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FCB" w:rsidRPr="00C82FCB" w:rsidRDefault="00C82FCB" w:rsidP="00C82FCB">
      <w:pPr>
        <w:spacing w:after="0" w:line="360" w:lineRule="auto"/>
        <w:rPr>
          <w:rFonts w:ascii="Sylfaen" w:eastAsia="Times New Roman" w:hAnsi="Sylfaen" w:cs="Times New Roman"/>
          <w:b/>
          <w:noProof/>
          <w:sz w:val="20"/>
          <w:szCs w:val="20"/>
          <w:lang w:eastAsia="ru-RU"/>
        </w:rPr>
      </w:pPr>
    </w:p>
    <w:tbl>
      <w:tblPr>
        <w:tblW w:w="10337" w:type="dxa"/>
        <w:tblLook w:val="04A0" w:firstRow="1" w:lastRow="0" w:firstColumn="1" w:lastColumn="0" w:noHBand="0" w:noVBand="1"/>
      </w:tblPr>
      <w:tblGrid>
        <w:gridCol w:w="2548"/>
        <w:gridCol w:w="4992"/>
        <w:gridCol w:w="2797"/>
      </w:tblGrid>
      <w:tr w:rsidR="00C82FCB" w:rsidRPr="00C82FCB" w:rsidTr="009F5109">
        <w:trPr>
          <w:trHeight w:val="2380"/>
        </w:trPr>
        <w:tc>
          <w:tcPr>
            <w:tcW w:w="2548" w:type="dxa"/>
          </w:tcPr>
          <w:p w:rsidR="00C82FCB" w:rsidRPr="00C82FCB" w:rsidRDefault="00C82FCB" w:rsidP="00C82FCB">
            <w:pPr>
              <w:spacing w:after="0" w:line="360" w:lineRule="auto"/>
              <w:rPr>
                <w:rFonts w:ascii="Sylfaen" w:eastAsia="Times New Roman" w:hAnsi="Sylfaen" w:cs="Sylfaen"/>
                <w:noProof/>
                <w:lang w:eastAsia="ru-RU"/>
              </w:rPr>
            </w:pPr>
            <w:r w:rsidRPr="00C82FCB">
              <w:rPr>
                <w:rFonts w:ascii="Sylfaen" w:eastAsia="Times New Roman" w:hAnsi="Sylfaen" w:cs="Sylfaen"/>
                <w:noProof/>
              </w:rPr>
              <w:drawing>
                <wp:anchor distT="0" distB="0" distL="114300" distR="114300" simplePos="0" relativeHeight="251660288" behindDoc="1" locked="0" layoutInCell="1" allowOverlap="1" wp14:anchorId="68839DB1" wp14:editId="1C456F96">
                  <wp:simplePos x="0" y="0"/>
                  <wp:positionH relativeFrom="column">
                    <wp:posOffset>184785</wp:posOffset>
                  </wp:positionH>
                  <wp:positionV relativeFrom="paragraph">
                    <wp:posOffset>33655</wp:posOffset>
                  </wp:positionV>
                  <wp:extent cx="790575" cy="1498600"/>
                  <wp:effectExtent l="0" t="0" r="0" b="0"/>
                  <wp:wrapThrough wrapText="bothSides">
                    <wp:wrapPolygon edited="0">
                      <wp:start x="0" y="0"/>
                      <wp:lineTo x="0" y="21417"/>
                      <wp:lineTo x="21340" y="21417"/>
                      <wp:lineTo x="21340" y="0"/>
                      <wp:lineTo x="0" y="0"/>
                    </wp:wrapPolygon>
                  </wp:wrapThrough>
                  <wp:docPr id="1" name="Picture 1" descr="patara ger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tara gerb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0575" cy="1498600"/>
                          </a:xfrm>
                          <a:prstGeom prst="rect">
                            <a:avLst/>
                          </a:prstGeom>
                          <a:noFill/>
                        </pic:spPr>
                      </pic:pic>
                    </a:graphicData>
                  </a:graphic>
                  <wp14:sizeRelH relativeFrom="page">
                    <wp14:pctWidth>0</wp14:pctWidth>
                  </wp14:sizeRelH>
                  <wp14:sizeRelV relativeFrom="page">
                    <wp14:pctHeight>0</wp14:pctHeight>
                  </wp14:sizeRelV>
                </wp:anchor>
              </w:drawing>
            </w:r>
          </w:p>
        </w:tc>
        <w:tc>
          <w:tcPr>
            <w:tcW w:w="4992" w:type="dxa"/>
          </w:tcPr>
          <w:p w:rsidR="00C82FCB" w:rsidRPr="00C82FCB" w:rsidRDefault="00C82FCB" w:rsidP="00C82FCB">
            <w:pPr>
              <w:spacing w:after="0" w:line="360" w:lineRule="auto"/>
              <w:rPr>
                <w:rFonts w:ascii="Sylfaen" w:eastAsia="Times New Roman" w:hAnsi="Sylfaen" w:cs="Sylfaen"/>
                <w:b/>
                <w:noProof/>
                <w:lang w:val="ka-GE" w:eastAsia="ru-RU"/>
              </w:rPr>
            </w:pPr>
            <w:r w:rsidRPr="00C82FCB">
              <w:rPr>
                <w:rFonts w:ascii="Sylfaen" w:eastAsia="Times New Roman" w:hAnsi="Sylfaen" w:cs="Sylfaen"/>
                <w:b/>
                <w:noProof/>
                <w:lang w:eastAsia="ru-RU"/>
              </w:rPr>
              <w:t xml:space="preserve">       </w:t>
            </w:r>
          </w:p>
          <w:p w:rsidR="00C82FCB" w:rsidRPr="00C82FCB" w:rsidRDefault="00C82FCB" w:rsidP="00C82FCB">
            <w:pPr>
              <w:spacing w:after="0" w:line="360" w:lineRule="auto"/>
              <w:rPr>
                <w:rFonts w:ascii="Sylfaen" w:eastAsia="Times New Roman" w:hAnsi="Sylfaen" w:cs="Sylfaen"/>
                <w:b/>
                <w:noProof/>
                <w:lang w:val="ka-GE" w:eastAsia="ru-RU"/>
              </w:rPr>
            </w:pPr>
          </w:p>
          <w:p w:rsidR="00C82FCB" w:rsidRPr="00C82FCB" w:rsidRDefault="00C82FCB" w:rsidP="00C82FCB">
            <w:pPr>
              <w:spacing w:after="0" w:line="360" w:lineRule="auto"/>
              <w:rPr>
                <w:rFonts w:ascii="Sylfaen" w:eastAsia="Times New Roman" w:hAnsi="Sylfaen" w:cs="Sylfaen"/>
                <w:b/>
                <w:noProof/>
                <w:lang w:val="ka-GE" w:eastAsia="ru-RU"/>
              </w:rPr>
            </w:pPr>
          </w:p>
          <w:p w:rsidR="00C82FCB" w:rsidRPr="00C82FCB" w:rsidRDefault="00C82FCB" w:rsidP="00C82FCB">
            <w:pPr>
              <w:spacing w:after="0" w:line="360" w:lineRule="auto"/>
              <w:rPr>
                <w:rFonts w:ascii="Sylfaen" w:eastAsia="Times New Roman" w:hAnsi="Sylfaen" w:cs="Sylfaen"/>
                <w:b/>
                <w:noProof/>
                <w:lang w:eastAsia="ru-RU"/>
              </w:rPr>
            </w:pPr>
            <w:r w:rsidRPr="00C82FCB">
              <w:rPr>
                <w:rFonts w:ascii="Sylfaen" w:eastAsia="Times New Roman" w:hAnsi="Sylfaen" w:cs="Sylfaen"/>
                <w:b/>
                <w:noProof/>
                <w:lang w:eastAsia="ru-RU"/>
              </w:rPr>
              <w:t xml:space="preserve"> </w:t>
            </w:r>
            <w:r w:rsidRPr="00C82FCB">
              <w:rPr>
                <w:rFonts w:ascii="Sylfaen" w:eastAsia="Times New Roman" w:hAnsi="Sylfaen" w:cs="Sylfaen"/>
                <w:b/>
                <w:noProof/>
                <w:lang w:val="ka-GE" w:eastAsia="ru-RU"/>
              </w:rPr>
              <w:t xml:space="preserve">ხარაგაულის მუნიციპალიტეტის </w:t>
            </w:r>
            <w:r w:rsidRPr="00C82FCB">
              <w:rPr>
                <w:rFonts w:ascii="Sylfaen" w:eastAsia="Times New Roman" w:hAnsi="Sylfaen" w:cs="Sylfaen"/>
                <w:b/>
                <w:noProof/>
                <w:lang w:eastAsia="ru-RU"/>
              </w:rPr>
              <w:t xml:space="preserve">          </w:t>
            </w:r>
          </w:p>
          <w:p w:rsidR="00C82FCB" w:rsidRPr="00C82FCB" w:rsidRDefault="00C82FCB" w:rsidP="00C82FCB">
            <w:pPr>
              <w:spacing w:after="0" w:line="360" w:lineRule="auto"/>
              <w:rPr>
                <w:rFonts w:ascii="Sylfaen" w:eastAsia="Times New Roman" w:hAnsi="Sylfaen" w:cs="Sylfaen"/>
                <w:b/>
                <w:noProof/>
                <w:lang w:val="ka-GE" w:eastAsia="ru-RU"/>
              </w:rPr>
            </w:pPr>
            <w:r w:rsidRPr="00C82FCB">
              <w:rPr>
                <w:rFonts w:ascii="Sylfaen" w:eastAsia="Times New Roman" w:hAnsi="Sylfaen" w:cs="Sylfaen"/>
                <w:b/>
                <w:noProof/>
                <w:lang w:val="ka-GE" w:eastAsia="ru-RU"/>
              </w:rPr>
              <w:t xml:space="preserve">საკრებულოს </w:t>
            </w:r>
          </w:p>
        </w:tc>
        <w:tc>
          <w:tcPr>
            <w:tcW w:w="2797" w:type="dxa"/>
          </w:tcPr>
          <w:p w:rsidR="00C82FCB" w:rsidRPr="00C82FCB" w:rsidRDefault="00C82FCB" w:rsidP="00C82FCB">
            <w:pPr>
              <w:spacing w:after="0" w:line="360" w:lineRule="auto"/>
              <w:rPr>
                <w:rFonts w:ascii="Sylfaen" w:eastAsia="Times New Roman" w:hAnsi="Sylfaen" w:cs="Sylfaen"/>
                <w:noProof/>
                <w:lang w:val="ru-RU" w:eastAsia="ru-RU"/>
              </w:rPr>
            </w:pPr>
            <w:r w:rsidRPr="00C82FCB">
              <w:rPr>
                <w:rFonts w:ascii="Sylfaen" w:eastAsia="Times New Roman" w:hAnsi="Sylfaen" w:cs="Sylfaen"/>
                <w:b/>
                <w:noProof/>
                <w:lang w:eastAsia="ru-RU"/>
              </w:rPr>
              <w:t xml:space="preserve">  </w:t>
            </w:r>
            <w:r w:rsidRPr="00C82FCB">
              <w:rPr>
                <w:rFonts w:ascii="Sylfaen" w:eastAsia="Times New Roman" w:hAnsi="Sylfaen" w:cs="Sylfaen"/>
                <w:b/>
                <w:noProof/>
              </w:rPr>
              <w:drawing>
                <wp:inline distT="0" distB="0" distL="0" distR="0" wp14:anchorId="2ED690A1" wp14:editId="787740BC">
                  <wp:extent cx="905510" cy="1167765"/>
                  <wp:effectExtent l="0" t="0" r="0" b="0"/>
                  <wp:docPr id="2" name="Picture 2" descr="ger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5510" cy="1167765"/>
                          </a:xfrm>
                          <a:prstGeom prst="rect">
                            <a:avLst/>
                          </a:prstGeom>
                          <a:noFill/>
                          <a:ln>
                            <a:noFill/>
                          </a:ln>
                        </pic:spPr>
                      </pic:pic>
                    </a:graphicData>
                  </a:graphic>
                </wp:inline>
              </w:drawing>
            </w:r>
          </w:p>
        </w:tc>
      </w:tr>
    </w:tbl>
    <w:p w:rsidR="00C82FCB" w:rsidRPr="00C82FCB" w:rsidRDefault="00C82FCB" w:rsidP="00C82FCB">
      <w:pPr>
        <w:spacing w:after="0" w:line="360" w:lineRule="auto"/>
        <w:rPr>
          <w:rFonts w:ascii="Sylfaen" w:eastAsia="Times New Roman" w:hAnsi="Sylfaen" w:cs="Sylfaen"/>
          <w:noProof/>
          <w:lang w:eastAsia="ru-RU"/>
        </w:rPr>
      </w:pPr>
    </w:p>
    <w:p w:rsidR="00C82FCB" w:rsidRPr="00C82FCB" w:rsidRDefault="00C82FCB" w:rsidP="00C82FCB">
      <w:pPr>
        <w:spacing w:after="0" w:line="360" w:lineRule="auto"/>
        <w:rPr>
          <w:rFonts w:ascii="Sylfaen" w:eastAsia="Times New Roman" w:hAnsi="Sylfaen" w:cs="Sylfaen"/>
          <w:b/>
          <w:noProof/>
          <w:lang w:eastAsia="ru-RU"/>
        </w:rPr>
      </w:pPr>
      <w:r w:rsidRPr="00C82FCB">
        <w:rPr>
          <w:rFonts w:ascii="Sylfaen" w:eastAsia="Times New Roman" w:hAnsi="Sylfaen" w:cs="Sylfaen"/>
          <w:b/>
          <w:noProof/>
          <w:lang w:val="ru-RU" w:eastAsia="ru-RU"/>
        </w:rPr>
        <w:t xml:space="preserve">                                      </w:t>
      </w:r>
      <w:r w:rsidRPr="00C82FCB">
        <w:rPr>
          <w:rFonts w:ascii="Sylfaen" w:eastAsia="Times New Roman" w:hAnsi="Sylfaen" w:cs="Sylfaen"/>
          <w:b/>
          <w:noProof/>
          <w:lang w:val="ka-GE" w:eastAsia="ru-RU"/>
        </w:rPr>
        <w:t xml:space="preserve"> დადგენილება</w:t>
      </w:r>
      <w:r w:rsidRPr="00C82FCB">
        <w:rPr>
          <w:rFonts w:ascii="Sylfaen" w:eastAsia="Times New Roman" w:hAnsi="Sylfaen" w:cs="Sylfaen"/>
          <w:b/>
          <w:noProof/>
          <w:lang w:val="ru-RU" w:eastAsia="ru-RU"/>
        </w:rPr>
        <w:t xml:space="preserve"> #</w:t>
      </w:r>
      <w:r w:rsidRPr="00C82FCB">
        <w:rPr>
          <w:rFonts w:ascii="Sylfaen" w:eastAsia="Times New Roman" w:hAnsi="Sylfaen" w:cs="Sylfaen"/>
          <w:b/>
          <w:noProof/>
          <w:lang w:val="ka-GE" w:eastAsia="ru-RU"/>
        </w:rPr>
        <w:t xml:space="preserve"> </w:t>
      </w:r>
      <w:r w:rsidRPr="00C82FCB">
        <w:rPr>
          <w:rFonts w:ascii="Sylfaen" w:eastAsia="Times New Roman" w:hAnsi="Sylfaen" w:cs="Sylfaen"/>
          <w:b/>
          <w:noProof/>
          <w:lang w:eastAsia="ru-RU"/>
        </w:rPr>
        <w:t>11</w:t>
      </w:r>
    </w:p>
    <w:p w:rsidR="00C82FCB" w:rsidRPr="00C82FCB" w:rsidRDefault="00C82FCB" w:rsidP="00C82FCB">
      <w:pPr>
        <w:spacing w:after="0" w:line="360" w:lineRule="auto"/>
        <w:rPr>
          <w:rFonts w:ascii="Sylfaen" w:eastAsia="Times New Roman" w:hAnsi="Sylfaen" w:cs="Sylfaen"/>
          <w:b/>
          <w:noProof/>
          <w:lang w:eastAsia="ru-RU"/>
        </w:rPr>
      </w:pPr>
      <w:r w:rsidRPr="00C82FCB">
        <w:rPr>
          <w:rFonts w:ascii="Sylfaen" w:eastAsia="Times New Roman" w:hAnsi="Sylfaen" w:cs="Sylfaen"/>
          <w:b/>
          <w:noProof/>
          <w:lang w:eastAsia="ru-RU"/>
        </w:rPr>
        <w:t xml:space="preserve">  25 </w:t>
      </w:r>
      <w:r w:rsidRPr="00C82FCB">
        <w:rPr>
          <w:rFonts w:ascii="Sylfaen" w:eastAsia="Times New Roman" w:hAnsi="Sylfaen" w:cs="Sylfaen"/>
          <w:b/>
          <w:noProof/>
          <w:lang w:val="ka-GE" w:eastAsia="ru-RU"/>
        </w:rPr>
        <w:t xml:space="preserve"> თებერვალი   2015 წელი</w:t>
      </w:r>
    </w:p>
    <w:p w:rsidR="00C82FCB" w:rsidRPr="00C82FCB" w:rsidRDefault="00C82FCB" w:rsidP="00C82FCB">
      <w:pPr>
        <w:spacing w:after="0" w:line="360" w:lineRule="auto"/>
        <w:rPr>
          <w:rFonts w:ascii="Sylfaen" w:eastAsia="Times New Roman" w:hAnsi="Sylfaen" w:cs="Sylfaen"/>
          <w:b/>
          <w:noProof/>
          <w:lang w:val="ru-RU" w:eastAsia="ru-RU"/>
        </w:rPr>
      </w:pPr>
    </w:p>
    <w:p w:rsidR="00C82FCB" w:rsidRPr="00C82FCB" w:rsidRDefault="00C82FCB" w:rsidP="00C82FCB">
      <w:pPr>
        <w:spacing w:after="0" w:line="360" w:lineRule="auto"/>
        <w:rPr>
          <w:rFonts w:ascii="Sylfaen" w:eastAsia="Times New Roman" w:hAnsi="Sylfaen" w:cs="Sylfaen"/>
          <w:b/>
          <w:noProof/>
          <w:lang w:val="ka-GE" w:eastAsia="ru-RU"/>
        </w:rPr>
      </w:pPr>
      <w:r>
        <w:rPr>
          <w:rFonts w:ascii="Sylfaen" w:eastAsia="Times New Roman" w:hAnsi="Sylfaen" w:cs="Sylfaen"/>
          <w:noProof/>
        </w:rPr>
        <mc:AlternateContent>
          <mc:Choice Requires="wps">
            <w:drawing>
              <wp:anchor distT="0" distB="0" distL="114300" distR="114300" simplePos="0" relativeHeight="251659264" behindDoc="0" locked="0" layoutInCell="1" allowOverlap="1">
                <wp:simplePos x="0" y="0"/>
                <wp:positionH relativeFrom="column">
                  <wp:posOffset>-474345</wp:posOffset>
                </wp:positionH>
                <wp:positionV relativeFrom="paragraph">
                  <wp:posOffset>93980</wp:posOffset>
                </wp:positionV>
                <wp:extent cx="7589520" cy="24765"/>
                <wp:effectExtent l="24765" t="22225" r="2476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24765"/>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7.4pt" to="560.2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" strokeweight="3pt">
                <v:stroke linestyle="thinThin"/>
              </v:line>
            </w:pict>
          </mc:Fallback>
        </mc:AlternateContent>
      </w:r>
    </w:p>
    <w:p w:rsidR="00C82FCB" w:rsidRPr="00C82FCB" w:rsidRDefault="00C82FCB" w:rsidP="00C82FCB">
      <w:pPr>
        <w:spacing w:after="0" w:line="360" w:lineRule="auto"/>
        <w:rPr>
          <w:rFonts w:ascii="Sylfaen" w:eastAsia="Times New Roman" w:hAnsi="Sylfaen" w:cs="Sylfaen"/>
          <w:b/>
          <w:noProof/>
          <w:lang w:val="ka-GE" w:eastAsia="ru-RU"/>
        </w:rPr>
      </w:pPr>
      <w:r w:rsidRPr="00C82FCB">
        <w:rPr>
          <w:rFonts w:ascii="Sylfaen" w:eastAsia="Times New Roman" w:hAnsi="Sylfaen" w:cs="Sylfaen"/>
          <w:b/>
          <w:noProof/>
          <w:lang w:eastAsia="ru-RU"/>
        </w:rPr>
        <w:t xml:space="preserve">  </w:t>
      </w:r>
      <w:r w:rsidRPr="00C82FCB">
        <w:rPr>
          <w:rFonts w:ascii="Sylfaen" w:eastAsia="Times New Roman" w:hAnsi="Sylfaen" w:cs="Sylfaen"/>
          <w:b/>
          <w:noProof/>
          <w:lang w:val="ka-GE" w:eastAsia="ru-RU"/>
        </w:rPr>
        <w:t xml:space="preserve">  </w:t>
      </w:r>
      <w:r w:rsidRPr="00C82FCB">
        <w:rPr>
          <w:rFonts w:ascii="Sylfaen" w:eastAsia="Times New Roman" w:hAnsi="Sylfaen" w:cs="Sylfaen"/>
          <w:b/>
          <w:noProof/>
          <w:lang w:eastAsia="ru-RU"/>
        </w:rPr>
        <w:t>56-00</w:t>
      </w:r>
      <w:r w:rsidRPr="00C82FCB">
        <w:rPr>
          <w:rFonts w:ascii="Sylfaen" w:eastAsia="Times New Roman" w:hAnsi="Sylfaen" w:cs="Sylfaen"/>
          <w:b/>
          <w:noProof/>
          <w:lang w:val="ka-GE" w:eastAsia="ru-RU"/>
        </w:rPr>
        <w:t xml:space="preserve">                                                                                               დ.ხარაგაული 9 აპრილის ქ.#15</w:t>
      </w:r>
    </w:p>
    <w:p w:rsidR="00C82FCB" w:rsidRPr="00C82FCB" w:rsidRDefault="00C82FCB" w:rsidP="00C82FCB">
      <w:pPr>
        <w:spacing w:after="0" w:line="360" w:lineRule="auto"/>
        <w:rPr>
          <w:rFonts w:ascii="Sylfaen" w:eastAsia="Times New Roman" w:hAnsi="Sylfaen" w:cs="Sylfaen"/>
          <w:b/>
          <w:noProof/>
          <w:lang w:val="ka-GE" w:eastAsia="ru-RU"/>
        </w:rPr>
      </w:pPr>
      <w:r w:rsidRPr="00C82FCB">
        <w:rPr>
          <w:rFonts w:ascii="Sylfaen" w:eastAsia="Times New Roman" w:hAnsi="Sylfaen" w:cs="Sylfaen"/>
          <w:b/>
          <w:noProof/>
          <w:lang w:val="ka-GE" w:eastAsia="ru-RU"/>
        </w:rPr>
        <w:t xml:space="preserve">                                                                                                               </w:t>
      </w:r>
    </w:p>
    <w:p w:rsidR="00C82FCB" w:rsidRPr="00C82FCB" w:rsidRDefault="00C82FCB" w:rsidP="00C82FCB">
      <w:pPr>
        <w:spacing w:after="0" w:line="360" w:lineRule="auto"/>
        <w:rPr>
          <w:rFonts w:ascii="Sylfaen" w:eastAsia="Times New Roman" w:hAnsi="Sylfaen" w:cs="Sylfaen"/>
          <w:b/>
          <w:noProof/>
          <w:lang w:eastAsia="ru-RU"/>
        </w:rPr>
      </w:pPr>
    </w:p>
    <w:p w:rsidR="00C82FCB" w:rsidRPr="00C82FCB" w:rsidRDefault="00C82FCB" w:rsidP="00C82FCB">
      <w:pPr>
        <w:spacing w:after="0" w:line="360" w:lineRule="auto"/>
        <w:rPr>
          <w:rFonts w:ascii="Sylfaen" w:eastAsia="Times New Roman" w:hAnsi="Sylfaen" w:cs="Sylfaen"/>
          <w:b/>
          <w:iCs/>
          <w:noProof/>
          <w:lang w:val="ka-GE" w:eastAsia="ru-RU"/>
        </w:rPr>
      </w:pPr>
      <w:r w:rsidRPr="00C82FCB">
        <w:rPr>
          <w:rFonts w:ascii="Sylfaen" w:eastAsia="Times New Roman" w:hAnsi="Sylfaen" w:cs="Sylfaen"/>
          <w:b/>
          <w:noProof/>
          <w:lang w:eastAsia="ru-RU"/>
        </w:rPr>
        <w:t xml:space="preserve">     </w:t>
      </w:r>
      <w:r w:rsidRPr="00C82FCB">
        <w:rPr>
          <w:rFonts w:ascii="Sylfaen" w:eastAsia="Times New Roman" w:hAnsi="Sylfaen" w:cs="Sylfaen"/>
          <w:b/>
          <w:iCs/>
          <w:noProof/>
          <w:lang w:val="ka-GE" w:eastAsia="ru-RU"/>
        </w:rPr>
        <w:t xml:space="preserve">ხარაგაულის  მუნიციპალიტეტის </w:t>
      </w:r>
      <w:r w:rsidRPr="00C82FCB">
        <w:rPr>
          <w:rFonts w:ascii="Sylfaen" w:eastAsia="Times New Roman" w:hAnsi="Sylfaen" w:cs="Sylfaen"/>
          <w:b/>
          <w:iCs/>
          <w:noProof/>
          <w:lang w:eastAsia="ru-RU"/>
        </w:rPr>
        <w:t xml:space="preserve">საკრებულოს 2014 წლის </w:t>
      </w:r>
      <w:r w:rsidRPr="00C82FCB">
        <w:rPr>
          <w:rFonts w:ascii="Sylfaen" w:eastAsia="Times New Roman" w:hAnsi="Sylfaen" w:cs="Sylfaen"/>
          <w:b/>
          <w:iCs/>
          <w:noProof/>
          <w:lang w:val="ka-GE" w:eastAsia="ru-RU"/>
        </w:rPr>
        <w:t xml:space="preserve"> 22 დეკემბრის #53 დადგენილებაში ,,</w:t>
      </w:r>
      <w:r w:rsidRPr="00C82FCB">
        <w:rPr>
          <w:rFonts w:ascii="Sylfaen" w:eastAsia="Times New Roman" w:hAnsi="Sylfaen" w:cs="Sylfaen"/>
          <w:b/>
          <w:iCs/>
          <w:noProof/>
          <w:lang w:eastAsia="ru-RU"/>
        </w:rPr>
        <w:t xml:space="preserve">   </w:t>
      </w:r>
      <w:r w:rsidRPr="00C82FCB">
        <w:rPr>
          <w:rFonts w:ascii="Sylfaen" w:eastAsia="Times New Roman" w:hAnsi="Sylfaen" w:cs="Sylfaen"/>
          <w:b/>
          <w:iCs/>
          <w:noProof/>
          <w:lang w:val="ka-GE" w:eastAsia="ru-RU"/>
        </w:rPr>
        <w:t xml:space="preserve"> </w:t>
      </w:r>
      <w:r w:rsidRPr="00C82FCB">
        <w:rPr>
          <w:rFonts w:ascii="Sylfaen" w:eastAsia="Times New Roman" w:hAnsi="Sylfaen" w:cs="Sylfaen"/>
          <w:b/>
          <w:iCs/>
          <w:noProof/>
          <w:lang w:eastAsia="ru-RU"/>
        </w:rPr>
        <w:t>ხარაგაულის მუნიციპალიტეტის თვითმმართველი ერთეულის 20</w:t>
      </w:r>
      <w:r w:rsidRPr="00C82FCB">
        <w:rPr>
          <w:rFonts w:ascii="Sylfaen" w:eastAsia="Times New Roman" w:hAnsi="Sylfaen" w:cs="Sylfaen"/>
          <w:b/>
          <w:iCs/>
          <w:noProof/>
          <w:lang w:val="ka-GE" w:eastAsia="ru-RU"/>
        </w:rPr>
        <w:t>1</w:t>
      </w:r>
      <w:r w:rsidRPr="00C82FCB">
        <w:rPr>
          <w:rFonts w:ascii="Sylfaen" w:eastAsia="Times New Roman" w:hAnsi="Sylfaen" w:cs="Sylfaen"/>
          <w:b/>
          <w:iCs/>
          <w:noProof/>
          <w:lang w:eastAsia="ru-RU"/>
        </w:rPr>
        <w:t>5</w:t>
      </w:r>
      <w:r w:rsidRPr="00C82FCB">
        <w:rPr>
          <w:rFonts w:ascii="Sylfaen" w:eastAsia="Times New Roman" w:hAnsi="Sylfaen" w:cs="Sylfaen"/>
          <w:b/>
          <w:iCs/>
          <w:noProof/>
          <w:lang w:val="ka-GE" w:eastAsia="ru-RU"/>
        </w:rPr>
        <w:t xml:space="preserve"> </w:t>
      </w:r>
      <w:r w:rsidRPr="00C82FCB">
        <w:rPr>
          <w:rFonts w:ascii="Sylfaen" w:eastAsia="Times New Roman" w:hAnsi="Sylfaen" w:cs="Sylfaen"/>
          <w:b/>
          <w:iCs/>
          <w:noProof/>
          <w:lang w:eastAsia="ru-RU"/>
        </w:rPr>
        <w:t xml:space="preserve">წლის ბიუჯეტის </w:t>
      </w:r>
      <w:r w:rsidRPr="00C82FCB">
        <w:rPr>
          <w:rFonts w:ascii="Sylfaen" w:eastAsia="Times New Roman" w:hAnsi="Sylfaen" w:cs="Sylfaen"/>
          <w:b/>
          <w:iCs/>
          <w:noProof/>
          <w:lang w:val="ka-GE" w:eastAsia="ru-RU"/>
        </w:rPr>
        <w:t xml:space="preserve"> </w:t>
      </w:r>
      <w:r w:rsidRPr="00C82FCB">
        <w:rPr>
          <w:rFonts w:ascii="Sylfaen" w:eastAsia="Times New Roman" w:hAnsi="Sylfaen" w:cs="Sylfaen"/>
          <w:b/>
          <w:iCs/>
          <w:noProof/>
          <w:lang w:eastAsia="ru-RU"/>
        </w:rPr>
        <w:t>დამტკიცების  შესახებ</w:t>
      </w:r>
      <w:r w:rsidRPr="00C82FCB">
        <w:rPr>
          <w:rFonts w:ascii="Sylfaen" w:eastAsia="Times New Roman" w:hAnsi="Sylfaen" w:cs="Sylfaen"/>
          <w:b/>
          <w:iCs/>
          <w:noProof/>
          <w:lang w:val="ka-GE" w:eastAsia="ru-RU"/>
        </w:rPr>
        <w:t>“ ცვლილების შეტანის თაობაზე</w:t>
      </w:r>
    </w:p>
    <w:p w:rsidR="00C82FCB" w:rsidRPr="00C82FCB" w:rsidRDefault="00C82FCB" w:rsidP="00C82FCB">
      <w:pPr>
        <w:spacing w:after="0" w:line="360" w:lineRule="auto"/>
        <w:rPr>
          <w:rFonts w:ascii="Sylfaen" w:eastAsia="Times New Roman" w:hAnsi="Sylfaen" w:cs="Sylfaen"/>
          <w:noProof/>
          <w:lang w:eastAsia="ru-RU"/>
        </w:rPr>
      </w:pPr>
      <w:r w:rsidRPr="00C82FCB">
        <w:rPr>
          <w:rFonts w:ascii="Sylfaen" w:eastAsia="Times New Roman" w:hAnsi="Sylfaen" w:cs="Sylfaen"/>
          <w:b/>
          <w:noProof/>
          <w:lang w:eastAsia="ru-RU"/>
        </w:rPr>
        <w:t xml:space="preserve">  </w:t>
      </w:r>
      <w:r w:rsidRPr="00C82FCB">
        <w:rPr>
          <w:rFonts w:ascii="Sylfaen" w:eastAsia="Times New Roman" w:hAnsi="Sylfaen" w:cs="Sylfaen"/>
          <w:noProof/>
          <w:lang w:val="ka-GE" w:eastAsia="ru-RU"/>
        </w:rPr>
        <w:t xml:space="preserve">,,ნორმატიული აქტების შესახებ“ საქართველოს კანონის </w:t>
      </w:r>
      <w:r w:rsidRPr="00C82FCB">
        <w:rPr>
          <w:rFonts w:ascii="Sylfaen" w:eastAsia="Times New Roman" w:hAnsi="Sylfaen" w:cs="Sylfaen"/>
          <w:noProof/>
          <w:lang w:eastAsia="ru-RU"/>
        </w:rPr>
        <w:t>მე–</w:t>
      </w:r>
      <w:r w:rsidRPr="00C82FCB">
        <w:rPr>
          <w:rFonts w:ascii="Sylfaen" w:eastAsia="Times New Roman" w:hAnsi="Sylfaen" w:cs="Sylfaen"/>
          <w:noProof/>
          <w:lang w:val="ka-GE" w:eastAsia="ru-RU"/>
        </w:rPr>
        <w:t>2</w:t>
      </w:r>
      <w:r w:rsidRPr="00C82FCB">
        <w:rPr>
          <w:rFonts w:ascii="Sylfaen" w:eastAsia="Times New Roman" w:hAnsi="Sylfaen" w:cs="Sylfaen"/>
          <w:noProof/>
          <w:lang w:eastAsia="ru-RU"/>
        </w:rPr>
        <w:t xml:space="preserve">0 </w:t>
      </w:r>
      <w:r w:rsidRPr="00C82FCB">
        <w:rPr>
          <w:rFonts w:ascii="Sylfaen" w:eastAsia="Times New Roman" w:hAnsi="Sylfaen" w:cs="Sylfaen"/>
          <w:noProof/>
          <w:lang w:val="ka-GE" w:eastAsia="ru-RU"/>
        </w:rPr>
        <w:t xml:space="preserve"> მუხლის საფუძველზე</w:t>
      </w:r>
    </w:p>
    <w:p w:rsidR="00C82FCB" w:rsidRPr="00C82FCB" w:rsidRDefault="00C82FCB" w:rsidP="00C82FCB">
      <w:pPr>
        <w:spacing w:after="0" w:line="360" w:lineRule="auto"/>
        <w:rPr>
          <w:rFonts w:ascii="Sylfaen" w:eastAsia="Times New Roman" w:hAnsi="Sylfaen" w:cs="Sylfaen"/>
          <w:b/>
          <w:noProof/>
          <w:lang w:eastAsia="ru-RU"/>
        </w:rPr>
      </w:pPr>
      <w:r w:rsidRPr="00C82FCB">
        <w:rPr>
          <w:rFonts w:ascii="Sylfaen" w:eastAsia="Times New Roman" w:hAnsi="Sylfaen" w:cs="Sylfaen"/>
          <w:b/>
          <w:noProof/>
          <w:lang w:eastAsia="ru-RU"/>
        </w:rPr>
        <w:t xml:space="preserve">   </w:t>
      </w:r>
      <w:r w:rsidRPr="00C82FCB">
        <w:rPr>
          <w:rFonts w:ascii="Sylfaen" w:eastAsia="Times New Roman" w:hAnsi="Sylfaen" w:cs="Sylfaen"/>
          <w:b/>
          <w:noProof/>
          <w:lang w:val="ka-GE" w:eastAsia="ru-RU"/>
        </w:rPr>
        <w:t>ხარაგაულის მუნიციპალიტეტის საკრებულო ადგენს:</w:t>
      </w:r>
    </w:p>
    <w:p w:rsidR="00C82FCB" w:rsidRPr="00C82FCB" w:rsidRDefault="00C82FCB" w:rsidP="00C82FCB">
      <w:pPr>
        <w:spacing w:after="0" w:line="360" w:lineRule="auto"/>
        <w:rPr>
          <w:rFonts w:ascii="Sylfaen" w:eastAsia="Times New Roman" w:hAnsi="Sylfaen" w:cs="Sylfaen"/>
          <w:noProof/>
          <w:lang w:eastAsia="ru-RU"/>
        </w:rPr>
      </w:pPr>
      <w:r w:rsidRPr="00C82FCB">
        <w:rPr>
          <w:rFonts w:ascii="Sylfaen" w:eastAsia="Times New Roman" w:hAnsi="Sylfaen" w:cs="Sylfaen"/>
          <w:b/>
          <w:noProof/>
          <w:lang w:eastAsia="ru-RU"/>
        </w:rPr>
        <w:t xml:space="preserve">  </w:t>
      </w:r>
      <w:r w:rsidRPr="00C82FCB">
        <w:rPr>
          <w:rFonts w:ascii="Sylfaen" w:eastAsia="Times New Roman" w:hAnsi="Sylfaen" w:cs="Sylfaen"/>
          <w:b/>
          <w:noProof/>
          <w:lang w:val="ka-GE" w:eastAsia="ru-RU"/>
        </w:rPr>
        <w:t xml:space="preserve">მუხლი 1. </w:t>
      </w:r>
      <w:r w:rsidRPr="00C82FCB">
        <w:rPr>
          <w:rFonts w:ascii="Sylfaen" w:eastAsia="Times New Roman" w:hAnsi="Sylfaen" w:cs="Sylfaen"/>
          <w:noProof/>
          <w:lang w:val="ka-GE" w:eastAsia="ru-RU"/>
        </w:rPr>
        <w:t xml:space="preserve">შეტანილი იქნეს ცვლილება   </w:t>
      </w:r>
      <w:r w:rsidRPr="00C82FCB">
        <w:rPr>
          <w:rFonts w:ascii="Sylfaen" w:eastAsia="Times New Roman" w:hAnsi="Sylfaen" w:cs="Sylfaen"/>
          <w:noProof/>
          <w:lang w:eastAsia="ru-RU"/>
        </w:rPr>
        <w:t>ხარაგაულის მუნიციპალიტეტის თვითმმართველი ერთეულის      20</w:t>
      </w:r>
      <w:r w:rsidRPr="00C82FCB">
        <w:rPr>
          <w:rFonts w:ascii="Sylfaen" w:eastAsia="Times New Roman" w:hAnsi="Sylfaen" w:cs="Sylfaen"/>
          <w:noProof/>
          <w:lang w:val="ka-GE" w:eastAsia="ru-RU"/>
        </w:rPr>
        <w:t xml:space="preserve">15  </w:t>
      </w:r>
      <w:r w:rsidRPr="00C82FCB">
        <w:rPr>
          <w:rFonts w:ascii="Sylfaen" w:eastAsia="Times New Roman" w:hAnsi="Sylfaen" w:cs="Sylfaen"/>
          <w:noProof/>
          <w:lang w:eastAsia="ru-RU"/>
        </w:rPr>
        <w:t xml:space="preserve">წლის ბიუჯეტის </w:t>
      </w:r>
      <w:r w:rsidRPr="00C82FCB">
        <w:rPr>
          <w:rFonts w:ascii="Sylfaen" w:eastAsia="Times New Roman" w:hAnsi="Sylfaen" w:cs="Sylfaen"/>
          <w:noProof/>
          <w:lang w:val="ka-GE" w:eastAsia="ru-RU"/>
        </w:rPr>
        <w:t xml:space="preserve"> </w:t>
      </w:r>
      <w:r w:rsidRPr="00C82FCB">
        <w:rPr>
          <w:rFonts w:ascii="Sylfaen" w:eastAsia="Times New Roman" w:hAnsi="Sylfaen" w:cs="Sylfaen"/>
          <w:noProof/>
          <w:lang w:eastAsia="ru-RU"/>
        </w:rPr>
        <w:t>დამტკიცების  შესახებ</w:t>
      </w:r>
      <w:r w:rsidRPr="00C82FCB">
        <w:rPr>
          <w:rFonts w:ascii="Sylfaen" w:eastAsia="Times New Roman" w:hAnsi="Sylfaen" w:cs="Sylfaen"/>
          <w:noProof/>
          <w:lang w:val="ka-GE" w:eastAsia="ru-RU"/>
        </w:rPr>
        <w:t xml:space="preserve"> ხარაგაულის მუნიციპალიტეტის საკრებულოს 2014  წლის  22  დეკემბრის # 53   დადგენილებაში  </w:t>
      </w:r>
      <w:r w:rsidRPr="00C82FCB">
        <w:rPr>
          <w:rFonts w:ascii="Sylfaen" w:eastAsia="Times New Roman" w:hAnsi="Sylfaen" w:cs="Sylfaen"/>
          <w:b/>
          <w:noProof/>
          <w:lang w:val="ka-GE" w:eastAsia="ru-RU"/>
        </w:rPr>
        <w:t xml:space="preserve">(საქართველოს საკანონმდებლო მაცნე  ვებგვერდი  </w:t>
      </w:r>
      <w:r w:rsidRPr="00C82FCB">
        <w:rPr>
          <w:rFonts w:ascii="Sylfaen" w:eastAsia="Times New Roman" w:hAnsi="Sylfaen" w:cs="Sylfaen"/>
          <w:b/>
          <w:noProof/>
          <w:lang w:val="ru-RU" w:eastAsia="ru-RU"/>
        </w:rPr>
        <w:t>23/12/2014</w:t>
      </w:r>
      <w:r w:rsidRPr="00C82FCB">
        <w:rPr>
          <w:rFonts w:ascii="Sylfaen" w:eastAsia="Times New Roman" w:hAnsi="Sylfaen" w:cs="Sylfaen"/>
          <w:b/>
          <w:noProof/>
          <w:lang w:val="ka-GE" w:eastAsia="ru-RU"/>
        </w:rPr>
        <w:t>)</w:t>
      </w:r>
      <w:r w:rsidRPr="00C82FCB">
        <w:rPr>
          <w:rFonts w:ascii="Sylfaen" w:eastAsia="Times New Roman" w:hAnsi="Sylfaen" w:cs="Sylfaen"/>
          <w:noProof/>
          <w:lang w:val="ka-GE" w:eastAsia="ru-RU"/>
        </w:rPr>
        <w:t xml:space="preserve"> .    </w:t>
      </w:r>
    </w:p>
    <w:p w:rsidR="00C82FCB" w:rsidRPr="00C82FCB" w:rsidRDefault="00C82FCB" w:rsidP="00C82FCB">
      <w:pPr>
        <w:spacing w:after="0" w:line="360" w:lineRule="auto"/>
        <w:rPr>
          <w:rFonts w:ascii="Sylfaen" w:eastAsia="Times New Roman" w:hAnsi="Sylfaen" w:cs="Sylfaen"/>
          <w:noProof/>
          <w:lang w:val="ka-GE" w:eastAsia="ru-RU"/>
        </w:rPr>
      </w:pPr>
      <w:r w:rsidRPr="00C82FCB">
        <w:rPr>
          <w:rFonts w:ascii="Sylfaen" w:eastAsia="Times New Roman" w:hAnsi="Sylfaen" w:cs="Sylfaen"/>
          <w:noProof/>
          <w:lang w:val="ka-GE" w:eastAsia="ru-RU"/>
        </w:rPr>
        <w:t>1.დადგენილების პირველი მუხლი ჩამოყალიბდეს ახალი რედაქციით</w:t>
      </w:r>
    </w:p>
    <w:p w:rsidR="00C82FCB" w:rsidRPr="00C82FCB" w:rsidRDefault="00C82FCB" w:rsidP="00C82FCB">
      <w:pPr>
        <w:spacing w:after="0" w:line="360" w:lineRule="auto"/>
        <w:ind w:left="45"/>
        <w:rPr>
          <w:rFonts w:ascii="Sylfaen" w:eastAsia="Times New Roman" w:hAnsi="Sylfaen" w:cs="Times New Roman"/>
          <w:noProof/>
          <w:lang w:val="ka-GE" w:eastAsia="ru-RU"/>
        </w:rPr>
      </w:pPr>
      <w:r w:rsidRPr="00C82FCB">
        <w:rPr>
          <w:rFonts w:ascii="Sylfaen" w:eastAsia="Times New Roman" w:hAnsi="Sylfaen" w:cs="Times New Roman"/>
          <w:noProof/>
          <w:lang w:val="ka-GE" w:eastAsia="ru-RU"/>
        </w:rPr>
        <w:t>,,მუხლი 1. ხარაგაულის მუნიციპალიტეტის თვითმმართველი ერთეულის  2015  წლის ბიუჯეტის ბალანსი</w:t>
      </w:r>
    </w:p>
    <w:p w:rsidR="00C82FCB" w:rsidRPr="00C82FCB" w:rsidRDefault="00C82FCB" w:rsidP="00C82FCB">
      <w:pPr>
        <w:spacing w:after="0" w:line="360" w:lineRule="auto"/>
        <w:ind w:left="45"/>
        <w:rPr>
          <w:rFonts w:ascii="Sylfaen" w:eastAsia="Times New Roman" w:hAnsi="Sylfaen" w:cs="Times New Roman"/>
          <w:noProof/>
          <w:lang w:eastAsia="ru-RU"/>
        </w:rPr>
      </w:pPr>
      <w:r w:rsidRPr="00C82FCB">
        <w:rPr>
          <w:rFonts w:ascii="Sylfaen" w:eastAsia="Times New Roman" w:hAnsi="Sylfaen" w:cs="Times New Roman"/>
          <w:noProof/>
          <w:lang w:val="ka-GE" w:eastAsia="ru-RU"/>
        </w:rPr>
        <w:t xml:space="preserve">განისაზღვროს ხარაგაულის მუნიციპალიტეტის თვითმმართველი ერთეულის  2015  წლის ბიუჯეტის ბალანსი თანდართული რედაქციით.  </w:t>
      </w:r>
    </w:p>
    <w:p w:rsidR="00C82FCB" w:rsidRPr="00C82FCB" w:rsidRDefault="00C82FCB" w:rsidP="00C82FCB">
      <w:pPr>
        <w:rPr>
          <w:rFonts w:ascii="Sylfaen" w:eastAsia="Calibri" w:hAnsi="Sylfaen" w:cs="Times New Roman"/>
          <w:lang w:val="ka-GE"/>
        </w:rPr>
      </w:pPr>
      <w:r w:rsidRPr="00C82FCB">
        <w:rPr>
          <w:rFonts w:ascii="Calibri" w:eastAsia="Calibri" w:hAnsi="Calibri" w:cs="Times New Roman"/>
        </w:rPr>
        <w:t xml:space="preserve">                                 </w:t>
      </w:r>
    </w:p>
    <w:tbl>
      <w:tblPr>
        <w:tblW w:w="10757" w:type="dxa"/>
        <w:tblInd w:w="-1060" w:type="dxa"/>
        <w:tblLayout w:type="fixed"/>
        <w:tblLook w:val="04A0" w:firstRow="1" w:lastRow="0" w:firstColumn="1" w:lastColumn="0" w:noHBand="0" w:noVBand="1"/>
      </w:tblPr>
      <w:tblGrid>
        <w:gridCol w:w="1708"/>
        <w:gridCol w:w="810"/>
        <w:gridCol w:w="1440"/>
        <w:gridCol w:w="990"/>
        <w:gridCol w:w="810"/>
        <w:gridCol w:w="1350"/>
        <w:gridCol w:w="810"/>
        <w:gridCol w:w="720"/>
        <w:gridCol w:w="1350"/>
        <w:gridCol w:w="769"/>
      </w:tblGrid>
      <w:tr w:rsidR="00C82FCB" w:rsidRPr="00C82FCB" w:rsidTr="009F5109">
        <w:trPr>
          <w:trHeight w:val="330"/>
          <w:tblHeader/>
        </w:trPr>
        <w:tc>
          <w:tcPr>
            <w:tcW w:w="1708"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LitNusx" w:eastAsia="Times New Roman" w:hAnsi="LitNusx" w:cs="Arial"/>
                <w:sz w:val="16"/>
                <w:szCs w:val="16"/>
              </w:rPr>
            </w:pPr>
            <w:bookmarkStart w:id="0" w:name="RANGE!B3:L39"/>
            <w:r w:rsidRPr="00C82FCB">
              <w:rPr>
                <w:rFonts w:ascii="Sylfaen" w:eastAsia="Times New Roman" w:hAnsi="Sylfaen" w:cs="Sylfaen"/>
                <w:sz w:val="16"/>
                <w:szCs w:val="16"/>
              </w:rPr>
              <w:t>დასახელება</w:t>
            </w:r>
            <w:bookmarkEnd w:id="0"/>
          </w:p>
        </w:tc>
        <w:tc>
          <w:tcPr>
            <w:tcW w:w="324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2013 წლის ფაქტი</w:t>
            </w:r>
          </w:p>
        </w:tc>
        <w:tc>
          <w:tcPr>
            <w:tcW w:w="2970" w:type="dxa"/>
            <w:gridSpan w:val="3"/>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2014 წლის ფაქტი</w:t>
            </w:r>
          </w:p>
        </w:tc>
        <w:tc>
          <w:tcPr>
            <w:tcW w:w="2839" w:type="dxa"/>
            <w:gridSpan w:val="3"/>
            <w:tcBorders>
              <w:top w:val="single" w:sz="8" w:space="0" w:color="auto"/>
              <w:left w:val="nil"/>
              <w:bottom w:val="single" w:sz="4" w:space="0" w:color="auto"/>
              <w:right w:val="single" w:sz="8" w:space="0" w:color="000000"/>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2015 წლის გეგმა</w:t>
            </w:r>
          </w:p>
        </w:tc>
      </w:tr>
      <w:tr w:rsidR="00C82FCB" w:rsidRPr="00C82FCB" w:rsidTr="009F5109">
        <w:trPr>
          <w:trHeight w:val="300"/>
          <w:tblHeader/>
        </w:trPr>
        <w:tc>
          <w:tcPr>
            <w:tcW w:w="1708" w:type="dxa"/>
            <w:vMerge/>
            <w:tcBorders>
              <w:top w:val="single" w:sz="8" w:space="0" w:color="auto"/>
              <w:left w:val="single" w:sz="8" w:space="0" w:color="auto"/>
              <w:bottom w:val="single" w:sz="4" w:space="0" w:color="auto"/>
              <w:right w:val="single" w:sz="8" w:space="0" w:color="auto"/>
            </w:tcBorders>
            <w:vAlign w:val="center"/>
            <w:hideMark/>
          </w:tcPr>
          <w:p w:rsidR="00C82FCB" w:rsidRPr="00C82FCB" w:rsidRDefault="00C82FCB" w:rsidP="00C82FCB">
            <w:pPr>
              <w:spacing w:after="0" w:line="240" w:lineRule="auto"/>
              <w:rPr>
                <w:rFonts w:ascii="LitNusx" w:eastAsia="Times New Roman" w:hAnsi="LitNusx" w:cs="Arial"/>
                <w:sz w:val="16"/>
                <w:szCs w:val="16"/>
              </w:rPr>
            </w:pPr>
          </w:p>
        </w:tc>
        <w:tc>
          <w:tcPr>
            <w:tcW w:w="810" w:type="dxa"/>
            <w:vMerge w:val="restart"/>
            <w:tcBorders>
              <w:top w:val="nil"/>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სულ</w:t>
            </w:r>
          </w:p>
        </w:tc>
        <w:tc>
          <w:tcPr>
            <w:tcW w:w="2430" w:type="dxa"/>
            <w:gridSpan w:val="2"/>
            <w:tcBorders>
              <w:top w:val="single" w:sz="4"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სულ</w:t>
            </w:r>
          </w:p>
        </w:tc>
        <w:tc>
          <w:tcPr>
            <w:tcW w:w="2160" w:type="dxa"/>
            <w:gridSpan w:val="2"/>
            <w:tcBorders>
              <w:top w:val="single" w:sz="4"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მათ შორის</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სულ</w:t>
            </w:r>
          </w:p>
        </w:tc>
        <w:tc>
          <w:tcPr>
            <w:tcW w:w="2119" w:type="dxa"/>
            <w:gridSpan w:val="2"/>
            <w:tcBorders>
              <w:top w:val="single" w:sz="4" w:space="0" w:color="auto"/>
              <w:left w:val="nil"/>
              <w:bottom w:val="single" w:sz="4" w:space="0" w:color="auto"/>
              <w:right w:val="single" w:sz="8" w:space="0" w:color="000000"/>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მათ შორის</w:t>
            </w:r>
          </w:p>
        </w:tc>
      </w:tr>
      <w:tr w:rsidR="00C82FCB" w:rsidRPr="00C82FCB" w:rsidTr="009F5109">
        <w:trPr>
          <w:trHeight w:val="1111"/>
          <w:tblHeader/>
        </w:trPr>
        <w:tc>
          <w:tcPr>
            <w:tcW w:w="1708" w:type="dxa"/>
            <w:vMerge/>
            <w:tcBorders>
              <w:top w:val="single" w:sz="8" w:space="0" w:color="auto"/>
              <w:left w:val="single" w:sz="8" w:space="0" w:color="auto"/>
              <w:bottom w:val="single" w:sz="4" w:space="0" w:color="auto"/>
              <w:right w:val="single" w:sz="8" w:space="0" w:color="auto"/>
            </w:tcBorders>
            <w:vAlign w:val="center"/>
            <w:hideMark/>
          </w:tcPr>
          <w:p w:rsidR="00C82FCB" w:rsidRPr="00C82FCB" w:rsidRDefault="00C82FCB" w:rsidP="00C82FCB">
            <w:pPr>
              <w:spacing w:after="0" w:line="240" w:lineRule="auto"/>
              <w:rPr>
                <w:rFonts w:ascii="LitNusx" w:eastAsia="Times New Roman" w:hAnsi="LitNusx" w:cs="Arial"/>
                <w:sz w:val="16"/>
                <w:szCs w:val="16"/>
              </w:rPr>
            </w:pPr>
          </w:p>
        </w:tc>
        <w:tc>
          <w:tcPr>
            <w:tcW w:w="810" w:type="dxa"/>
            <w:vMerge/>
            <w:tcBorders>
              <w:top w:val="nil"/>
              <w:left w:val="single" w:sz="8" w:space="0" w:color="auto"/>
              <w:bottom w:val="single" w:sz="4" w:space="0" w:color="auto"/>
              <w:right w:val="single" w:sz="4" w:space="0" w:color="auto"/>
            </w:tcBorders>
            <w:vAlign w:val="center"/>
            <w:hideMark/>
          </w:tcPr>
          <w:p w:rsidR="00C82FCB" w:rsidRPr="00C82FCB" w:rsidRDefault="00C82FCB" w:rsidP="00C82FCB">
            <w:pPr>
              <w:spacing w:after="0" w:line="240" w:lineRule="auto"/>
              <w:rPr>
                <w:rFonts w:ascii="Sylfaen" w:eastAsia="Times New Roman" w:hAnsi="Sylfaen" w:cs="Arial"/>
                <w:sz w:val="16"/>
                <w:szCs w:val="16"/>
              </w:rPr>
            </w:pPr>
          </w:p>
        </w:tc>
        <w:tc>
          <w:tcPr>
            <w:tcW w:w="144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სახელმწიფო ბიუჯეტის ფონდებიდან გამოყოფილი ტრანსფერები</w:t>
            </w:r>
          </w:p>
        </w:tc>
        <w:tc>
          <w:tcPr>
            <w:tcW w:w="99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C82FCB" w:rsidRPr="00C82FCB" w:rsidRDefault="00C82FCB" w:rsidP="00C82FCB">
            <w:pPr>
              <w:spacing w:after="0" w:line="240" w:lineRule="auto"/>
              <w:rPr>
                <w:rFonts w:ascii="Sylfaen" w:eastAsia="Times New Roman" w:hAnsi="Sylfaen" w:cs="Arial"/>
                <w:sz w:val="16"/>
                <w:szCs w:val="16"/>
              </w:rPr>
            </w:pPr>
          </w:p>
        </w:tc>
        <w:tc>
          <w:tcPr>
            <w:tcW w:w="135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საკუთარი შემოსავლები</w:t>
            </w:r>
          </w:p>
        </w:tc>
        <w:tc>
          <w:tcPr>
            <w:tcW w:w="720" w:type="dxa"/>
            <w:vMerge/>
            <w:tcBorders>
              <w:top w:val="nil"/>
              <w:left w:val="single" w:sz="4" w:space="0" w:color="auto"/>
              <w:bottom w:val="single" w:sz="4" w:space="0" w:color="auto"/>
              <w:right w:val="single" w:sz="4" w:space="0" w:color="auto"/>
            </w:tcBorders>
            <w:vAlign w:val="center"/>
            <w:hideMark/>
          </w:tcPr>
          <w:p w:rsidR="00C82FCB" w:rsidRPr="00C82FCB" w:rsidRDefault="00C82FCB" w:rsidP="00C82FCB">
            <w:pPr>
              <w:spacing w:after="0" w:line="240" w:lineRule="auto"/>
              <w:rPr>
                <w:rFonts w:ascii="Sylfaen" w:eastAsia="Times New Roman" w:hAnsi="Sylfaen" w:cs="Arial"/>
                <w:sz w:val="16"/>
                <w:szCs w:val="16"/>
              </w:rPr>
            </w:pPr>
          </w:p>
        </w:tc>
        <w:tc>
          <w:tcPr>
            <w:tcW w:w="135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სახელმწიფო ბიუჯეტის ფონდებიდან გამოყოფილი ტრანსფერები</w:t>
            </w:r>
          </w:p>
        </w:tc>
        <w:tc>
          <w:tcPr>
            <w:tcW w:w="769" w:type="dxa"/>
            <w:tcBorders>
              <w:top w:val="nil"/>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საკუთარი შემოსავლები</w:t>
            </w:r>
          </w:p>
        </w:tc>
      </w:tr>
      <w:tr w:rsidR="00C82FCB" w:rsidRPr="00C82FCB" w:rsidTr="009F5109">
        <w:trPr>
          <w:trHeight w:val="446"/>
        </w:trPr>
        <w:tc>
          <w:tcPr>
            <w:tcW w:w="1708" w:type="dxa"/>
            <w:tcBorders>
              <w:top w:val="nil"/>
              <w:left w:val="single" w:sz="8" w:space="0" w:color="auto"/>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lastRenderedPageBreak/>
              <w:t>შემოსავლები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8,829.9</w:t>
            </w:r>
          </w:p>
        </w:tc>
        <w:tc>
          <w:tcPr>
            <w:tcW w:w="144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3,461.8</w:t>
            </w:r>
          </w:p>
        </w:tc>
        <w:tc>
          <w:tcPr>
            <w:tcW w:w="99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5,368.1</w:t>
            </w:r>
          </w:p>
        </w:tc>
        <w:tc>
          <w:tcPr>
            <w:tcW w:w="81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9,950.2</w:t>
            </w:r>
          </w:p>
        </w:tc>
        <w:tc>
          <w:tcPr>
            <w:tcW w:w="135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3,049.2</w:t>
            </w:r>
          </w:p>
        </w:tc>
        <w:tc>
          <w:tcPr>
            <w:tcW w:w="81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6,901.0</w:t>
            </w:r>
          </w:p>
        </w:tc>
        <w:tc>
          <w:tcPr>
            <w:tcW w:w="72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7,404.1</w:t>
            </w:r>
          </w:p>
        </w:tc>
        <w:tc>
          <w:tcPr>
            <w:tcW w:w="135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995.0</w:t>
            </w:r>
          </w:p>
        </w:tc>
        <w:tc>
          <w:tcPr>
            <w:tcW w:w="769" w:type="dxa"/>
            <w:tcBorders>
              <w:top w:val="nil"/>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6,409.1</w:t>
            </w:r>
          </w:p>
        </w:tc>
      </w:tr>
      <w:tr w:rsidR="00C82FCB" w:rsidRPr="00C82FCB" w:rsidTr="009F5109">
        <w:trPr>
          <w:trHeight w:val="390"/>
        </w:trPr>
        <w:tc>
          <w:tcPr>
            <w:tcW w:w="1708" w:type="dxa"/>
            <w:tcBorders>
              <w:top w:val="nil"/>
              <w:left w:val="single" w:sz="8" w:space="0" w:color="auto"/>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გადასახადები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281.7</w:t>
            </w:r>
          </w:p>
        </w:tc>
        <w:tc>
          <w:tcPr>
            <w:tcW w:w="144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99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281.7</w:t>
            </w:r>
          </w:p>
        </w:tc>
        <w:tc>
          <w:tcPr>
            <w:tcW w:w="81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977.0</w:t>
            </w:r>
          </w:p>
        </w:tc>
        <w:tc>
          <w:tcPr>
            <w:tcW w:w="135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1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977.0</w:t>
            </w:r>
          </w:p>
        </w:tc>
        <w:tc>
          <w:tcPr>
            <w:tcW w:w="72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880.0</w:t>
            </w:r>
          </w:p>
        </w:tc>
        <w:tc>
          <w:tcPr>
            <w:tcW w:w="135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69" w:type="dxa"/>
            <w:tcBorders>
              <w:top w:val="nil"/>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880.0</w:t>
            </w:r>
          </w:p>
        </w:tc>
      </w:tr>
      <w:tr w:rsidR="00C82FCB" w:rsidRPr="00C82FCB" w:rsidTr="009F5109">
        <w:trPr>
          <w:trHeight w:val="390"/>
        </w:trPr>
        <w:tc>
          <w:tcPr>
            <w:tcW w:w="1708" w:type="dxa"/>
            <w:tcBorders>
              <w:top w:val="nil"/>
              <w:left w:val="single" w:sz="8" w:space="0" w:color="auto"/>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გრანტები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7,151.5</w:t>
            </w:r>
          </w:p>
        </w:tc>
        <w:tc>
          <w:tcPr>
            <w:tcW w:w="144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3,461.8</w:t>
            </w:r>
          </w:p>
        </w:tc>
        <w:tc>
          <w:tcPr>
            <w:tcW w:w="99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3,689.7</w:t>
            </w:r>
          </w:p>
        </w:tc>
        <w:tc>
          <w:tcPr>
            <w:tcW w:w="81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7,493.3</w:t>
            </w:r>
          </w:p>
        </w:tc>
        <w:tc>
          <w:tcPr>
            <w:tcW w:w="135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3,049.2</w:t>
            </w:r>
          </w:p>
        </w:tc>
        <w:tc>
          <w:tcPr>
            <w:tcW w:w="81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4,444.1</w:t>
            </w:r>
          </w:p>
        </w:tc>
        <w:tc>
          <w:tcPr>
            <w:tcW w:w="72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5,301.1</w:t>
            </w:r>
          </w:p>
        </w:tc>
        <w:tc>
          <w:tcPr>
            <w:tcW w:w="135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995.0</w:t>
            </w:r>
          </w:p>
        </w:tc>
        <w:tc>
          <w:tcPr>
            <w:tcW w:w="769" w:type="dxa"/>
            <w:tcBorders>
              <w:top w:val="nil"/>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4,306.1</w:t>
            </w:r>
          </w:p>
        </w:tc>
      </w:tr>
      <w:tr w:rsidR="00C82FCB" w:rsidRPr="00C82FCB" w:rsidTr="009F5109">
        <w:trPr>
          <w:trHeight w:val="405"/>
        </w:trPr>
        <w:tc>
          <w:tcPr>
            <w:tcW w:w="1708" w:type="dxa"/>
            <w:tcBorders>
              <w:top w:val="nil"/>
              <w:left w:val="single" w:sz="8" w:space="0" w:color="auto"/>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სხვა შემოსავლები</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1,396.7</w:t>
            </w:r>
          </w:p>
        </w:tc>
        <w:tc>
          <w:tcPr>
            <w:tcW w:w="144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99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1,396.7</w:t>
            </w:r>
          </w:p>
        </w:tc>
        <w:tc>
          <w:tcPr>
            <w:tcW w:w="81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1,479.9</w:t>
            </w:r>
          </w:p>
        </w:tc>
        <w:tc>
          <w:tcPr>
            <w:tcW w:w="135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1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1,479.9</w:t>
            </w:r>
          </w:p>
        </w:tc>
        <w:tc>
          <w:tcPr>
            <w:tcW w:w="72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1,223.0</w:t>
            </w:r>
          </w:p>
        </w:tc>
        <w:tc>
          <w:tcPr>
            <w:tcW w:w="135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69"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1,223.0</w:t>
            </w:r>
          </w:p>
        </w:tc>
      </w:tr>
      <w:tr w:rsidR="00C82FCB" w:rsidRPr="00C82FCB" w:rsidTr="009F5109">
        <w:trPr>
          <w:trHeight w:val="390"/>
        </w:trPr>
        <w:tc>
          <w:tcPr>
            <w:tcW w:w="1708"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ხარჯები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5,467.5</w:t>
            </w:r>
          </w:p>
        </w:tc>
        <w:tc>
          <w:tcPr>
            <w:tcW w:w="1440"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641.3</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4,826.2</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6,884.6</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598.5</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6,286.1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6,929.2</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195.0</w:t>
            </w:r>
          </w:p>
        </w:tc>
        <w:tc>
          <w:tcPr>
            <w:tcW w:w="769"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6,734.2</w:t>
            </w:r>
          </w:p>
        </w:tc>
      </w:tr>
      <w:tr w:rsidR="00C82FCB" w:rsidRPr="00C82FCB" w:rsidTr="009F5109">
        <w:trPr>
          <w:trHeight w:val="480"/>
        </w:trPr>
        <w:tc>
          <w:tcPr>
            <w:tcW w:w="1708" w:type="dxa"/>
            <w:tcBorders>
              <w:top w:val="nil"/>
              <w:left w:val="single" w:sz="8" w:space="0" w:color="auto"/>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შრომის ანაზღაურება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1,379.1</w:t>
            </w:r>
          </w:p>
        </w:tc>
        <w:tc>
          <w:tcPr>
            <w:tcW w:w="144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99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1,379.1</w:t>
            </w:r>
          </w:p>
        </w:tc>
        <w:tc>
          <w:tcPr>
            <w:tcW w:w="81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1,368.0</w:t>
            </w:r>
          </w:p>
        </w:tc>
        <w:tc>
          <w:tcPr>
            <w:tcW w:w="135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1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1,368.0</w:t>
            </w:r>
          </w:p>
        </w:tc>
        <w:tc>
          <w:tcPr>
            <w:tcW w:w="72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1,498.6</w:t>
            </w:r>
          </w:p>
        </w:tc>
        <w:tc>
          <w:tcPr>
            <w:tcW w:w="135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26.0</w:t>
            </w:r>
          </w:p>
        </w:tc>
        <w:tc>
          <w:tcPr>
            <w:tcW w:w="769" w:type="dxa"/>
            <w:tcBorders>
              <w:top w:val="nil"/>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1,472.6</w:t>
            </w:r>
          </w:p>
        </w:tc>
      </w:tr>
      <w:tr w:rsidR="00C82FCB" w:rsidRPr="00C82FCB" w:rsidTr="009F5109">
        <w:trPr>
          <w:trHeight w:val="750"/>
        </w:trPr>
        <w:tc>
          <w:tcPr>
            <w:tcW w:w="1708" w:type="dxa"/>
            <w:tcBorders>
              <w:top w:val="nil"/>
              <w:left w:val="single" w:sz="8" w:space="0" w:color="auto"/>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საქონელი და მომსახურება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1,421.1</w:t>
            </w:r>
          </w:p>
        </w:tc>
        <w:tc>
          <w:tcPr>
            <w:tcW w:w="144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563.0</w:t>
            </w:r>
          </w:p>
        </w:tc>
        <w:tc>
          <w:tcPr>
            <w:tcW w:w="99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858.1</w:t>
            </w:r>
          </w:p>
        </w:tc>
        <w:tc>
          <w:tcPr>
            <w:tcW w:w="81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1,929.5</w:t>
            </w:r>
          </w:p>
        </w:tc>
        <w:tc>
          <w:tcPr>
            <w:tcW w:w="135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598.5</w:t>
            </w:r>
          </w:p>
        </w:tc>
        <w:tc>
          <w:tcPr>
            <w:tcW w:w="81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1,331.0</w:t>
            </w:r>
          </w:p>
        </w:tc>
        <w:tc>
          <w:tcPr>
            <w:tcW w:w="72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1,021.4</w:t>
            </w:r>
          </w:p>
        </w:tc>
        <w:tc>
          <w:tcPr>
            <w:tcW w:w="135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57.0</w:t>
            </w:r>
          </w:p>
        </w:tc>
        <w:tc>
          <w:tcPr>
            <w:tcW w:w="769"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964.4</w:t>
            </w:r>
          </w:p>
        </w:tc>
      </w:tr>
      <w:tr w:rsidR="00C82FCB" w:rsidRPr="00C82FCB" w:rsidTr="009F5109">
        <w:trPr>
          <w:trHeight w:val="390"/>
        </w:trPr>
        <w:tc>
          <w:tcPr>
            <w:tcW w:w="1708"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სუბსიდიები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2,052.6</w:t>
            </w:r>
          </w:p>
        </w:tc>
        <w:tc>
          <w:tcPr>
            <w:tcW w:w="1440"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11.4</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2,041.2</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2,739.1</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2,739.1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3376.0</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110.0</w:t>
            </w:r>
          </w:p>
        </w:tc>
        <w:tc>
          <w:tcPr>
            <w:tcW w:w="769"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3,266.0</w:t>
            </w:r>
          </w:p>
        </w:tc>
      </w:tr>
      <w:tr w:rsidR="00C82FCB" w:rsidRPr="00C82FCB" w:rsidTr="009F5109">
        <w:trPr>
          <w:trHeight w:val="390"/>
        </w:trPr>
        <w:tc>
          <w:tcPr>
            <w:tcW w:w="1708" w:type="dxa"/>
            <w:tcBorders>
              <w:top w:val="nil"/>
              <w:left w:val="single" w:sz="8" w:space="0" w:color="auto"/>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გრანტები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44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99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1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35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1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2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390.4</w:t>
            </w:r>
          </w:p>
        </w:tc>
        <w:tc>
          <w:tcPr>
            <w:tcW w:w="135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69" w:type="dxa"/>
            <w:tcBorders>
              <w:top w:val="nil"/>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390.4</w:t>
            </w:r>
          </w:p>
        </w:tc>
      </w:tr>
      <w:tr w:rsidR="00C82FCB" w:rsidRPr="00C82FCB" w:rsidTr="009F5109">
        <w:trPr>
          <w:trHeight w:val="450"/>
        </w:trPr>
        <w:tc>
          <w:tcPr>
            <w:tcW w:w="1708" w:type="dxa"/>
            <w:tcBorders>
              <w:top w:val="nil"/>
              <w:left w:val="single" w:sz="8" w:space="0" w:color="auto"/>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სოციალური უზრუნველყოფა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547.8</w:t>
            </w:r>
          </w:p>
        </w:tc>
        <w:tc>
          <w:tcPr>
            <w:tcW w:w="144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99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547.8</w:t>
            </w:r>
          </w:p>
        </w:tc>
        <w:tc>
          <w:tcPr>
            <w:tcW w:w="81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820.5</w:t>
            </w:r>
          </w:p>
        </w:tc>
        <w:tc>
          <w:tcPr>
            <w:tcW w:w="135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1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820.5</w:t>
            </w:r>
          </w:p>
        </w:tc>
        <w:tc>
          <w:tcPr>
            <w:tcW w:w="72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592.8</w:t>
            </w:r>
          </w:p>
        </w:tc>
        <w:tc>
          <w:tcPr>
            <w:tcW w:w="135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w:t>
            </w:r>
          </w:p>
        </w:tc>
        <w:tc>
          <w:tcPr>
            <w:tcW w:w="769" w:type="dxa"/>
            <w:tcBorders>
              <w:top w:val="nil"/>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590.8</w:t>
            </w:r>
          </w:p>
        </w:tc>
      </w:tr>
      <w:tr w:rsidR="00C82FCB" w:rsidRPr="00C82FCB" w:rsidTr="009F5109">
        <w:trPr>
          <w:trHeight w:val="405"/>
        </w:trPr>
        <w:tc>
          <w:tcPr>
            <w:tcW w:w="1708" w:type="dxa"/>
            <w:tcBorders>
              <w:top w:val="nil"/>
              <w:left w:val="single" w:sz="8" w:space="0" w:color="auto"/>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სხვა ხარჯები</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66.9</w:t>
            </w:r>
          </w:p>
        </w:tc>
        <w:tc>
          <w:tcPr>
            <w:tcW w:w="144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66.9</w:t>
            </w:r>
          </w:p>
        </w:tc>
        <w:tc>
          <w:tcPr>
            <w:tcW w:w="99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1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27.5</w:t>
            </w:r>
          </w:p>
        </w:tc>
        <w:tc>
          <w:tcPr>
            <w:tcW w:w="135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1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27.5</w:t>
            </w:r>
          </w:p>
        </w:tc>
        <w:tc>
          <w:tcPr>
            <w:tcW w:w="72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50.0</w:t>
            </w:r>
          </w:p>
        </w:tc>
        <w:tc>
          <w:tcPr>
            <w:tcW w:w="135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69"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50.0</w:t>
            </w:r>
          </w:p>
        </w:tc>
      </w:tr>
      <w:tr w:rsidR="00C82FCB" w:rsidRPr="00C82FCB" w:rsidTr="009F5109">
        <w:trPr>
          <w:trHeight w:val="405"/>
        </w:trPr>
        <w:tc>
          <w:tcPr>
            <w:tcW w:w="170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საოპერაციო სალდო</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3,362.4</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2,820.5</w:t>
            </w:r>
          </w:p>
        </w:tc>
        <w:tc>
          <w:tcPr>
            <w:tcW w:w="990"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541.9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3,065.6</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2,450.7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614.9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474.9</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800.0</w:t>
            </w:r>
          </w:p>
        </w:tc>
        <w:tc>
          <w:tcPr>
            <w:tcW w:w="76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-325.1</w:t>
            </w:r>
          </w:p>
        </w:tc>
      </w:tr>
      <w:tr w:rsidR="00C82FCB" w:rsidRPr="00C82FCB" w:rsidTr="009F5109">
        <w:trPr>
          <w:trHeight w:val="735"/>
        </w:trPr>
        <w:tc>
          <w:tcPr>
            <w:tcW w:w="1708"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არაფინანსური აქტივების ცვლილება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1,795.1</w:t>
            </w:r>
          </w:p>
        </w:tc>
        <w:tc>
          <w:tcPr>
            <w:tcW w:w="1440"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1,552.3</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242.8</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4,206.3</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3,861.9</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344.4</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1007.2</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811.1</w:t>
            </w:r>
          </w:p>
        </w:tc>
        <w:tc>
          <w:tcPr>
            <w:tcW w:w="769"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196.1</w:t>
            </w:r>
          </w:p>
        </w:tc>
      </w:tr>
      <w:tr w:rsidR="00C82FCB" w:rsidRPr="00C82FCB" w:rsidTr="009F5109">
        <w:trPr>
          <w:trHeight w:val="390"/>
        </w:trPr>
        <w:tc>
          <w:tcPr>
            <w:tcW w:w="1708" w:type="dxa"/>
            <w:tcBorders>
              <w:top w:val="nil"/>
              <w:left w:val="single" w:sz="8" w:space="0" w:color="auto"/>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 xml:space="preserve">ზრდა </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1,807.9</w:t>
            </w:r>
          </w:p>
        </w:tc>
        <w:tc>
          <w:tcPr>
            <w:tcW w:w="144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1,552.3</w:t>
            </w:r>
          </w:p>
        </w:tc>
        <w:tc>
          <w:tcPr>
            <w:tcW w:w="99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255.6</w:t>
            </w:r>
          </w:p>
        </w:tc>
        <w:tc>
          <w:tcPr>
            <w:tcW w:w="81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4,228.5</w:t>
            </w:r>
          </w:p>
        </w:tc>
        <w:tc>
          <w:tcPr>
            <w:tcW w:w="135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3,861.9</w:t>
            </w:r>
          </w:p>
        </w:tc>
        <w:tc>
          <w:tcPr>
            <w:tcW w:w="81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366.6</w:t>
            </w:r>
          </w:p>
        </w:tc>
        <w:tc>
          <w:tcPr>
            <w:tcW w:w="72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1007.2</w:t>
            </w:r>
          </w:p>
        </w:tc>
        <w:tc>
          <w:tcPr>
            <w:tcW w:w="135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811.1</w:t>
            </w:r>
          </w:p>
        </w:tc>
        <w:tc>
          <w:tcPr>
            <w:tcW w:w="769" w:type="dxa"/>
            <w:tcBorders>
              <w:top w:val="nil"/>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196.1</w:t>
            </w:r>
          </w:p>
        </w:tc>
      </w:tr>
      <w:tr w:rsidR="00C82FCB" w:rsidRPr="00C82FCB" w:rsidTr="009F5109">
        <w:trPr>
          <w:trHeight w:val="405"/>
        </w:trPr>
        <w:tc>
          <w:tcPr>
            <w:tcW w:w="1708" w:type="dxa"/>
            <w:tcBorders>
              <w:top w:val="nil"/>
              <w:left w:val="single" w:sz="8" w:space="0" w:color="auto"/>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კლება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12.8</w:t>
            </w:r>
          </w:p>
        </w:tc>
        <w:tc>
          <w:tcPr>
            <w:tcW w:w="144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99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12.8</w:t>
            </w:r>
          </w:p>
        </w:tc>
        <w:tc>
          <w:tcPr>
            <w:tcW w:w="81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22.2</w:t>
            </w:r>
          </w:p>
        </w:tc>
        <w:tc>
          <w:tcPr>
            <w:tcW w:w="135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1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22.2</w:t>
            </w:r>
          </w:p>
        </w:tc>
        <w:tc>
          <w:tcPr>
            <w:tcW w:w="72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35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69"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405"/>
        </w:trPr>
        <w:tc>
          <w:tcPr>
            <w:tcW w:w="170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მთლიანი სალდო</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1,567.3</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1,268.2</w:t>
            </w:r>
          </w:p>
        </w:tc>
        <w:tc>
          <w:tcPr>
            <w:tcW w:w="990"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299.1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-1,140.7</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-1,411.2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270.5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-532.3</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-11.1</w:t>
            </w:r>
          </w:p>
        </w:tc>
        <w:tc>
          <w:tcPr>
            <w:tcW w:w="76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-521.2</w:t>
            </w:r>
          </w:p>
        </w:tc>
      </w:tr>
      <w:tr w:rsidR="00C82FCB" w:rsidRPr="00C82FCB" w:rsidTr="009F5109">
        <w:trPr>
          <w:trHeight w:val="705"/>
        </w:trPr>
        <w:tc>
          <w:tcPr>
            <w:tcW w:w="1708"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ფინანსური აქტივების ცვლილება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1,567.3</w:t>
            </w:r>
          </w:p>
        </w:tc>
        <w:tc>
          <w:tcPr>
            <w:tcW w:w="1440"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1,268.2</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299.1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-1,140.7</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-1,411.2</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270.5</w:t>
            </w:r>
          </w:p>
        </w:tc>
        <w:tc>
          <w:tcPr>
            <w:tcW w:w="720" w:type="dxa"/>
            <w:tcBorders>
              <w:top w:val="single" w:sz="8" w:space="0" w:color="auto"/>
              <w:left w:val="nil"/>
              <w:bottom w:val="single" w:sz="4" w:space="0" w:color="auto"/>
              <w:right w:val="single" w:sz="4" w:space="0" w:color="auto"/>
            </w:tcBorders>
            <w:shd w:val="clear" w:color="000000" w:fill="FFFFFF"/>
            <w:vAlign w:val="center"/>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-532.3</w:t>
            </w:r>
          </w:p>
        </w:tc>
        <w:tc>
          <w:tcPr>
            <w:tcW w:w="1350" w:type="dxa"/>
            <w:tcBorders>
              <w:top w:val="single" w:sz="8" w:space="0" w:color="auto"/>
              <w:left w:val="nil"/>
              <w:bottom w:val="single" w:sz="4" w:space="0" w:color="auto"/>
              <w:right w:val="single" w:sz="4" w:space="0" w:color="auto"/>
            </w:tcBorders>
            <w:shd w:val="clear" w:color="000000" w:fill="FFFFFF"/>
            <w:vAlign w:val="center"/>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-11.1</w:t>
            </w:r>
          </w:p>
        </w:tc>
        <w:tc>
          <w:tcPr>
            <w:tcW w:w="769" w:type="dxa"/>
            <w:tcBorders>
              <w:top w:val="single" w:sz="8" w:space="0" w:color="auto"/>
              <w:left w:val="nil"/>
              <w:bottom w:val="single" w:sz="4" w:space="0" w:color="auto"/>
              <w:right w:val="single" w:sz="8" w:space="0" w:color="auto"/>
            </w:tcBorders>
            <w:shd w:val="clear" w:color="000000" w:fill="FFFFFF"/>
            <w:vAlign w:val="center"/>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-521.2</w:t>
            </w:r>
          </w:p>
        </w:tc>
      </w:tr>
      <w:tr w:rsidR="00C82FCB" w:rsidRPr="00C82FCB" w:rsidTr="009F5109">
        <w:trPr>
          <w:trHeight w:val="465"/>
        </w:trPr>
        <w:tc>
          <w:tcPr>
            <w:tcW w:w="1708" w:type="dxa"/>
            <w:tcBorders>
              <w:top w:val="nil"/>
              <w:left w:val="single" w:sz="8" w:space="0" w:color="auto"/>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ზრდა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1,567.3</w:t>
            </w:r>
          </w:p>
        </w:tc>
        <w:tc>
          <w:tcPr>
            <w:tcW w:w="144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1,268.2</w:t>
            </w:r>
          </w:p>
        </w:tc>
        <w:tc>
          <w:tcPr>
            <w:tcW w:w="99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299.1</w:t>
            </w:r>
          </w:p>
        </w:tc>
        <w:tc>
          <w:tcPr>
            <w:tcW w:w="81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270.5</w:t>
            </w:r>
          </w:p>
        </w:tc>
        <w:tc>
          <w:tcPr>
            <w:tcW w:w="135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1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270.5</w:t>
            </w:r>
          </w:p>
        </w:tc>
        <w:tc>
          <w:tcPr>
            <w:tcW w:w="72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35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69" w:type="dxa"/>
            <w:tcBorders>
              <w:top w:val="nil"/>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465"/>
        </w:trPr>
        <w:tc>
          <w:tcPr>
            <w:tcW w:w="1708" w:type="dxa"/>
            <w:tcBorders>
              <w:top w:val="nil"/>
              <w:left w:val="single" w:sz="8" w:space="0" w:color="auto"/>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ვალუტა და დეპოზიტები</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1,567.3</w:t>
            </w:r>
          </w:p>
        </w:tc>
        <w:tc>
          <w:tcPr>
            <w:tcW w:w="144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1,268.2</w:t>
            </w:r>
          </w:p>
        </w:tc>
        <w:tc>
          <w:tcPr>
            <w:tcW w:w="99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299.1</w:t>
            </w:r>
          </w:p>
        </w:tc>
        <w:tc>
          <w:tcPr>
            <w:tcW w:w="81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270.5</w:t>
            </w:r>
          </w:p>
        </w:tc>
        <w:tc>
          <w:tcPr>
            <w:tcW w:w="135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xml:space="preserve"> </w:t>
            </w:r>
          </w:p>
        </w:tc>
        <w:tc>
          <w:tcPr>
            <w:tcW w:w="81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270.5</w:t>
            </w:r>
          </w:p>
        </w:tc>
        <w:tc>
          <w:tcPr>
            <w:tcW w:w="72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35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xml:space="preserve"> </w:t>
            </w:r>
          </w:p>
        </w:tc>
        <w:tc>
          <w:tcPr>
            <w:tcW w:w="769"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xml:space="preserve"> </w:t>
            </w:r>
          </w:p>
        </w:tc>
      </w:tr>
      <w:tr w:rsidR="00C82FCB" w:rsidRPr="00C82FCB" w:rsidTr="009F5109">
        <w:trPr>
          <w:trHeight w:val="390"/>
        </w:trPr>
        <w:tc>
          <w:tcPr>
            <w:tcW w:w="1708"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კლება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440"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1,411.2</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1,411.2</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532.3</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11.1</w:t>
            </w:r>
          </w:p>
        </w:tc>
        <w:tc>
          <w:tcPr>
            <w:tcW w:w="769"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521.5</w:t>
            </w:r>
          </w:p>
        </w:tc>
      </w:tr>
      <w:tr w:rsidR="00C82FCB" w:rsidRPr="00C82FCB" w:rsidTr="009F5109">
        <w:trPr>
          <w:trHeight w:val="465"/>
        </w:trPr>
        <w:tc>
          <w:tcPr>
            <w:tcW w:w="1708" w:type="dxa"/>
            <w:tcBorders>
              <w:top w:val="nil"/>
              <w:left w:val="single" w:sz="8" w:space="0" w:color="auto"/>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ვალუტა და დეპოზიტები</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44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xml:space="preserve"> </w:t>
            </w:r>
          </w:p>
        </w:tc>
        <w:tc>
          <w:tcPr>
            <w:tcW w:w="99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xml:space="preserve"> </w:t>
            </w:r>
          </w:p>
        </w:tc>
        <w:tc>
          <w:tcPr>
            <w:tcW w:w="81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1,411.2</w:t>
            </w:r>
          </w:p>
        </w:tc>
        <w:tc>
          <w:tcPr>
            <w:tcW w:w="135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1,411.2</w:t>
            </w:r>
          </w:p>
        </w:tc>
        <w:tc>
          <w:tcPr>
            <w:tcW w:w="81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xml:space="preserve"> </w:t>
            </w:r>
          </w:p>
        </w:tc>
        <w:tc>
          <w:tcPr>
            <w:tcW w:w="72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532.3</w:t>
            </w:r>
          </w:p>
        </w:tc>
        <w:tc>
          <w:tcPr>
            <w:tcW w:w="135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11.1</w:t>
            </w:r>
          </w:p>
        </w:tc>
        <w:tc>
          <w:tcPr>
            <w:tcW w:w="769"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521.5</w:t>
            </w:r>
          </w:p>
        </w:tc>
      </w:tr>
      <w:tr w:rsidR="00C82FCB" w:rsidRPr="00C82FCB" w:rsidTr="009F5109">
        <w:trPr>
          <w:trHeight w:val="405"/>
        </w:trPr>
        <w:tc>
          <w:tcPr>
            <w:tcW w:w="170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ბალანსი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0.000</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0.000</w:t>
            </w:r>
          </w:p>
        </w:tc>
        <w:tc>
          <w:tcPr>
            <w:tcW w:w="990"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0.000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0.000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0.000</w:t>
            </w:r>
          </w:p>
        </w:tc>
        <w:tc>
          <w:tcPr>
            <w:tcW w:w="76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0.000</w:t>
            </w:r>
          </w:p>
        </w:tc>
      </w:tr>
    </w:tbl>
    <w:p w:rsidR="00C82FCB" w:rsidRPr="00C82FCB" w:rsidRDefault="00C82FCB" w:rsidP="00C82FCB">
      <w:pPr>
        <w:spacing w:after="0" w:line="360" w:lineRule="auto"/>
        <w:rPr>
          <w:rFonts w:ascii="Sylfaen" w:eastAsia="Times New Roman" w:hAnsi="Sylfaen" w:cs="Sylfaen"/>
          <w:noProof/>
          <w:lang w:val="ka-GE" w:eastAsia="ru-RU"/>
        </w:rPr>
      </w:pPr>
    </w:p>
    <w:p w:rsidR="00C82FCB" w:rsidRPr="00C82FCB" w:rsidRDefault="00C82FCB" w:rsidP="00C82FCB">
      <w:pPr>
        <w:spacing w:after="0" w:line="360" w:lineRule="auto"/>
        <w:ind w:left="360"/>
        <w:contextualSpacing/>
        <w:rPr>
          <w:rFonts w:ascii="Sylfaen" w:eastAsia="Times New Roman" w:hAnsi="Sylfaen" w:cs="Times New Roman"/>
          <w:noProof/>
          <w:lang w:eastAsia="ru-RU"/>
        </w:rPr>
      </w:pPr>
      <w:r w:rsidRPr="00C82FCB">
        <w:rPr>
          <w:rFonts w:ascii="Sylfaen" w:eastAsia="Times New Roman" w:hAnsi="Sylfaen" w:cs="Sylfaen"/>
          <w:noProof/>
          <w:lang w:val="ka-GE" w:eastAsia="ru-RU"/>
        </w:rPr>
        <w:t>2.დადგენილების</w:t>
      </w:r>
      <w:r w:rsidRPr="00C82FCB">
        <w:rPr>
          <w:rFonts w:ascii="Sylfaen" w:eastAsia="Times New Roman" w:hAnsi="Sylfaen" w:cs="Times New Roman"/>
          <w:noProof/>
          <w:lang w:val="ka-GE" w:eastAsia="ru-RU"/>
        </w:rPr>
        <w:t xml:space="preserve"> მეორე მუხლი ჩამოყალიბდეს ახალი რედაქციით:</w:t>
      </w:r>
    </w:p>
    <w:p w:rsidR="00C82FCB" w:rsidRPr="00C82FCB" w:rsidRDefault="00C82FCB" w:rsidP="00C82FCB">
      <w:pPr>
        <w:spacing w:after="0" w:line="360" w:lineRule="auto"/>
        <w:rPr>
          <w:rFonts w:ascii="Sylfaen" w:eastAsia="Times New Roman" w:hAnsi="Sylfaen" w:cs="Times New Roman"/>
          <w:noProof/>
          <w:lang w:eastAsia="ru-RU"/>
        </w:rPr>
      </w:pPr>
      <w:r w:rsidRPr="00C82FCB">
        <w:rPr>
          <w:rFonts w:ascii="Sylfaen" w:eastAsia="Times New Roman" w:hAnsi="Sylfaen" w:cs="Times New Roman"/>
          <w:noProof/>
          <w:lang w:val="ka-GE" w:eastAsia="ru-RU"/>
        </w:rPr>
        <w:t>მუხლი 2. ხარაგაულის მუნიციპალიტეტის თვითმმართველი ერთეულის 2015  წლის ბიუჯეტის შემოსულობები,</w:t>
      </w:r>
      <w:r w:rsidRPr="00C82FCB">
        <w:rPr>
          <w:rFonts w:ascii="Sylfaen" w:eastAsia="Times New Roman" w:hAnsi="Sylfaen" w:cs="Times New Roman"/>
          <w:noProof/>
          <w:lang w:eastAsia="ru-RU"/>
        </w:rPr>
        <w:t xml:space="preserve"> </w:t>
      </w:r>
      <w:r w:rsidRPr="00C82FCB">
        <w:rPr>
          <w:rFonts w:ascii="Sylfaen" w:eastAsia="Times New Roman" w:hAnsi="Sylfaen" w:cs="Times New Roman"/>
          <w:noProof/>
          <w:lang w:val="ka-GE" w:eastAsia="ru-RU"/>
        </w:rPr>
        <w:t>გადასახდელები და ნაშთის ცვლილება</w:t>
      </w:r>
    </w:p>
    <w:p w:rsidR="00C82FCB" w:rsidRPr="00C82FCB" w:rsidRDefault="00C82FCB" w:rsidP="00C82FCB">
      <w:pPr>
        <w:spacing w:after="0" w:line="360" w:lineRule="auto"/>
        <w:rPr>
          <w:rFonts w:ascii="Sylfaen" w:eastAsia="Times New Roman" w:hAnsi="Sylfaen" w:cs="Times New Roman"/>
          <w:noProof/>
          <w:lang w:val="ka-GE" w:eastAsia="ru-RU"/>
        </w:rPr>
      </w:pPr>
      <w:r w:rsidRPr="00C82FCB">
        <w:rPr>
          <w:rFonts w:ascii="Sylfaen" w:eastAsia="Times New Roman" w:hAnsi="Sylfaen" w:cs="Times New Roman"/>
          <w:noProof/>
          <w:lang w:val="ka-GE" w:eastAsia="ru-RU"/>
        </w:rPr>
        <w:t xml:space="preserve"> განისაზღვროს ხარაგაულის მუნიციპალიტეტის თვითმმართველი ერთეულის 2015  წლის ბიუჯეტის შემოსულობები</w:t>
      </w:r>
      <w:r w:rsidRPr="00C82FCB">
        <w:rPr>
          <w:rFonts w:ascii="Sylfaen" w:eastAsia="Times New Roman" w:hAnsi="Sylfaen" w:cs="Times New Roman"/>
          <w:noProof/>
          <w:lang w:eastAsia="ru-RU"/>
        </w:rPr>
        <w:t xml:space="preserve">, </w:t>
      </w:r>
      <w:r w:rsidRPr="00C82FCB">
        <w:rPr>
          <w:rFonts w:ascii="Sylfaen" w:eastAsia="Times New Roman" w:hAnsi="Sylfaen" w:cs="Times New Roman"/>
          <w:noProof/>
          <w:lang w:val="ka-GE" w:eastAsia="ru-RU"/>
        </w:rPr>
        <w:t xml:space="preserve">გადასახდელები და ნაშთის ცვლილება </w:t>
      </w:r>
      <w:r w:rsidRPr="00C82FCB">
        <w:rPr>
          <w:rFonts w:ascii="Sylfaen" w:eastAsia="Times New Roman" w:hAnsi="Sylfaen" w:cs="Times New Roman"/>
          <w:noProof/>
          <w:lang w:eastAsia="ru-RU"/>
        </w:rPr>
        <w:t xml:space="preserve"> </w:t>
      </w:r>
      <w:r w:rsidRPr="00C82FCB">
        <w:rPr>
          <w:rFonts w:ascii="Sylfaen" w:eastAsia="Times New Roman" w:hAnsi="Sylfaen" w:cs="Times New Roman"/>
          <w:noProof/>
          <w:lang w:val="ka-GE" w:eastAsia="ru-RU"/>
        </w:rPr>
        <w:t>განისაზღვროს თანდართული რედაქციით.</w:t>
      </w:r>
    </w:p>
    <w:tbl>
      <w:tblPr>
        <w:tblW w:w="10632" w:type="dxa"/>
        <w:tblInd w:w="-1026" w:type="dxa"/>
        <w:tblLayout w:type="fixed"/>
        <w:tblLook w:val="04A0" w:firstRow="1" w:lastRow="0" w:firstColumn="1" w:lastColumn="0" w:noHBand="0" w:noVBand="1"/>
      </w:tblPr>
      <w:tblGrid>
        <w:gridCol w:w="1418"/>
        <w:gridCol w:w="1134"/>
        <w:gridCol w:w="1276"/>
        <w:gridCol w:w="992"/>
        <w:gridCol w:w="709"/>
        <w:gridCol w:w="1275"/>
        <w:gridCol w:w="993"/>
        <w:gridCol w:w="708"/>
        <w:gridCol w:w="1276"/>
        <w:gridCol w:w="851"/>
      </w:tblGrid>
      <w:tr w:rsidR="00C82FCB" w:rsidRPr="00C82FCB" w:rsidTr="009F5109">
        <w:trPr>
          <w:trHeight w:val="309"/>
          <w:tblHeader/>
        </w:trPr>
        <w:tc>
          <w:tcPr>
            <w:tcW w:w="1418"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LitNusx" w:eastAsia="Times New Roman" w:hAnsi="LitNusx" w:cs="Arial"/>
                <w:sz w:val="16"/>
                <w:szCs w:val="16"/>
              </w:rPr>
            </w:pPr>
            <w:r w:rsidRPr="00C82FCB">
              <w:rPr>
                <w:rFonts w:ascii="Sylfaen" w:eastAsia="Times New Roman" w:hAnsi="Sylfaen" w:cs="Sylfaen"/>
                <w:sz w:val="16"/>
                <w:szCs w:val="16"/>
              </w:rPr>
              <w:lastRenderedPageBreak/>
              <w:t>დასახელება</w:t>
            </w:r>
          </w:p>
        </w:tc>
        <w:tc>
          <w:tcPr>
            <w:tcW w:w="3402"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2013 წლის ფაქტი</w:t>
            </w:r>
          </w:p>
        </w:tc>
        <w:tc>
          <w:tcPr>
            <w:tcW w:w="2977" w:type="dxa"/>
            <w:gridSpan w:val="3"/>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lang w:val="ka-GE"/>
              </w:rPr>
            </w:pPr>
            <w:r w:rsidRPr="00C82FCB">
              <w:rPr>
                <w:rFonts w:ascii="Sylfaen" w:eastAsia="Times New Roman" w:hAnsi="Sylfaen" w:cs="Arial"/>
                <w:sz w:val="16"/>
                <w:szCs w:val="16"/>
              </w:rPr>
              <w:t xml:space="preserve">2014 წლის </w:t>
            </w:r>
            <w:r w:rsidRPr="00C82FCB">
              <w:rPr>
                <w:rFonts w:ascii="Sylfaen" w:eastAsia="Times New Roman" w:hAnsi="Sylfaen" w:cs="Arial"/>
                <w:sz w:val="16"/>
                <w:szCs w:val="16"/>
                <w:lang w:val="ka-GE"/>
              </w:rPr>
              <w:t>ფაქტი</w:t>
            </w:r>
          </w:p>
        </w:tc>
        <w:tc>
          <w:tcPr>
            <w:tcW w:w="2835" w:type="dxa"/>
            <w:gridSpan w:val="3"/>
            <w:tcBorders>
              <w:top w:val="single" w:sz="8" w:space="0" w:color="auto"/>
              <w:left w:val="nil"/>
              <w:bottom w:val="single" w:sz="4" w:space="0" w:color="auto"/>
              <w:right w:val="single" w:sz="8" w:space="0" w:color="000000"/>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2015 წლის პროექტი</w:t>
            </w:r>
          </w:p>
        </w:tc>
      </w:tr>
      <w:tr w:rsidR="00C82FCB" w:rsidRPr="00C82FCB" w:rsidTr="009F5109">
        <w:trPr>
          <w:trHeight w:val="270"/>
          <w:tblHeader/>
        </w:trPr>
        <w:tc>
          <w:tcPr>
            <w:tcW w:w="1418" w:type="dxa"/>
            <w:vMerge/>
            <w:tcBorders>
              <w:top w:val="single" w:sz="8" w:space="0" w:color="auto"/>
              <w:left w:val="single" w:sz="8" w:space="0" w:color="auto"/>
              <w:bottom w:val="single" w:sz="4" w:space="0" w:color="auto"/>
              <w:right w:val="single" w:sz="8" w:space="0" w:color="auto"/>
            </w:tcBorders>
            <w:vAlign w:val="center"/>
            <w:hideMark/>
          </w:tcPr>
          <w:p w:rsidR="00C82FCB" w:rsidRPr="00C82FCB" w:rsidRDefault="00C82FCB" w:rsidP="00C82FCB">
            <w:pPr>
              <w:spacing w:after="0" w:line="240" w:lineRule="auto"/>
              <w:rPr>
                <w:rFonts w:ascii="LitNusx" w:eastAsia="Times New Roman" w:hAnsi="LitNusx" w:cs="Arial"/>
                <w:sz w:val="16"/>
                <w:szCs w:val="16"/>
              </w:rPr>
            </w:pPr>
          </w:p>
        </w:tc>
        <w:tc>
          <w:tcPr>
            <w:tcW w:w="1134" w:type="dxa"/>
            <w:vMerge w:val="restart"/>
            <w:tcBorders>
              <w:top w:val="nil"/>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სულ</w:t>
            </w:r>
          </w:p>
        </w:tc>
        <w:tc>
          <w:tcPr>
            <w:tcW w:w="2268" w:type="dxa"/>
            <w:gridSpan w:val="2"/>
            <w:tcBorders>
              <w:top w:val="single" w:sz="4"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მათ შორის</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სულ</w:t>
            </w:r>
          </w:p>
        </w:tc>
        <w:tc>
          <w:tcPr>
            <w:tcW w:w="2268" w:type="dxa"/>
            <w:gridSpan w:val="2"/>
            <w:tcBorders>
              <w:top w:val="single" w:sz="4"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მათ შორის</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სულ</w:t>
            </w:r>
          </w:p>
        </w:tc>
        <w:tc>
          <w:tcPr>
            <w:tcW w:w="2127" w:type="dxa"/>
            <w:gridSpan w:val="2"/>
            <w:tcBorders>
              <w:top w:val="single" w:sz="4" w:space="0" w:color="auto"/>
              <w:left w:val="nil"/>
              <w:bottom w:val="single" w:sz="4" w:space="0" w:color="auto"/>
              <w:right w:val="single" w:sz="8" w:space="0" w:color="000000"/>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მათ შორის</w:t>
            </w:r>
          </w:p>
        </w:tc>
      </w:tr>
      <w:tr w:rsidR="00C82FCB" w:rsidRPr="00C82FCB" w:rsidTr="009F5109">
        <w:trPr>
          <w:trHeight w:val="1185"/>
          <w:tblHeader/>
        </w:trPr>
        <w:tc>
          <w:tcPr>
            <w:tcW w:w="1418" w:type="dxa"/>
            <w:vMerge/>
            <w:tcBorders>
              <w:top w:val="single" w:sz="8" w:space="0" w:color="auto"/>
              <w:left w:val="single" w:sz="8" w:space="0" w:color="auto"/>
              <w:bottom w:val="single" w:sz="4" w:space="0" w:color="auto"/>
              <w:right w:val="single" w:sz="8" w:space="0" w:color="auto"/>
            </w:tcBorders>
            <w:vAlign w:val="center"/>
            <w:hideMark/>
          </w:tcPr>
          <w:p w:rsidR="00C82FCB" w:rsidRPr="00C82FCB" w:rsidRDefault="00C82FCB" w:rsidP="00C82FCB">
            <w:pPr>
              <w:spacing w:after="0" w:line="240" w:lineRule="auto"/>
              <w:rPr>
                <w:rFonts w:ascii="LitNusx" w:eastAsia="Times New Roman" w:hAnsi="LitNusx" w:cs="Arial"/>
                <w:sz w:val="16"/>
                <w:szCs w:val="16"/>
              </w:rPr>
            </w:pPr>
          </w:p>
        </w:tc>
        <w:tc>
          <w:tcPr>
            <w:tcW w:w="1134" w:type="dxa"/>
            <w:vMerge/>
            <w:tcBorders>
              <w:top w:val="nil"/>
              <w:left w:val="single" w:sz="8" w:space="0" w:color="auto"/>
              <w:bottom w:val="single" w:sz="4" w:space="0" w:color="auto"/>
              <w:right w:val="single" w:sz="4" w:space="0" w:color="auto"/>
            </w:tcBorders>
            <w:vAlign w:val="center"/>
            <w:hideMark/>
          </w:tcPr>
          <w:p w:rsidR="00C82FCB" w:rsidRPr="00C82FCB" w:rsidRDefault="00C82FCB" w:rsidP="00C82FCB">
            <w:pPr>
              <w:spacing w:after="0" w:line="240" w:lineRule="auto"/>
              <w:rPr>
                <w:rFonts w:ascii="Sylfaen" w:eastAsia="Times New Roman" w:hAnsi="Sylfaen" w:cs="Arial"/>
                <w:sz w:val="16"/>
                <w:szCs w:val="16"/>
              </w:rPr>
            </w:pPr>
          </w:p>
        </w:tc>
        <w:tc>
          <w:tcPr>
            <w:tcW w:w="1276"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სახელმწიფო ბიუჯეტის ფონდებიდან გამოყოფილი ტრანსფერები</w:t>
            </w:r>
          </w:p>
        </w:tc>
        <w:tc>
          <w:tcPr>
            <w:tcW w:w="992"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საკუთარი შემოსავლები</w:t>
            </w:r>
          </w:p>
        </w:tc>
        <w:tc>
          <w:tcPr>
            <w:tcW w:w="709" w:type="dxa"/>
            <w:vMerge/>
            <w:tcBorders>
              <w:top w:val="nil"/>
              <w:left w:val="single" w:sz="4" w:space="0" w:color="auto"/>
              <w:bottom w:val="single" w:sz="4" w:space="0" w:color="auto"/>
              <w:right w:val="single" w:sz="4" w:space="0" w:color="auto"/>
            </w:tcBorders>
            <w:vAlign w:val="center"/>
            <w:hideMark/>
          </w:tcPr>
          <w:p w:rsidR="00C82FCB" w:rsidRPr="00C82FCB" w:rsidRDefault="00C82FCB" w:rsidP="00C82FCB">
            <w:pPr>
              <w:spacing w:after="0" w:line="240" w:lineRule="auto"/>
              <w:rPr>
                <w:rFonts w:ascii="Sylfaen" w:eastAsia="Times New Roman" w:hAnsi="Sylfaen" w:cs="Arial"/>
                <w:sz w:val="16"/>
                <w:szCs w:val="16"/>
              </w:rPr>
            </w:pPr>
          </w:p>
        </w:tc>
        <w:tc>
          <w:tcPr>
            <w:tcW w:w="1275"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სახელმწიფო ბიუჯეტის ფონდებიდან გამოყოფილი ტრანსფერები</w:t>
            </w:r>
          </w:p>
        </w:tc>
        <w:tc>
          <w:tcPr>
            <w:tcW w:w="993"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საკუთარი შემოსავლები</w:t>
            </w:r>
          </w:p>
        </w:tc>
        <w:tc>
          <w:tcPr>
            <w:tcW w:w="708" w:type="dxa"/>
            <w:vMerge/>
            <w:tcBorders>
              <w:top w:val="nil"/>
              <w:left w:val="single" w:sz="4" w:space="0" w:color="auto"/>
              <w:bottom w:val="single" w:sz="4" w:space="0" w:color="auto"/>
              <w:right w:val="single" w:sz="4" w:space="0" w:color="auto"/>
            </w:tcBorders>
            <w:vAlign w:val="center"/>
            <w:hideMark/>
          </w:tcPr>
          <w:p w:rsidR="00C82FCB" w:rsidRPr="00C82FCB" w:rsidRDefault="00C82FCB" w:rsidP="00C82FCB">
            <w:pPr>
              <w:spacing w:after="0" w:line="240" w:lineRule="auto"/>
              <w:rPr>
                <w:rFonts w:ascii="Sylfaen" w:eastAsia="Times New Roman" w:hAnsi="Sylfaen" w:cs="Arial"/>
                <w:sz w:val="16"/>
                <w:szCs w:val="16"/>
              </w:rPr>
            </w:pPr>
          </w:p>
        </w:tc>
        <w:tc>
          <w:tcPr>
            <w:tcW w:w="1276"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სახელმწიფო ბიუჯეტის ფონდებიდან გამოყოფილი ტრანსფერები</w:t>
            </w:r>
          </w:p>
        </w:tc>
        <w:tc>
          <w:tcPr>
            <w:tcW w:w="851" w:type="dxa"/>
            <w:tcBorders>
              <w:top w:val="nil"/>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საკუთარი შემოსავლები</w:t>
            </w:r>
          </w:p>
        </w:tc>
      </w:tr>
      <w:tr w:rsidR="00C82FCB" w:rsidRPr="00C82FCB" w:rsidTr="009F5109">
        <w:trPr>
          <w:trHeight w:val="495"/>
        </w:trPr>
        <w:tc>
          <w:tcPr>
            <w:tcW w:w="1418" w:type="dxa"/>
            <w:tcBorders>
              <w:top w:val="nil"/>
              <w:left w:val="single" w:sz="8" w:space="0" w:color="auto"/>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შემოსულობები</w:t>
            </w:r>
          </w:p>
        </w:tc>
        <w:tc>
          <w:tcPr>
            <w:tcW w:w="1134" w:type="dxa"/>
            <w:tcBorders>
              <w:top w:val="nil"/>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8 842,7</w:t>
            </w:r>
          </w:p>
        </w:tc>
        <w:tc>
          <w:tcPr>
            <w:tcW w:w="1276"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3 461,8</w:t>
            </w:r>
          </w:p>
        </w:tc>
        <w:tc>
          <w:tcPr>
            <w:tcW w:w="992"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5 380,9</w:t>
            </w:r>
          </w:p>
        </w:tc>
        <w:tc>
          <w:tcPr>
            <w:tcW w:w="709" w:type="dxa"/>
            <w:tcBorders>
              <w:top w:val="nil"/>
              <w:left w:val="nil"/>
              <w:bottom w:val="single" w:sz="4" w:space="0" w:color="auto"/>
              <w:right w:val="single" w:sz="4" w:space="0" w:color="auto"/>
            </w:tcBorders>
            <w:shd w:val="clear" w:color="000000" w:fill="FFFFFF"/>
            <w:vAlign w:val="center"/>
          </w:tcPr>
          <w:p w:rsidR="00C82FCB" w:rsidRPr="00C82FCB" w:rsidRDefault="00C82FCB" w:rsidP="00C82FCB">
            <w:pPr>
              <w:spacing w:after="0" w:line="240" w:lineRule="auto"/>
              <w:jc w:val="center"/>
              <w:rPr>
                <w:rFonts w:ascii="Sylfaen" w:eastAsia="Times New Roman" w:hAnsi="Sylfaen" w:cs="Arial"/>
                <w:sz w:val="16"/>
                <w:szCs w:val="16"/>
                <w:lang w:val="ka-GE"/>
              </w:rPr>
            </w:pPr>
            <w:r w:rsidRPr="00C82FCB">
              <w:rPr>
                <w:rFonts w:ascii="Sylfaen" w:eastAsia="Times New Roman" w:hAnsi="Sylfaen" w:cs="Arial"/>
                <w:sz w:val="16"/>
                <w:szCs w:val="16"/>
                <w:lang w:val="ka-GE"/>
              </w:rPr>
              <w:t>9972,4</w:t>
            </w:r>
          </w:p>
        </w:tc>
        <w:tc>
          <w:tcPr>
            <w:tcW w:w="1275" w:type="dxa"/>
            <w:tcBorders>
              <w:top w:val="nil"/>
              <w:left w:val="nil"/>
              <w:bottom w:val="single" w:sz="4" w:space="0" w:color="auto"/>
              <w:right w:val="single" w:sz="4" w:space="0" w:color="auto"/>
            </w:tcBorders>
            <w:shd w:val="clear" w:color="000000" w:fill="FFFFFF"/>
            <w:vAlign w:val="center"/>
          </w:tcPr>
          <w:p w:rsidR="00C82FCB" w:rsidRPr="00C82FCB" w:rsidRDefault="00C82FCB" w:rsidP="00C82FCB">
            <w:pPr>
              <w:spacing w:after="0" w:line="240" w:lineRule="auto"/>
              <w:jc w:val="center"/>
              <w:rPr>
                <w:rFonts w:ascii="Sylfaen" w:eastAsia="Times New Roman" w:hAnsi="Sylfaen" w:cs="Arial"/>
                <w:sz w:val="16"/>
                <w:szCs w:val="16"/>
                <w:lang w:val="ka-GE"/>
              </w:rPr>
            </w:pPr>
            <w:r w:rsidRPr="00C82FCB">
              <w:rPr>
                <w:rFonts w:ascii="Sylfaen" w:eastAsia="Times New Roman" w:hAnsi="Sylfaen" w:cs="Arial"/>
                <w:sz w:val="16"/>
                <w:szCs w:val="16"/>
                <w:lang w:val="ka-GE"/>
              </w:rPr>
              <w:t>3049,2</w:t>
            </w:r>
          </w:p>
        </w:tc>
        <w:tc>
          <w:tcPr>
            <w:tcW w:w="993" w:type="dxa"/>
            <w:tcBorders>
              <w:top w:val="nil"/>
              <w:left w:val="nil"/>
              <w:bottom w:val="single" w:sz="4" w:space="0" w:color="auto"/>
              <w:right w:val="single" w:sz="4" w:space="0" w:color="auto"/>
            </w:tcBorders>
            <w:shd w:val="clear" w:color="000000" w:fill="FFFFFF"/>
            <w:vAlign w:val="center"/>
          </w:tcPr>
          <w:p w:rsidR="00C82FCB" w:rsidRPr="00C82FCB" w:rsidRDefault="00C82FCB" w:rsidP="00C82FCB">
            <w:pPr>
              <w:spacing w:after="0" w:line="240" w:lineRule="auto"/>
              <w:jc w:val="center"/>
              <w:rPr>
                <w:rFonts w:ascii="Sylfaen" w:eastAsia="Times New Roman" w:hAnsi="Sylfaen" w:cs="Arial"/>
                <w:sz w:val="16"/>
                <w:szCs w:val="16"/>
                <w:lang w:val="ka-GE"/>
              </w:rPr>
            </w:pPr>
            <w:r w:rsidRPr="00C82FCB">
              <w:rPr>
                <w:rFonts w:ascii="Sylfaen" w:eastAsia="Times New Roman" w:hAnsi="Sylfaen" w:cs="Arial"/>
                <w:sz w:val="16"/>
                <w:szCs w:val="16"/>
                <w:lang w:val="ka-GE"/>
              </w:rPr>
              <w:t>6923,2</w:t>
            </w:r>
          </w:p>
        </w:tc>
        <w:tc>
          <w:tcPr>
            <w:tcW w:w="708" w:type="dxa"/>
            <w:tcBorders>
              <w:top w:val="nil"/>
              <w:left w:val="nil"/>
              <w:bottom w:val="single" w:sz="4" w:space="0" w:color="auto"/>
              <w:right w:val="single" w:sz="4" w:space="0" w:color="auto"/>
            </w:tcBorders>
            <w:shd w:val="clear" w:color="000000" w:fill="FFFFFF"/>
            <w:vAlign w:val="center"/>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lang w:val="ka-GE"/>
              </w:rPr>
              <w:t>7</w:t>
            </w:r>
            <w:r w:rsidRPr="00C82FCB">
              <w:rPr>
                <w:rFonts w:ascii="Sylfaen" w:eastAsia="Times New Roman" w:hAnsi="Sylfaen" w:cs="Arial"/>
                <w:sz w:val="16"/>
                <w:szCs w:val="16"/>
              </w:rPr>
              <w:t>404.1</w:t>
            </w:r>
          </w:p>
        </w:tc>
        <w:tc>
          <w:tcPr>
            <w:tcW w:w="1276" w:type="dxa"/>
            <w:tcBorders>
              <w:top w:val="nil"/>
              <w:left w:val="nil"/>
              <w:bottom w:val="single" w:sz="4" w:space="0" w:color="auto"/>
              <w:right w:val="single" w:sz="4" w:space="0" w:color="auto"/>
            </w:tcBorders>
            <w:shd w:val="clear" w:color="000000" w:fill="FFFFFF"/>
            <w:vAlign w:val="center"/>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 xml:space="preserve">      995.0</w:t>
            </w:r>
          </w:p>
        </w:tc>
        <w:tc>
          <w:tcPr>
            <w:tcW w:w="851" w:type="dxa"/>
            <w:tcBorders>
              <w:top w:val="nil"/>
              <w:left w:val="nil"/>
              <w:bottom w:val="single" w:sz="4" w:space="0" w:color="auto"/>
              <w:right w:val="single" w:sz="8" w:space="0" w:color="auto"/>
            </w:tcBorders>
            <w:shd w:val="clear" w:color="000000" w:fill="FFFFFF"/>
            <w:vAlign w:val="center"/>
          </w:tcPr>
          <w:p w:rsidR="00C82FCB" w:rsidRPr="00C82FCB" w:rsidRDefault="00C82FCB" w:rsidP="00C82FCB">
            <w:pPr>
              <w:spacing w:after="0" w:line="240" w:lineRule="auto"/>
              <w:jc w:val="center"/>
              <w:rPr>
                <w:rFonts w:ascii="Sylfaen" w:eastAsia="Times New Roman" w:hAnsi="Sylfaen" w:cs="Arial"/>
                <w:sz w:val="16"/>
                <w:szCs w:val="16"/>
                <w:lang w:val="ka-GE"/>
              </w:rPr>
            </w:pPr>
            <w:r w:rsidRPr="00C82FCB">
              <w:rPr>
                <w:rFonts w:ascii="Sylfaen" w:eastAsia="Times New Roman" w:hAnsi="Sylfaen" w:cs="Arial"/>
                <w:sz w:val="16"/>
                <w:szCs w:val="16"/>
                <w:lang w:val="ka-GE"/>
              </w:rPr>
              <w:t>6409,1</w:t>
            </w:r>
          </w:p>
        </w:tc>
      </w:tr>
      <w:tr w:rsidR="00C82FCB" w:rsidRPr="00C82FCB" w:rsidTr="009F5109">
        <w:trPr>
          <w:trHeight w:val="360"/>
        </w:trPr>
        <w:tc>
          <w:tcPr>
            <w:tcW w:w="1418" w:type="dxa"/>
            <w:tcBorders>
              <w:top w:val="nil"/>
              <w:left w:val="single" w:sz="8" w:space="0" w:color="auto"/>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შემოსავლები</w:t>
            </w:r>
          </w:p>
        </w:tc>
        <w:tc>
          <w:tcPr>
            <w:tcW w:w="1134" w:type="dxa"/>
            <w:tcBorders>
              <w:top w:val="nil"/>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8 829,9</w:t>
            </w:r>
          </w:p>
        </w:tc>
        <w:tc>
          <w:tcPr>
            <w:tcW w:w="1276" w:type="dxa"/>
            <w:tcBorders>
              <w:top w:val="nil"/>
              <w:left w:val="nil"/>
              <w:bottom w:val="single" w:sz="4"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3 461,8</w:t>
            </w:r>
          </w:p>
        </w:tc>
        <w:tc>
          <w:tcPr>
            <w:tcW w:w="992" w:type="dxa"/>
            <w:tcBorders>
              <w:top w:val="nil"/>
              <w:left w:val="nil"/>
              <w:bottom w:val="single" w:sz="4"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5 368,1</w:t>
            </w:r>
          </w:p>
        </w:tc>
        <w:tc>
          <w:tcPr>
            <w:tcW w:w="709" w:type="dxa"/>
            <w:tcBorders>
              <w:top w:val="nil"/>
              <w:left w:val="nil"/>
              <w:bottom w:val="single" w:sz="4" w:space="0" w:color="auto"/>
              <w:right w:val="single" w:sz="4" w:space="0" w:color="auto"/>
            </w:tcBorders>
            <w:shd w:val="clear" w:color="000000" w:fill="FFFFFF"/>
            <w:vAlign w:val="center"/>
          </w:tcPr>
          <w:p w:rsidR="00C82FCB" w:rsidRPr="00C82FCB" w:rsidRDefault="00C82FCB" w:rsidP="00C82FCB">
            <w:pPr>
              <w:spacing w:after="0" w:line="240" w:lineRule="auto"/>
              <w:jc w:val="center"/>
              <w:rPr>
                <w:rFonts w:ascii="Sylfaen" w:eastAsia="Times New Roman" w:hAnsi="Sylfaen" w:cs="Arial"/>
                <w:sz w:val="16"/>
                <w:szCs w:val="16"/>
                <w:lang w:val="ka-GE"/>
              </w:rPr>
            </w:pPr>
            <w:r w:rsidRPr="00C82FCB">
              <w:rPr>
                <w:rFonts w:ascii="Sylfaen" w:eastAsia="Times New Roman" w:hAnsi="Sylfaen" w:cs="Arial"/>
                <w:sz w:val="16"/>
                <w:szCs w:val="16"/>
                <w:lang w:val="ka-GE"/>
              </w:rPr>
              <w:t>9950,2</w:t>
            </w:r>
          </w:p>
        </w:tc>
        <w:tc>
          <w:tcPr>
            <w:tcW w:w="1275" w:type="dxa"/>
            <w:tcBorders>
              <w:top w:val="nil"/>
              <w:left w:val="nil"/>
              <w:bottom w:val="single" w:sz="4" w:space="0" w:color="auto"/>
              <w:right w:val="single" w:sz="4" w:space="0" w:color="auto"/>
            </w:tcBorders>
            <w:shd w:val="clear" w:color="000000" w:fill="FFFFFF"/>
            <w:noWrap/>
            <w:vAlign w:val="center"/>
          </w:tcPr>
          <w:p w:rsidR="00C82FCB" w:rsidRPr="00C82FCB" w:rsidRDefault="00C82FCB" w:rsidP="00C82FCB">
            <w:pPr>
              <w:spacing w:after="0" w:line="240" w:lineRule="auto"/>
              <w:jc w:val="center"/>
              <w:rPr>
                <w:rFonts w:ascii="Sylfaen" w:eastAsia="Times New Roman" w:hAnsi="Sylfaen" w:cs="Arial"/>
                <w:sz w:val="16"/>
                <w:szCs w:val="16"/>
                <w:lang w:val="ka-GE"/>
              </w:rPr>
            </w:pPr>
            <w:r w:rsidRPr="00C82FCB">
              <w:rPr>
                <w:rFonts w:ascii="Sylfaen" w:eastAsia="Times New Roman" w:hAnsi="Sylfaen" w:cs="Arial"/>
                <w:sz w:val="16"/>
                <w:szCs w:val="16"/>
                <w:lang w:val="ka-GE"/>
              </w:rPr>
              <w:t>3049,2</w:t>
            </w:r>
          </w:p>
        </w:tc>
        <w:tc>
          <w:tcPr>
            <w:tcW w:w="993" w:type="dxa"/>
            <w:tcBorders>
              <w:top w:val="nil"/>
              <w:left w:val="nil"/>
              <w:bottom w:val="single" w:sz="4" w:space="0" w:color="auto"/>
              <w:right w:val="single" w:sz="4" w:space="0" w:color="auto"/>
            </w:tcBorders>
            <w:shd w:val="clear" w:color="000000" w:fill="FFFFFF"/>
            <w:noWrap/>
            <w:vAlign w:val="center"/>
          </w:tcPr>
          <w:p w:rsidR="00C82FCB" w:rsidRPr="00C82FCB" w:rsidRDefault="00C82FCB" w:rsidP="00C82FCB">
            <w:pPr>
              <w:spacing w:after="0" w:line="240" w:lineRule="auto"/>
              <w:jc w:val="center"/>
              <w:rPr>
                <w:rFonts w:ascii="Sylfaen" w:eastAsia="Times New Roman" w:hAnsi="Sylfaen" w:cs="Arial"/>
                <w:sz w:val="16"/>
                <w:szCs w:val="16"/>
                <w:lang w:val="ka-GE"/>
              </w:rPr>
            </w:pPr>
            <w:r w:rsidRPr="00C82FCB">
              <w:rPr>
                <w:rFonts w:ascii="Sylfaen" w:eastAsia="Times New Roman" w:hAnsi="Sylfaen" w:cs="Arial"/>
                <w:sz w:val="16"/>
                <w:szCs w:val="16"/>
                <w:lang w:val="ka-GE"/>
              </w:rPr>
              <w:t>6901,0</w:t>
            </w:r>
          </w:p>
        </w:tc>
        <w:tc>
          <w:tcPr>
            <w:tcW w:w="708" w:type="dxa"/>
            <w:tcBorders>
              <w:top w:val="nil"/>
              <w:left w:val="nil"/>
              <w:bottom w:val="single" w:sz="4" w:space="0" w:color="auto"/>
              <w:right w:val="single" w:sz="4" w:space="0" w:color="auto"/>
            </w:tcBorders>
            <w:shd w:val="clear" w:color="000000" w:fill="FFFFFF"/>
            <w:vAlign w:val="center"/>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lang w:val="ka-GE"/>
              </w:rPr>
              <w:t>7</w:t>
            </w:r>
            <w:r w:rsidRPr="00C82FCB">
              <w:rPr>
                <w:rFonts w:ascii="Sylfaen" w:eastAsia="Times New Roman" w:hAnsi="Sylfaen" w:cs="Arial"/>
                <w:sz w:val="16"/>
                <w:szCs w:val="16"/>
              </w:rPr>
              <w:t>404.1</w:t>
            </w:r>
          </w:p>
        </w:tc>
        <w:tc>
          <w:tcPr>
            <w:tcW w:w="1276" w:type="dxa"/>
            <w:tcBorders>
              <w:top w:val="nil"/>
              <w:left w:val="nil"/>
              <w:bottom w:val="single" w:sz="4" w:space="0" w:color="auto"/>
              <w:right w:val="single" w:sz="4" w:space="0" w:color="auto"/>
            </w:tcBorders>
            <w:shd w:val="clear" w:color="000000" w:fill="FFFFFF"/>
            <w:noWrap/>
            <w:vAlign w:val="center"/>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995.0</w:t>
            </w:r>
          </w:p>
        </w:tc>
        <w:tc>
          <w:tcPr>
            <w:tcW w:w="851" w:type="dxa"/>
            <w:tcBorders>
              <w:top w:val="nil"/>
              <w:left w:val="nil"/>
              <w:bottom w:val="single" w:sz="4" w:space="0" w:color="auto"/>
              <w:right w:val="single" w:sz="8" w:space="0" w:color="auto"/>
            </w:tcBorders>
            <w:shd w:val="clear" w:color="000000" w:fill="FFFFFF"/>
            <w:noWrap/>
            <w:vAlign w:val="center"/>
          </w:tcPr>
          <w:p w:rsidR="00C82FCB" w:rsidRPr="00C82FCB" w:rsidRDefault="00C82FCB" w:rsidP="00C82FCB">
            <w:pPr>
              <w:spacing w:after="0" w:line="240" w:lineRule="auto"/>
              <w:jc w:val="center"/>
              <w:rPr>
                <w:rFonts w:ascii="Sylfaen" w:eastAsia="Times New Roman" w:hAnsi="Sylfaen" w:cs="Arial"/>
                <w:sz w:val="16"/>
                <w:szCs w:val="16"/>
                <w:lang w:val="ka-GE"/>
              </w:rPr>
            </w:pPr>
            <w:r w:rsidRPr="00C82FCB">
              <w:rPr>
                <w:rFonts w:ascii="Sylfaen" w:eastAsia="Times New Roman" w:hAnsi="Sylfaen" w:cs="Arial"/>
                <w:sz w:val="16"/>
                <w:szCs w:val="16"/>
                <w:lang w:val="ka-GE"/>
              </w:rPr>
              <w:t>6409,1</w:t>
            </w:r>
          </w:p>
        </w:tc>
      </w:tr>
      <w:tr w:rsidR="00C82FCB" w:rsidRPr="00C82FCB" w:rsidTr="009F5109">
        <w:trPr>
          <w:trHeight w:val="525"/>
        </w:trPr>
        <w:tc>
          <w:tcPr>
            <w:tcW w:w="1418" w:type="dxa"/>
            <w:tcBorders>
              <w:top w:val="nil"/>
              <w:left w:val="single" w:sz="8" w:space="0" w:color="auto"/>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არაფინანსური აქტივების კლება</w:t>
            </w:r>
          </w:p>
        </w:tc>
        <w:tc>
          <w:tcPr>
            <w:tcW w:w="1134"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12,8</w:t>
            </w:r>
          </w:p>
        </w:tc>
        <w:tc>
          <w:tcPr>
            <w:tcW w:w="1276" w:type="dxa"/>
            <w:tcBorders>
              <w:top w:val="nil"/>
              <w:left w:val="nil"/>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992" w:type="dxa"/>
            <w:tcBorders>
              <w:top w:val="nil"/>
              <w:left w:val="nil"/>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12,8</w:t>
            </w:r>
          </w:p>
        </w:tc>
        <w:tc>
          <w:tcPr>
            <w:tcW w:w="709" w:type="dxa"/>
            <w:tcBorders>
              <w:top w:val="nil"/>
              <w:left w:val="nil"/>
              <w:bottom w:val="single" w:sz="8" w:space="0" w:color="auto"/>
              <w:right w:val="single" w:sz="4" w:space="0" w:color="auto"/>
            </w:tcBorders>
            <w:shd w:val="clear" w:color="000000" w:fill="FFFFFF"/>
            <w:vAlign w:val="center"/>
          </w:tcPr>
          <w:p w:rsidR="00C82FCB" w:rsidRPr="00C82FCB" w:rsidRDefault="00C82FCB" w:rsidP="00C82FCB">
            <w:pPr>
              <w:spacing w:after="0" w:line="240" w:lineRule="auto"/>
              <w:jc w:val="center"/>
              <w:rPr>
                <w:rFonts w:ascii="Sylfaen" w:eastAsia="Times New Roman" w:hAnsi="Sylfaen" w:cs="Arial"/>
                <w:sz w:val="16"/>
                <w:szCs w:val="16"/>
                <w:lang w:val="ka-GE"/>
              </w:rPr>
            </w:pPr>
            <w:r w:rsidRPr="00C82FCB">
              <w:rPr>
                <w:rFonts w:ascii="Sylfaen" w:eastAsia="Times New Roman" w:hAnsi="Sylfaen" w:cs="Arial"/>
                <w:sz w:val="16"/>
                <w:szCs w:val="16"/>
                <w:lang w:val="ka-GE"/>
              </w:rPr>
              <w:t>22,2</w:t>
            </w:r>
          </w:p>
        </w:tc>
        <w:tc>
          <w:tcPr>
            <w:tcW w:w="1275" w:type="dxa"/>
            <w:tcBorders>
              <w:top w:val="nil"/>
              <w:left w:val="nil"/>
              <w:bottom w:val="single" w:sz="8" w:space="0" w:color="auto"/>
              <w:right w:val="single" w:sz="4" w:space="0" w:color="auto"/>
            </w:tcBorders>
            <w:shd w:val="clear" w:color="000000" w:fill="FFFFFF"/>
            <w:noWrap/>
            <w:vAlign w:val="center"/>
          </w:tcPr>
          <w:p w:rsidR="00C82FCB" w:rsidRPr="00C82FCB" w:rsidRDefault="00C82FCB" w:rsidP="00C82FCB">
            <w:pPr>
              <w:spacing w:after="0" w:line="240" w:lineRule="auto"/>
              <w:jc w:val="center"/>
              <w:rPr>
                <w:rFonts w:ascii="Sylfaen" w:eastAsia="Times New Roman" w:hAnsi="Sylfaen" w:cs="Arial"/>
                <w:sz w:val="16"/>
                <w:szCs w:val="16"/>
                <w:lang w:val="ka-GE"/>
              </w:rPr>
            </w:pPr>
            <w:r w:rsidRPr="00C82FCB">
              <w:rPr>
                <w:rFonts w:ascii="Sylfaen" w:eastAsia="Times New Roman" w:hAnsi="Sylfaen" w:cs="Arial"/>
                <w:sz w:val="16"/>
                <w:szCs w:val="16"/>
                <w:lang w:val="ka-GE"/>
              </w:rPr>
              <w:t>0,0</w:t>
            </w:r>
          </w:p>
        </w:tc>
        <w:tc>
          <w:tcPr>
            <w:tcW w:w="993" w:type="dxa"/>
            <w:tcBorders>
              <w:top w:val="nil"/>
              <w:left w:val="nil"/>
              <w:bottom w:val="single" w:sz="8" w:space="0" w:color="auto"/>
              <w:right w:val="single" w:sz="4" w:space="0" w:color="auto"/>
            </w:tcBorders>
            <w:shd w:val="clear" w:color="000000" w:fill="FFFFFF"/>
            <w:noWrap/>
            <w:vAlign w:val="center"/>
          </w:tcPr>
          <w:p w:rsidR="00C82FCB" w:rsidRPr="00C82FCB" w:rsidRDefault="00C82FCB" w:rsidP="00C82FCB">
            <w:pPr>
              <w:spacing w:after="0" w:line="240" w:lineRule="auto"/>
              <w:jc w:val="center"/>
              <w:rPr>
                <w:rFonts w:ascii="Sylfaen" w:eastAsia="Times New Roman" w:hAnsi="Sylfaen" w:cs="Arial"/>
                <w:sz w:val="16"/>
                <w:szCs w:val="16"/>
                <w:lang w:val="ka-GE"/>
              </w:rPr>
            </w:pPr>
            <w:r w:rsidRPr="00C82FCB">
              <w:rPr>
                <w:rFonts w:ascii="Sylfaen" w:eastAsia="Times New Roman" w:hAnsi="Sylfaen" w:cs="Arial"/>
                <w:sz w:val="16"/>
                <w:szCs w:val="16"/>
                <w:lang w:val="ka-GE"/>
              </w:rPr>
              <w:t>22,0</w:t>
            </w:r>
          </w:p>
        </w:tc>
        <w:tc>
          <w:tcPr>
            <w:tcW w:w="708" w:type="dxa"/>
            <w:tcBorders>
              <w:top w:val="nil"/>
              <w:left w:val="nil"/>
              <w:bottom w:val="single" w:sz="8" w:space="0" w:color="auto"/>
              <w:right w:val="single" w:sz="4" w:space="0" w:color="auto"/>
            </w:tcBorders>
            <w:shd w:val="clear" w:color="000000" w:fill="FFFFFF"/>
            <w:vAlign w:val="center"/>
          </w:tcPr>
          <w:p w:rsidR="00C82FCB" w:rsidRPr="00C82FCB" w:rsidRDefault="00C82FCB" w:rsidP="00C82FCB">
            <w:pPr>
              <w:spacing w:after="0" w:line="240" w:lineRule="auto"/>
              <w:jc w:val="center"/>
              <w:rPr>
                <w:rFonts w:ascii="Sylfaen" w:eastAsia="Times New Roman" w:hAnsi="Sylfaen" w:cs="Arial"/>
                <w:sz w:val="16"/>
                <w:szCs w:val="16"/>
                <w:lang w:val="ka-GE"/>
              </w:rPr>
            </w:pPr>
          </w:p>
          <w:p w:rsidR="00C82FCB" w:rsidRPr="00C82FCB" w:rsidRDefault="00C82FCB" w:rsidP="00C82FCB">
            <w:pPr>
              <w:spacing w:after="0" w:line="240" w:lineRule="auto"/>
              <w:jc w:val="center"/>
              <w:rPr>
                <w:rFonts w:ascii="Sylfaen" w:eastAsia="Times New Roman" w:hAnsi="Sylfaen" w:cs="Arial"/>
                <w:sz w:val="16"/>
                <w:szCs w:val="16"/>
                <w:lang w:val="ka-GE"/>
              </w:rPr>
            </w:pPr>
            <w:r w:rsidRPr="00C82FCB">
              <w:rPr>
                <w:rFonts w:ascii="Sylfaen" w:eastAsia="Times New Roman" w:hAnsi="Sylfaen" w:cs="Arial"/>
                <w:sz w:val="16"/>
                <w:szCs w:val="16"/>
                <w:lang w:val="ka-GE"/>
              </w:rPr>
              <w:t>0,0</w:t>
            </w:r>
          </w:p>
          <w:p w:rsidR="00C82FCB" w:rsidRPr="00C82FCB" w:rsidRDefault="00C82FCB" w:rsidP="00C82FCB">
            <w:pPr>
              <w:spacing w:after="0" w:line="240" w:lineRule="auto"/>
              <w:jc w:val="center"/>
              <w:rPr>
                <w:rFonts w:ascii="Sylfaen" w:eastAsia="Times New Roman" w:hAnsi="Sylfaen" w:cs="Arial"/>
                <w:sz w:val="16"/>
                <w:szCs w:val="16"/>
                <w:lang w:val="ka-GE"/>
              </w:rPr>
            </w:pPr>
          </w:p>
        </w:tc>
        <w:tc>
          <w:tcPr>
            <w:tcW w:w="1276" w:type="dxa"/>
            <w:tcBorders>
              <w:top w:val="nil"/>
              <w:left w:val="nil"/>
              <w:bottom w:val="single" w:sz="8" w:space="0" w:color="auto"/>
              <w:right w:val="single" w:sz="4" w:space="0" w:color="auto"/>
            </w:tcBorders>
            <w:shd w:val="clear" w:color="000000" w:fill="FFFFFF"/>
            <w:noWrap/>
            <w:vAlign w:val="center"/>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lang w:val="ka-GE"/>
              </w:rPr>
              <w:t>0,0</w:t>
            </w:r>
          </w:p>
        </w:tc>
        <w:tc>
          <w:tcPr>
            <w:tcW w:w="851" w:type="dxa"/>
            <w:tcBorders>
              <w:top w:val="nil"/>
              <w:left w:val="nil"/>
              <w:bottom w:val="single" w:sz="8" w:space="0" w:color="auto"/>
              <w:right w:val="single" w:sz="8" w:space="0" w:color="auto"/>
            </w:tcBorders>
            <w:shd w:val="clear" w:color="000000" w:fill="FFFFFF"/>
            <w:noWrap/>
            <w:vAlign w:val="center"/>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lang w:val="ka-GE"/>
              </w:rPr>
              <w:t>0,0</w:t>
            </w:r>
          </w:p>
        </w:tc>
      </w:tr>
      <w:tr w:rsidR="00C82FCB" w:rsidRPr="00C82FCB" w:rsidTr="009F5109">
        <w:trPr>
          <w:trHeight w:val="375"/>
        </w:trPr>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გადასახადები</w:t>
            </w:r>
          </w:p>
        </w:tc>
        <w:tc>
          <w:tcPr>
            <w:tcW w:w="11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281,7</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281,7</w:t>
            </w:r>
          </w:p>
        </w:tc>
        <w:tc>
          <w:tcPr>
            <w:tcW w:w="709" w:type="dxa"/>
            <w:tcBorders>
              <w:top w:val="single" w:sz="8" w:space="0" w:color="auto"/>
              <w:left w:val="nil"/>
              <w:bottom w:val="single" w:sz="8" w:space="0" w:color="auto"/>
              <w:right w:val="single" w:sz="4" w:space="0" w:color="auto"/>
            </w:tcBorders>
            <w:shd w:val="clear" w:color="000000" w:fill="FFFFFF"/>
            <w:vAlign w:val="center"/>
          </w:tcPr>
          <w:p w:rsidR="00C82FCB" w:rsidRPr="00C82FCB" w:rsidRDefault="00C82FCB" w:rsidP="00C82FCB">
            <w:pPr>
              <w:spacing w:after="0" w:line="240" w:lineRule="auto"/>
              <w:jc w:val="center"/>
              <w:rPr>
                <w:rFonts w:ascii="Sylfaen" w:eastAsia="Times New Roman" w:hAnsi="Sylfaen" w:cs="Arial"/>
                <w:sz w:val="16"/>
                <w:szCs w:val="16"/>
                <w:lang w:val="ka-GE"/>
              </w:rPr>
            </w:pPr>
            <w:r w:rsidRPr="00C82FCB">
              <w:rPr>
                <w:rFonts w:ascii="Sylfaen" w:eastAsia="Times New Roman" w:hAnsi="Sylfaen" w:cs="Arial"/>
                <w:sz w:val="16"/>
                <w:szCs w:val="16"/>
                <w:lang w:val="ka-GE"/>
              </w:rPr>
              <w:t>977,0</w:t>
            </w:r>
          </w:p>
        </w:tc>
        <w:tc>
          <w:tcPr>
            <w:tcW w:w="1275" w:type="dxa"/>
            <w:tcBorders>
              <w:top w:val="single" w:sz="8" w:space="0" w:color="auto"/>
              <w:left w:val="nil"/>
              <w:bottom w:val="single" w:sz="8" w:space="0" w:color="auto"/>
              <w:right w:val="single" w:sz="4" w:space="0" w:color="auto"/>
            </w:tcBorders>
            <w:shd w:val="clear" w:color="000000" w:fill="FFFFFF"/>
            <w:vAlign w:val="center"/>
          </w:tcPr>
          <w:p w:rsidR="00C82FCB" w:rsidRPr="00C82FCB" w:rsidRDefault="00C82FCB" w:rsidP="00C82FCB">
            <w:pPr>
              <w:spacing w:after="0" w:line="240" w:lineRule="auto"/>
              <w:jc w:val="center"/>
              <w:rPr>
                <w:rFonts w:ascii="Sylfaen" w:eastAsia="Times New Roman" w:hAnsi="Sylfaen" w:cs="Arial"/>
                <w:sz w:val="16"/>
                <w:szCs w:val="16"/>
                <w:lang w:val="ka-GE"/>
              </w:rPr>
            </w:pPr>
            <w:r w:rsidRPr="00C82FCB">
              <w:rPr>
                <w:rFonts w:ascii="Sylfaen" w:eastAsia="Times New Roman" w:hAnsi="Sylfaen" w:cs="Arial"/>
                <w:sz w:val="16"/>
                <w:szCs w:val="16"/>
                <w:lang w:val="ka-GE"/>
              </w:rPr>
              <w:t>0,0</w:t>
            </w:r>
          </w:p>
        </w:tc>
        <w:tc>
          <w:tcPr>
            <w:tcW w:w="993" w:type="dxa"/>
            <w:tcBorders>
              <w:top w:val="single" w:sz="8" w:space="0" w:color="auto"/>
              <w:left w:val="nil"/>
              <w:bottom w:val="single" w:sz="8" w:space="0" w:color="auto"/>
              <w:right w:val="single" w:sz="4" w:space="0" w:color="auto"/>
            </w:tcBorders>
            <w:shd w:val="clear" w:color="000000" w:fill="FFFFFF"/>
            <w:vAlign w:val="center"/>
          </w:tcPr>
          <w:p w:rsidR="00C82FCB" w:rsidRPr="00C82FCB" w:rsidRDefault="00C82FCB" w:rsidP="00C82FCB">
            <w:pPr>
              <w:spacing w:after="0" w:line="240" w:lineRule="auto"/>
              <w:jc w:val="center"/>
              <w:rPr>
                <w:rFonts w:ascii="Sylfaen" w:eastAsia="Times New Roman" w:hAnsi="Sylfaen" w:cs="Arial"/>
                <w:sz w:val="16"/>
                <w:szCs w:val="16"/>
                <w:lang w:val="ka-GE"/>
              </w:rPr>
            </w:pPr>
            <w:r w:rsidRPr="00C82FCB">
              <w:rPr>
                <w:rFonts w:ascii="Sylfaen" w:eastAsia="Times New Roman" w:hAnsi="Sylfaen" w:cs="Arial"/>
                <w:sz w:val="16"/>
                <w:szCs w:val="16"/>
                <w:lang w:val="ka-GE"/>
              </w:rPr>
              <w:t>977,0</w:t>
            </w:r>
          </w:p>
        </w:tc>
        <w:tc>
          <w:tcPr>
            <w:tcW w:w="708" w:type="dxa"/>
            <w:tcBorders>
              <w:top w:val="single" w:sz="8" w:space="0" w:color="auto"/>
              <w:left w:val="nil"/>
              <w:bottom w:val="single" w:sz="8" w:space="0" w:color="auto"/>
              <w:right w:val="single" w:sz="4" w:space="0" w:color="auto"/>
            </w:tcBorders>
            <w:shd w:val="clear" w:color="000000" w:fill="FFFFFF"/>
            <w:vAlign w:val="center"/>
          </w:tcPr>
          <w:p w:rsidR="00C82FCB" w:rsidRPr="00C82FCB" w:rsidRDefault="00C82FCB" w:rsidP="00C82FCB">
            <w:pPr>
              <w:spacing w:after="0" w:line="240" w:lineRule="auto"/>
              <w:jc w:val="center"/>
              <w:rPr>
                <w:rFonts w:ascii="Sylfaen" w:eastAsia="Times New Roman" w:hAnsi="Sylfaen" w:cs="Arial"/>
                <w:sz w:val="16"/>
                <w:szCs w:val="16"/>
                <w:lang w:val="ka-GE"/>
              </w:rPr>
            </w:pPr>
            <w:r w:rsidRPr="00C82FCB">
              <w:rPr>
                <w:rFonts w:ascii="Sylfaen" w:eastAsia="Times New Roman" w:hAnsi="Sylfaen" w:cs="Arial"/>
                <w:sz w:val="16"/>
                <w:szCs w:val="16"/>
                <w:lang w:val="ka-GE"/>
              </w:rPr>
              <w:t>880,0</w:t>
            </w:r>
          </w:p>
        </w:tc>
        <w:tc>
          <w:tcPr>
            <w:tcW w:w="1276" w:type="dxa"/>
            <w:tcBorders>
              <w:top w:val="single" w:sz="8" w:space="0" w:color="auto"/>
              <w:left w:val="nil"/>
              <w:bottom w:val="single" w:sz="8" w:space="0" w:color="auto"/>
              <w:right w:val="single" w:sz="4" w:space="0" w:color="auto"/>
            </w:tcBorders>
            <w:shd w:val="clear" w:color="000000" w:fill="FFFFFF"/>
            <w:vAlign w:val="center"/>
          </w:tcPr>
          <w:p w:rsidR="00C82FCB" w:rsidRPr="00C82FCB" w:rsidRDefault="00C82FCB" w:rsidP="00C82FCB">
            <w:pPr>
              <w:spacing w:after="0" w:line="240" w:lineRule="auto"/>
              <w:jc w:val="center"/>
              <w:rPr>
                <w:rFonts w:ascii="Sylfaen" w:eastAsia="Times New Roman" w:hAnsi="Sylfaen" w:cs="Arial"/>
                <w:sz w:val="16"/>
                <w:szCs w:val="16"/>
                <w:lang w:val="ka-GE"/>
              </w:rPr>
            </w:pPr>
            <w:r w:rsidRPr="00C82FCB">
              <w:rPr>
                <w:rFonts w:ascii="Sylfaen" w:eastAsia="Times New Roman" w:hAnsi="Sylfaen" w:cs="Arial"/>
                <w:sz w:val="16"/>
                <w:szCs w:val="16"/>
                <w:lang w:val="ka-GE"/>
              </w:rPr>
              <w:t>0,0</w:t>
            </w:r>
          </w:p>
        </w:tc>
        <w:tc>
          <w:tcPr>
            <w:tcW w:w="851" w:type="dxa"/>
            <w:tcBorders>
              <w:top w:val="single" w:sz="8" w:space="0" w:color="auto"/>
              <w:left w:val="nil"/>
              <w:bottom w:val="single" w:sz="8" w:space="0" w:color="auto"/>
              <w:right w:val="single" w:sz="8" w:space="0" w:color="auto"/>
            </w:tcBorders>
            <w:shd w:val="clear" w:color="000000" w:fill="FFFFFF"/>
            <w:vAlign w:val="center"/>
          </w:tcPr>
          <w:p w:rsidR="00C82FCB" w:rsidRPr="00C82FCB" w:rsidRDefault="00C82FCB" w:rsidP="00C82FCB">
            <w:pPr>
              <w:spacing w:after="0" w:line="240" w:lineRule="auto"/>
              <w:jc w:val="center"/>
              <w:rPr>
                <w:rFonts w:ascii="Sylfaen" w:eastAsia="Times New Roman" w:hAnsi="Sylfaen" w:cs="Arial"/>
                <w:sz w:val="16"/>
                <w:szCs w:val="16"/>
                <w:lang w:val="ka-GE"/>
              </w:rPr>
            </w:pPr>
            <w:r w:rsidRPr="00C82FCB">
              <w:rPr>
                <w:rFonts w:ascii="Sylfaen" w:eastAsia="Times New Roman" w:hAnsi="Sylfaen" w:cs="Arial"/>
                <w:sz w:val="16"/>
                <w:szCs w:val="16"/>
                <w:lang w:val="ka-GE"/>
              </w:rPr>
              <w:t>880,0</w:t>
            </w:r>
          </w:p>
        </w:tc>
      </w:tr>
      <w:tr w:rsidR="00C82FCB" w:rsidRPr="00C82FCB" w:rsidTr="009F5109">
        <w:trPr>
          <w:trHeight w:val="420"/>
        </w:trPr>
        <w:tc>
          <w:tcPr>
            <w:tcW w:w="1418"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ხარჯები</w:t>
            </w:r>
          </w:p>
        </w:tc>
        <w:tc>
          <w:tcPr>
            <w:tcW w:w="1134"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5 467,5</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641,3</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4 826,2</w:t>
            </w:r>
          </w:p>
        </w:tc>
        <w:tc>
          <w:tcPr>
            <w:tcW w:w="709" w:type="dxa"/>
            <w:tcBorders>
              <w:top w:val="single" w:sz="8" w:space="0" w:color="auto"/>
              <w:left w:val="nil"/>
              <w:bottom w:val="single" w:sz="4" w:space="0" w:color="auto"/>
              <w:right w:val="single" w:sz="4" w:space="0" w:color="auto"/>
            </w:tcBorders>
            <w:shd w:val="clear" w:color="000000" w:fill="FFFFFF"/>
            <w:vAlign w:val="center"/>
          </w:tcPr>
          <w:p w:rsidR="00C82FCB" w:rsidRPr="00C82FCB" w:rsidRDefault="00C82FCB" w:rsidP="00C82FCB">
            <w:pPr>
              <w:spacing w:after="0" w:line="240" w:lineRule="auto"/>
              <w:jc w:val="center"/>
              <w:rPr>
                <w:rFonts w:ascii="Sylfaen" w:eastAsia="Times New Roman" w:hAnsi="Sylfaen" w:cs="Arial"/>
                <w:sz w:val="16"/>
                <w:szCs w:val="16"/>
                <w:lang w:val="ka-GE"/>
              </w:rPr>
            </w:pPr>
            <w:r w:rsidRPr="00C82FCB">
              <w:rPr>
                <w:rFonts w:ascii="Sylfaen" w:eastAsia="Times New Roman" w:hAnsi="Sylfaen" w:cs="Arial"/>
                <w:sz w:val="16"/>
                <w:szCs w:val="16"/>
                <w:lang w:val="ka-GE"/>
              </w:rPr>
              <w:t>6884,6</w:t>
            </w:r>
          </w:p>
        </w:tc>
        <w:tc>
          <w:tcPr>
            <w:tcW w:w="1275" w:type="dxa"/>
            <w:tcBorders>
              <w:top w:val="single" w:sz="8" w:space="0" w:color="auto"/>
              <w:left w:val="nil"/>
              <w:bottom w:val="single" w:sz="4" w:space="0" w:color="auto"/>
              <w:right w:val="single" w:sz="4" w:space="0" w:color="auto"/>
            </w:tcBorders>
            <w:shd w:val="clear" w:color="000000" w:fill="FFFFFF"/>
            <w:vAlign w:val="center"/>
          </w:tcPr>
          <w:p w:rsidR="00C82FCB" w:rsidRPr="00C82FCB" w:rsidRDefault="00C82FCB" w:rsidP="00C82FCB">
            <w:pPr>
              <w:spacing w:after="0" w:line="240" w:lineRule="auto"/>
              <w:jc w:val="center"/>
              <w:rPr>
                <w:rFonts w:ascii="Sylfaen" w:eastAsia="Times New Roman" w:hAnsi="Sylfaen" w:cs="Arial"/>
                <w:sz w:val="16"/>
                <w:szCs w:val="16"/>
                <w:lang w:val="ka-GE"/>
              </w:rPr>
            </w:pPr>
            <w:r w:rsidRPr="00C82FCB">
              <w:rPr>
                <w:rFonts w:ascii="Sylfaen" w:eastAsia="Times New Roman" w:hAnsi="Sylfaen" w:cs="Arial"/>
                <w:sz w:val="16"/>
                <w:szCs w:val="16"/>
                <w:lang w:val="ka-GE"/>
              </w:rPr>
              <w:t>598,5</w:t>
            </w:r>
          </w:p>
        </w:tc>
        <w:tc>
          <w:tcPr>
            <w:tcW w:w="993" w:type="dxa"/>
            <w:tcBorders>
              <w:top w:val="single" w:sz="8" w:space="0" w:color="auto"/>
              <w:left w:val="nil"/>
              <w:bottom w:val="single" w:sz="4" w:space="0" w:color="auto"/>
              <w:right w:val="single" w:sz="4" w:space="0" w:color="auto"/>
            </w:tcBorders>
            <w:shd w:val="clear" w:color="000000" w:fill="FFFFFF"/>
            <w:vAlign w:val="center"/>
          </w:tcPr>
          <w:p w:rsidR="00C82FCB" w:rsidRPr="00C82FCB" w:rsidRDefault="00C82FCB" w:rsidP="00C82FCB">
            <w:pPr>
              <w:spacing w:after="0" w:line="240" w:lineRule="auto"/>
              <w:jc w:val="center"/>
              <w:rPr>
                <w:rFonts w:ascii="Sylfaen" w:eastAsia="Times New Roman" w:hAnsi="Sylfaen" w:cs="Arial"/>
                <w:sz w:val="16"/>
                <w:szCs w:val="16"/>
                <w:lang w:val="ka-GE"/>
              </w:rPr>
            </w:pPr>
            <w:r w:rsidRPr="00C82FCB">
              <w:rPr>
                <w:rFonts w:ascii="Sylfaen" w:eastAsia="Times New Roman" w:hAnsi="Sylfaen" w:cs="Arial"/>
                <w:sz w:val="16"/>
                <w:szCs w:val="16"/>
                <w:lang w:val="ka-GE"/>
              </w:rPr>
              <w:t>6286,1</w:t>
            </w:r>
          </w:p>
        </w:tc>
        <w:tc>
          <w:tcPr>
            <w:tcW w:w="708" w:type="dxa"/>
            <w:tcBorders>
              <w:top w:val="single" w:sz="8" w:space="0" w:color="auto"/>
              <w:left w:val="nil"/>
              <w:bottom w:val="single" w:sz="4" w:space="0" w:color="auto"/>
              <w:right w:val="single" w:sz="4" w:space="0" w:color="auto"/>
            </w:tcBorders>
            <w:shd w:val="clear" w:color="000000" w:fill="FFFFFF"/>
            <w:vAlign w:val="center"/>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lang w:val="ka-GE"/>
              </w:rPr>
              <w:t>6</w:t>
            </w:r>
            <w:r w:rsidRPr="00C82FCB">
              <w:rPr>
                <w:rFonts w:ascii="Sylfaen" w:eastAsia="Times New Roman" w:hAnsi="Sylfaen" w:cs="Arial"/>
                <w:sz w:val="16"/>
                <w:szCs w:val="16"/>
              </w:rPr>
              <w:t>929.2</w:t>
            </w:r>
          </w:p>
        </w:tc>
        <w:tc>
          <w:tcPr>
            <w:tcW w:w="1276" w:type="dxa"/>
            <w:tcBorders>
              <w:top w:val="single" w:sz="8" w:space="0" w:color="auto"/>
              <w:left w:val="nil"/>
              <w:bottom w:val="single" w:sz="4" w:space="0" w:color="auto"/>
              <w:right w:val="single" w:sz="4" w:space="0" w:color="auto"/>
            </w:tcBorders>
            <w:shd w:val="clear" w:color="000000" w:fill="FFFFFF"/>
            <w:vAlign w:val="center"/>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lang w:val="ka-GE"/>
              </w:rPr>
              <w:t>1</w:t>
            </w:r>
            <w:r w:rsidRPr="00C82FCB">
              <w:rPr>
                <w:rFonts w:ascii="Sylfaen" w:eastAsia="Times New Roman" w:hAnsi="Sylfaen" w:cs="Arial"/>
                <w:sz w:val="16"/>
                <w:szCs w:val="16"/>
              </w:rPr>
              <w:t>95.0</w:t>
            </w:r>
          </w:p>
        </w:tc>
        <w:tc>
          <w:tcPr>
            <w:tcW w:w="851" w:type="dxa"/>
            <w:tcBorders>
              <w:top w:val="single" w:sz="8" w:space="0" w:color="auto"/>
              <w:left w:val="nil"/>
              <w:bottom w:val="single" w:sz="4" w:space="0" w:color="auto"/>
              <w:right w:val="single" w:sz="8" w:space="0" w:color="auto"/>
            </w:tcBorders>
            <w:shd w:val="clear" w:color="000000" w:fill="FFFFFF"/>
            <w:vAlign w:val="center"/>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lang w:val="ka-GE"/>
              </w:rPr>
              <w:t>6</w:t>
            </w:r>
            <w:r w:rsidRPr="00C82FCB">
              <w:rPr>
                <w:rFonts w:ascii="Sylfaen" w:eastAsia="Times New Roman" w:hAnsi="Sylfaen" w:cs="Arial"/>
                <w:sz w:val="16"/>
                <w:szCs w:val="16"/>
              </w:rPr>
              <w:t>734.2</w:t>
            </w:r>
          </w:p>
        </w:tc>
      </w:tr>
      <w:tr w:rsidR="00C82FCB" w:rsidRPr="00C82FCB" w:rsidTr="009F5109">
        <w:trPr>
          <w:trHeight w:val="480"/>
        </w:trPr>
        <w:tc>
          <w:tcPr>
            <w:tcW w:w="1418" w:type="dxa"/>
            <w:tcBorders>
              <w:top w:val="nil"/>
              <w:left w:val="single" w:sz="8" w:space="0" w:color="auto"/>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არაფინანსური აქტივების ზრდა</w:t>
            </w:r>
          </w:p>
        </w:tc>
        <w:tc>
          <w:tcPr>
            <w:tcW w:w="1134" w:type="dxa"/>
            <w:tcBorders>
              <w:top w:val="nil"/>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1 807,9</w:t>
            </w:r>
          </w:p>
        </w:tc>
        <w:tc>
          <w:tcPr>
            <w:tcW w:w="1276"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1 552,3</w:t>
            </w:r>
          </w:p>
        </w:tc>
        <w:tc>
          <w:tcPr>
            <w:tcW w:w="992"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255,6</w:t>
            </w:r>
          </w:p>
        </w:tc>
        <w:tc>
          <w:tcPr>
            <w:tcW w:w="709" w:type="dxa"/>
            <w:tcBorders>
              <w:top w:val="nil"/>
              <w:left w:val="nil"/>
              <w:bottom w:val="single" w:sz="4" w:space="0" w:color="auto"/>
              <w:right w:val="single" w:sz="4" w:space="0" w:color="auto"/>
            </w:tcBorders>
            <w:shd w:val="clear" w:color="000000" w:fill="FFFFFF"/>
            <w:vAlign w:val="center"/>
          </w:tcPr>
          <w:p w:rsidR="00C82FCB" w:rsidRPr="00C82FCB" w:rsidRDefault="00C82FCB" w:rsidP="00C82FCB">
            <w:pPr>
              <w:spacing w:after="0" w:line="240" w:lineRule="auto"/>
              <w:jc w:val="center"/>
              <w:rPr>
                <w:rFonts w:ascii="Sylfaen" w:eastAsia="Times New Roman" w:hAnsi="Sylfaen" w:cs="Arial"/>
                <w:sz w:val="16"/>
                <w:szCs w:val="16"/>
                <w:lang w:val="ka-GE"/>
              </w:rPr>
            </w:pPr>
            <w:r w:rsidRPr="00C82FCB">
              <w:rPr>
                <w:rFonts w:ascii="Sylfaen" w:eastAsia="Times New Roman" w:hAnsi="Sylfaen" w:cs="Arial"/>
                <w:sz w:val="16"/>
                <w:szCs w:val="16"/>
                <w:lang w:val="ka-GE"/>
              </w:rPr>
              <w:t>4228,5</w:t>
            </w:r>
          </w:p>
        </w:tc>
        <w:tc>
          <w:tcPr>
            <w:tcW w:w="1275" w:type="dxa"/>
            <w:tcBorders>
              <w:top w:val="nil"/>
              <w:left w:val="nil"/>
              <w:bottom w:val="single" w:sz="4" w:space="0" w:color="auto"/>
              <w:right w:val="single" w:sz="4" w:space="0" w:color="auto"/>
            </w:tcBorders>
            <w:shd w:val="clear" w:color="000000" w:fill="FFFFFF"/>
            <w:vAlign w:val="center"/>
          </w:tcPr>
          <w:p w:rsidR="00C82FCB" w:rsidRPr="00C82FCB" w:rsidRDefault="00C82FCB" w:rsidP="00C82FCB">
            <w:pPr>
              <w:spacing w:after="0" w:line="240" w:lineRule="auto"/>
              <w:jc w:val="center"/>
              <w:rPr>
                <w:rFonts w:ascii="Sylfaen" w:eastAsia="Times New Roman" w:hAnsi="Sylfaen" w:cs="Arial"/>
                <w:sz w:val="16"/>
                <w:szCs w:val="16"/>
                <w:lang w:val="ka-GE"/>
              </w:rPr>
            </w:pPr>
            <w:r w:rsidRPr="00C82FCB">
              <w:rPr>
                <w:rFonts w:ascii="Sylfaen" w:eastAsia="Times New Roman" w:hAnsi="Sylfaen" w:cs="Arial"/>
                <w:sz w:val="16"/>
                <w:szCs w:val="16"/>
                <w:lang w:val="ka-GE"/>
              </w:rPr>
              <w:t>3861,9</w:t>
            </w:r>
          </w:p>
        </w:tc>
        <w:tc>
          <w:tcPr>
            <w:tcW w:w="993" w:type="dxa"/>
            <w:tcBorders>
              <w:top w:val="nil"/>
              <w:left w:val="nil"/>
              <w:bottom w:val="single" w:sz="4" w:space="0" w:color="auto"/>
              <w:right w:val="single" w:sz="4" w:space="0" w:color="auto"/>
            </w:tcBorders>
            <w:shd w:val="clear" w:color="000000" w:fill="FFFFFF"/>
            <w:vAlign w:val="center"/>
          </w:tcPr>
          <w:p w:rsidR="00C82FCB" w:rsidRPr="00C82FCB" w:rsidRDefault="00C82FCB" w:rsidP="00C82FCB">
            <w:pPr>
              <w:spacing w:after="0" w:line="240" w:lineRule="auto"/>
              <w:jc w:val="center"/>
              <w:rPr>
                <w:rFonts w:ascii="Sylfaen" w:eastAsia="Times New Roman" w:hAnsi="Sylfaen" w:cs="Arial"/>
                <w:sz w:val="16"/>
                <w:szCs w:val="16"/>
                <w:lang w:val="ka-GE"/>
              </w:rPr>
            </w:pPr>
            <w:r w:rsidRPr="00C82FCB">
              <w:rPr>
                <w:rFonts w:ascii="Sylfaen" w:eastAsia="Times New Roman" w:hAnsi="Sylfaen" w:cs="Arial"/>
                <w:sz w:val="16"/>
                <w:szCs w:val="16"/>
                <w:lang w:val="ka-GE"/>
              </w:rPr>
              <w:t>366,6</w:t>
            </w:r>
          </w:p>
        </w:tc>
        <w:tc>
          <w:tcPr>
            <w:tcW w:w="708" w:type="dxa"/>
            <w:tcBorders>
              <w:top w:val="nil"/>
              <w:left w:val="nil"/>
              <w:bottom w:val="single" w:sz="4" w:space="0" w:color="auto"/>
              <w:right w:val="single" w:sz="4" w:space="0" w:color="auto"/>
            </w:tcBorders>
            <w:shd w:val="clear" w:color="000000" w:fill="FFFFFF"/>
            <w:vAlign w:val="center"/>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1007.2</w:t>
            </w:r>
          </w:p>
        </w:tc>
        <w:tc>
          <w:tcPr>
            <w:tcW w:w="1276" w:type="dxa"/>
            <w:tcBorders>
              <w:top w:val="nil"/>
              <w:left w:val="nil"/>
              <w:bottom w:val="single" w:sz="4" w:space="0" w:color="auto"/>
              <w:right w:val="single" w:sz="4" w:space="0" w:color="auto"/>
            </w:tcBorders>
            <w:shd w:val="clear" w:color="000000" w:fill="FFFFFF"/>
            <w:vAlign w:val="center"/>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lang w:val="ka-GE"/>
              </w:rPr>
              <w:t>8</w:t>
            </w:r>
            <w:r w:rsidRPr="00C82FCB">
              <w:rPr>
                <w:rFonts w:ascii="Sylfaen" w:eastAsia="Times New Roman" w:hAnsi="Sylfaen" w:cs="Arial"/>
                <w:sz w:val="16"/>
                <w:szCs w:val="16"/>
              </w:rPr>
              <w:t>11.1</w:t>
            </w:r>
          </w:p>
        </w:tc>
        <w:tc>
          <w:tcPr>
            <w:tcW w:w="851" w:type="dxa"/>
            <w:tcBorders>
              <w:top w:val="nil"/>
              <w:left w:val="nil"/>
              <w:bottom w:val="single" w:sz="4" w:space="0" w:color="auto"/>
              <w:right w:val="single" w:sz="8" w:space="0" w:color="auto"/>
            </w:tcBorders>
            <w:shd w:val="clear" w:color="000000" w:fill="FFFFFF"/>
            <w:vAlign w:val="center"/>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196.1</w:t>
            </w:r>
          </w:p>
        </w:tc>
      </w:tr>
      <w:tr w:rsidR="00C82FCB" w:rsidRPr="00C82FCB" w:rsidTr="009F5109">
        <w:trPr>
          <w:trHeight w:val="420"/>
        </w:trPr>
        <w:tc>
          <w:tcPr>
            <w:tcW w:w="1418" w:type="dxa"/>
            <w:tcBorders>
              <w:top w:val="nil"/>
              <w:left w:val="single" w:sz="8" w:space="0" w:color="auto"/>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 xml:space="preserve">ვალდებულებების კლება </w:t>
            </w:r>
          </w:p>
        </w:tc>
        <w:tc>
          <w:tcPr>
            <w:tcW w:w="1134" w:type="dxa"/>
            <w:tcBorders>
              <w:top w:val="nil"/>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lang w:val="ka-GE"/>
              </w:rPr>
            </w:pPr>
            <w:r w:rsidRPr="00C82FCB">
              <w:rPr>
                <w:rFonts w:ascii="Sylfaen" w:eastAsia="Times New Roman" w:hAnsi="Sylfaen" w:cs="Arial"/>
                <w:sz w:val="16"/>
                <w:szCs w:val="16"/>
                <w:lang w:val="ka-GE"/>
              </w:rPr>
              <w:t>0,0</w:t>
            </w:r>
            <w:r w:rsidRPr="00C82FCB">
              <w:rPr>
                <w:rFonts w:ascii="Sylfaen" w:eastAsia="Times New Roman" w:hAnsi="Sylfaen" w:cs="Arial"/>
                <w:sz w:val="16"/>
                <w:szCs w:val="16"/>
              </w:rPr>
              <w:t> </w:t>
            </w:r>
          </w:p>
        </w:tc>
        <w:tc>
          <w:tcPr>
            <w:tcW w:w="992"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lang w:val="ka-GE"/>
              </w:rPr>
              <w:t>0,0</w:t>
            </w:r>
            <w:r w:rsidRPr="00C82FCB">
              <w:rPr>
                <w:rFonts w:ascii="Sylfaen" w:eastAsia="Times New Roman" w:hAnsi="Sylfaen" w:cs="Arial"/>
                <w:sz w:val="16"/>
                <w:szCs w:val="16"/>
              </w:rPr>
              <w:t> </w:t>
            </w:r>
          </w:p>
        </w:tc>
        <w:tc>
          <w:tcPr>
            <w:tcW w:w="709" w:type="dxa"/>
            <w:tcBorders>
              <w:top w:val="nil"/>
              <w:left w:val="nil"/>
              <w:bottom w:val="single" w:sz="4" w:space="0" w:color="auto"/>
              <w:right w:val="single" w:sz="4" w:space="0" w:color="auto"/>
            </w:tcBorders>
            <w:shd w:val="clear" w:color="000000" w:fill="FFFFFF"/>
            <w:vAlign w:val="center"/>
          </w:tcPr>
          <w:p w:rsidR="00C82FCB" w:rsidRPr="00C82FCB" w:rsidRDefault="00C82FCB" w:rsidP="00C82FCB">
            <w:pPr>
              <w:spacing w:after="0" w:line="240" w:lineRule="auto"/>
              <w:jc w:val="center"/>
              <w:rPr>
                <w:rFonts w:ascii="Sylfaen" w:eastAsia="Times New Roman" w:hAnsi="Sylfaen" w:cs="Arial"/>
                <w:sz w:val="16"/>
                <w:szCs w:val="16"/>
                <w:lang w:val="ka-GE"/>
              </w:rPr>
            </w:pPr>
            <w:r w:rsidRPr="00C82FCB">
              <w:rPr>
                <w:rFonts w:ascii="Sylfaen" w:eastAsia="Times New Roman" w:hAnsi="Sylfaen" w:cs="Arial"/>
                <w:sz w:val="16"/>
                <w:szCs w:val="16"/>
                <w:lang w:val="ka-GE"/>
              </w:rPr>
              <w:t>1411,2</w:t>
            </w:r>
          </w:p>
        </w:tc>
        <w:tc>
          <w:tcPr>
            <w:tcW w:w="1275" w:type="dxa"/>
            <w:tcBorders>
              <w:top w:val="nil"/>
              <w:left w:val="nil"/>
              <w:bottom w:val="single" w:sz="4" w:space="0" w:color="auto"/>
              <w:right w:val="single" w:sz="4" w:space="0" w:color="auto"/>
            </w:tcBorders>
            <w:shd w:val="clear" w:color="000000" w:fill="FFFFFF"/>
            <w:vAlign w:val="center"/>
          </w:tcPr>
          <w:p w:rsidR="00C82FCB" w:rsidRPr="00C82FCB" w:rsidRDefault="00C82FCB" w:rsidP="00C82FCB">
            <w:pPr>
              <w:spacing w:after="0" w:line="240" w:lineRule="auto"/>
              <w:jc w:val="center"/>
              <w:rPr>
                <w:rFonts w:ascii="Sylfaen" w:eastAsia="Times New Roman" w:hAnsi="Sylfaen" w:cs="Arial"/>
                <w:sz w:val="16"/>
                <w:szCs w:val="16"/>
                <w:lang w:val="ka-GE"/>
              </w:rPr>
            </w:pPr>
            <w:r w:rsidRPr="00C82FCB">
              <w:rPr>
                <w:rFonts w:ascii="Sylfaen" w:eastAsia="Times New Roman" w:hAnsi="Sylfaen" w:cs="Arial"/>
                <w:sz w:val="16"/>
                <w:szCs w:val="16"/>
                <w:lang w:val="ka-GE"/>
              </w:rPr>
              <w:t>1411,2</w:t>
            </w:r>
          </w:p>
        </w:tc>
        <w:tc>
          <w:tcPr>
            <w:tcW w:w="993" w:type="dxa"/>
            <w:tcBorders>
              <w:top w:val="nil"/>
              <w:left w:val="nil"/>
              <w:bottom w:val="single" w:sz="4" w:space="0" w:color="auto"/>
              <w:right w:val="single" w:sz="4" w:space="0" w:color="auto"/>
            </w:tcBorders>
            <w:shd w:val="clear" w:color="000000" w:fill="FFFFFF"/>
            <w:vAlign w:val="center"/>
          </w:tcPr>
          <w:p w:rsidR="00C82FCB" w:rsidRPr="00C82FCB" w:rsidRDefault="00C82FCB" w:rsidP="00C82FCB">
            <w:pPr>
              <w:spacing w:after="0" w:line="240" w:lineRule="auto"/>
              <w:jc w:val="center"/>
              <w:rPr>
                <w:rFonts w:ascii="Sylfaen" w:eastAsia="Times New Roman" w:hAnsi="Sylfaen" w:cs="Arial"/>
                <w:sz w:val="16"/>
                <w:szCs w:val="16"/>
                <w:lang w:val="ka-GE"/>
              </w:rPr>
            </w:pPr>
            <w:r w:rsidRPr="00C82FCB">
              <w:rPr>
                <w:rFonts w:ascii="Sylfaen" w:eastAsia="Times New Roman" w:hAnsi="Sylfaen" w:cs="Arial"/>
                <w:sz w:val="16"/>
                <w:szCs w:val="16"/>
                <w:lang w:val="ka-GE"/>
              </w:rPr>
              <w:t>0,0</w:t>
            </w:r>
          </w:p>
        </w:tc>
        <w:tc>
          <w:tcPr>
            <w:tcW w:w="708" w:type="dxa"/>
            <w:tcBorders>
              <w:top w:val="nil"/>
              <w:left w:val="nil"/>
              <w:bottom w:val="single" w:sz="4" w:space="0" w:color="auto"/>
              <w:right w:val="single" w:sz="4" w:space="0" w:color="auto"/>
            </w:tcBorders>
            <w:shd w:val="clear" w:color="000000" w:fill="FFFFFF"/>
            <w:vAlign w:val="center"/>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-532.3</w:t>
            </w:r>
          </w:p>
        </w:tc>
        <w:tc>
          <w:tcPr>
            <w:tcW w:w="1276" w:type="dxa"/>
            <w:tcBorders>
              <w:top w:val="nil"/>
              <w:left w:val="nil"/>
              <w:bottom w:val="single" w:sz="4" w:space="0" w:color="auto"/>
              <w:right w:val="single" w:sz="4" w:space="0" w:color="auto"/>
            </w:tcBorders>
            <w:shd w:val="clear" w:color="000000" w:fill="FFFFFF"/>
            <w:vAlign w:val="center"/>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-11.1</w:t>
            </w:r>
          </w:p>
        </w:tc>
        <w:tc>
          <w:tcPr>
            <w:tcW w:w="851" w:type="dxa"/>
            <w:tcBorders>
              <w:top w:val="nil"/>
              <w:left w:val="nil"/>
              <w:bottom w:val="single" w:sz="4" w:space="0" w:color="auto"/>
              <w:right w:val="single" w:sz="8" w:space="0" w:color="auto"/>
            </w:tcBorders>
            <w:shd w:val="clear" w:color="000000" w:fill="FFFFFF"/>
            <w:vAlign w:val="center"/>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-521.2</w:t>
            </w:r>
          </w:p>
        </w:tc>
      </w:tr>
      <w:tr w:rsidR="00C82FCB" w:rsidRPr="00C82FCB" w:rsidTr="009F5109">
        <w:trPr>
          <w:trHeight w:val="527"/>
        </w:trPr>
        <w:tc>
          <w:tcPr>
            <w:tcW w:w="1418" w:type="dxa"/>
            <w:tcBorders>
              <w:top w:val="nil"/>
              <w:left w:val="single" w:sz="8" w:space="0" w:color="auto"/>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 xml:space="preserve">ნაშთის ცვლილება </w:t>
            </w:r>
          </w:p>
        </w:tc>
        <w:tc>
          <w:tcPr>
            <w:tcW w:w="1134"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1 567,3</w:t>
            </w:r>
          </w:p>
        </w:tc>
        <w:tc>
          <w:tcPr>
            <w:tcW w:w="1276"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1 268,2</w:t>
            </w:r>
          </w:p>
        </w:tc>
        <w:tc>
          <w:tcPr>
            <w:tcW w:w="99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299,1</w:t>
            </w:r>
          </w:p>
        </w:tc>
        <w:tc>
          <w:tcPr>
            <w:tcW w:w="709" w:type="dxa"/>
            <w:tcBorders>
              <w:top w:val="nil"/>
              <w:left w:val="nil"/>
              <w:bottom w:val="single" w:sz="8" w:space="0" w:color="auto"/>
              <w:right w:val="single" w:sz="4" w:space="0" w:color="auto"/>
            </w:tcBorders>
            <w:shd w:val="clear" w:color="000000" w:fill="FFFFFF"/>
            <w:vAlign w:val="center"/>
          </w:tcPr>
          <w:tbl>
            <w:tblPr>
              <w:tblW w:w="5260" w:type="dxa"/>
              <w:tblLayout w:type="fixed"/>
              <w:tblLook w:val="04A0" w:firstRow="1" w:lastRow="0" w:firstColumn="1" w:lastColumn="0" w:noHBand="0" w:noVBand="1"/>
            </w:tblPr>
            <w:tblGrid>
              <w:gridCol w:w="1620"/>
              <w:gridCol w:w="1860"/>
              <w:gridCol w:w="1780"/>
            </w:tblGrid>
            <w:tr w:rsidR="00C82FCB" w:rsidRPr="00C82FCB" w:rsidTr="009F5109">
              <w:trPr>
                <w:trHeight w:val="420"/>
              </w:trPr>
              <w:tc>
                <w:tcPr>
                  <w:tcW w:w="1620" w:type="dxa"/>
                  <w:tcBorders>
                    <w:top w:val="nil"/>
                    <w:left w:val="nil"/>
                    <w:bottom w:val="nil"/>
                    <w:right w:val="nil"/>
                  </w:tcBorders>
                  <w:shd w:val="clear" w:color="auto" w:fill="auto"/>
                  <w:vAlign w:val="center"/>
                  <w:hideMark/>
                </w:tcPr>
                <w:p w:rsidR="00C82FCB" w:rsidRPr="00C82FCB" w:rsidRDefault="00C82FCB" w:rsidP="00C82FCB">
                  <w:pPr>
                    <w:spacing w:after="0" w:line="240" w:lineRule="auto"/>
                    <w:rPr>
                      <w:rFonts w:ascii="Sylfaen" w:eastAsia="Times New Roman" w:hAnsi="Sylfaen" w:cs="Arial"/>
                      <w:i/>
                      <w:iCs/>
                      <w:sz w:val="16"/>
                      <w:szCs w:val="16"/>
                      <w:lang w:val="ka-GE"/>
                    </w:rPr>
                  </w:pPr>
                  <w:r w:rsidRPr="00C82FCB">
                    <w:rPr>
                      <w:rFonts w:ascii="Sylfaen" w:eastAsia="Times New Roman" w:hAnsi="Sylfaen" w:cs="Arial"/>
                      <w:i/>
                      <w:iCs/>
                      <w:sz w:val="16"/>
                      <w:szCs w:val="16"/>
                      <w:lang w:val="ka-GE"/>
                    </w:rPr>
                    <w:t>- 1140,7</w:t>
                  </w:r>
                </w:p>
              </w:tc>
              <w:tc>
                <w:tcPr>
                  <w:tcW w:w="1860" w:type="dxa"/>
                  <w:tcBorders>
                    <w:top w:val="nil"/>
                    <w:left w:val="nil"/>
                    <w:bottom w:val="nil"/>
                    <w:right w:val="nil"/>
                  </w:tcBorders>
                  <w:shd w:val="clear" w:color="auto" w:fill="auto"/>
                  <w:vAlign w:val="center"/>
                  <w:hideMark/>
                </w:tcPr>
                <w:p w:rsidR="00C82FCB" w:rsidRPr="00C82FCB" w:rsidRDefault="00C82FCB" w:rsidP="00C82FCB">
                  <w:pPr>
                    <w:spacing w:after="0" w:line="240" w:lineRule="auto"/>
                    <w:jc w:val="right"/>
                    <w:rPr>
                      <w:rFonts w:ascii="LitNusx" w:eastAsia="Times New Roman" w:hAnsi="LitNusx" w:cs="Arial"/>
                      <w:i/>
                      <w:iCs/>
                      <w:sz w:val="16"/>
                      <w:szCs w:val="16"/>
                    </w:rPr>
                  </w:pPr>
                  <w:r w:rsidRPr="00C82FCB">
                    <w:rPr>
                      <w:rFonts w:ascii="LitNusx" w:eastAsia="Times New Roman" w:hAnsi="LitNusx" w:cs="Arial"/>
                      <w:i/>
                      <w:iCs/>
                      <w:sz w:val="16"/>
                      <w:szCs w:val="16"/>
                    </w:rPr>
                    <w:t>-1411,2</w:t>
                  </w:r>
                </w:p>
              </w:tc>
              <w:tc>
                <w:tcPr>
                  <w:tcW w:w="1780" w:type="dxa"/>
                  <w:tcBorders>
                    <w:top w:val="nil"/>
                    <w:left w:val="nil"/>
                    <w:bottom w:val="nil"/>
                    <w:right w:val="nil"/>
                  </w:tcBorders>
                  <w:shd w:val="clear" w:color="auto" w:fill="auto"/>
                  <w:vAlign w:val="center"/>
                  <w:hideMark/>
                </w:tcPr>
                <w:p w:rsidR="00C82FCB" w:rsidRPr="00C82FCB" w:rsidRDefault="00C82FCB" w:rsidP="00C82FCB">
                  <w:pPr>
                    <w:spacing w:after="0" w:line="240" w:lineRule="auto"/>
                    <w:jc w:val="right"/>
                    <w:rPr>
                      <w:rFonts w:ascii="LitNusx" w:eastAsia="Times New Roman" w:hAnsi="LitNusx" w:cs="Arial"/>
                      <w:i/>
                      <w:iCs/>
                      <w:sz w:val="16"/>
                      <w:szCs w:val="16"/>
                    </w:rPr>
                  </w:pPr>
                  <w:r w:rsidRPr="00C82FCB">
                    <w:rPr>
                      <w:rFonts w:ascii="LitNusx" w:eastAsia="Times New Roman" w:hAnsi="LitNusx" w:cs="Arial"/>
                      <w:i/>
                      <w:iCs/>
                      <w:sz w:val="16"/>
                      <w:szCs w:val="16"/>
                    </w:rPr>
                    <w:t>270,5</w:t>
                  </w:r>
                </w:p>
              </w:tc>
            </w:tr>
          </w:tbl>
          <w:p w:rsidR="00C82FCB" w:rsidRPr="00C82FCB" w:rsidRDefault="00C82FCB" w:rsidP="00C82FCB">
            <w:pPr>
              <w:spacing w:after="0" w:line="240" w:lineRule="auto"/>
              <w:jc w:val="center"/>
              <w:rPr>
                <w:rFonts w:ascii="Sylfaen" w:eastAsia="Times New Roman" w:hAnsi="Sylfaen" w:cs="Arial"/>
                <w:sz w:val="16"/>
                <w:szCs w:val="16"/>
              </w:rPr>
            </w:pPr>
          </w:p>
        </w:tc>
        <w:tc>
          <w:tcPr>
            <w:tcW w:w="1275" w:type="dxa"/>
            <w:tcBorders>
              <w:top w:val="nil"/>
              <w:left w:val="nil"/>
              <w:bottom w:val="single" w:sz="8" w:space="0" w:color="auto"/>
              <w:right w:val="single" w:sz="4" w:space="0" w:color="auto"/>
            </w:tcBorders>
            <w:shd w:val="clear" w:color="000000" w:fill="FFFFFF"/>
            <w:vAlign w:val="center"/>
          </w:tcPr>
          <w:p w:rsidR="00C82FCB" w:rsidRPr="00C82FCB" w:rsidRDefault="00C82FCB" w:rsidP="00C82FCB">
            <w:pPr>
              <w:spacing w:after="0" w:line="240" w:lineRule="auto"/>
              <w:jc w:val="center"/>
              <w:rPr>
                <w:rFonts w:ascii="Sylfaen" w:eastAsia="Times New Roman" w:hAnsi="Sylfaen" w:cs="Arial"/>
                <w:sz w:val="16"/>
                <w:szCs w:val="16"/>
                <w:lang w:val="ka-GE"/>
              </w:rPr>
            </w:pPr>
          </w:p>
          <w:p w:rsidR="00C82FCB" w:rsidRPr="00C82FCB" w:rsidRDefault="00C82FCB" w:rsidP="00C82FCB">
            <w:pPr>
              <w:spacing w:after="0" w:line="240" w:lineRule="auto"/>
              <w:rPr>
                <w:rFonts w:ascii="Sylfaen" w:eastAsia="Times New Roman" w:hAnsi="Sylfaen" w:cs="Arial"/>
                <w:sz w:val="16"/>
                <w:szCs w:val="16"/>
                <w:lang w:val="ka-GE"/>
              </w:rPr>
            </w:pPr>
            <w:r w:rsidRPr="00C82FCB">
              <w:rPr>
                <w:rFonts w:ascii="Sylfaen" w:eastAsia="Times New Roman" w:hAnsi="Sylfaen" w:cs="Arial"/>
                <w:sz w:val="16"/>
                <w:szCs w:val="16"/>
                <w:lang w:val="ka-GE"/>
              </w:rPr>
              <w:t xml:space="preserve">     -1411,2</w:t>
            </w:r>
          </w:p>
          <w:p w:rsidR="00C82FCB" w:rsidRPr="00C82FCB" w:rsidRDefault="00C82FCB" w:rsidP="00C82FCB">
            <w:pPr>
              <w:spacing w:after="0" w:line="240" w:lineRule="auto"/>
              <w:jc w:val="center"/>
              <w:rPr>
                <w:rFonts w:ascii="Sylfaen" w:eastAsia="Times New Roman" w:hAnsi="Sylfaen" w:cs="Arial"/>
                <w:sz w:val="16"/>
                <w:szCs w:val="16"/>
                <w:lang w:val="ka-GE"/>
              </w:rPr>
            </w:pPr>
          </w:p>
        </w:tc>
        <w:tc>
          <w:tcPr>
            <w:tcW w:w="993" w:type="dxa"/>
            <w:tcBorders>
              <w:top w:val="nil"/>
              <w:left w:val="nil"/>
              <w:bottom w:val="single" w:sz="8" w:space="0" w:color="auto"/>
              <w:right w:val="single" w:sz="4" w:space="0" w:color="auto"/>
            </w:tcBorders>
            <w:shd w:val="clear" w:color="000000" w:fill="FFFFFF"/>
            <w:vAlign w:val="center"/>
          </w:tcPr>
          <w:p w:rsidR="00C82FCB" w:rsidRPr="00C82FCB" w:rsidRDefault="00C82FCB" w:rsidP="00C82FCB">
            <w:pPr>
              <w:spacing w:after="0" w:line="240" w:lineRule="auto"/>
              <w:jc w:val="center"/>
              <w:rPr>
                <w:rFonts w:ascii="Sylfaen" w:eastAsia="Times New Roman" w:hAnsi="Sylfaen" w:cs="Arial"/>
                <w:sz w:val="16"/>
                <w:szCs w:val="16"/>
                <w:lang w:val="ka-GE"/>
              </w:rPr>
            </w:pPr>
            <w:r w:rsidRPr="00C82FCB">
              <w:rPr>
                <w:rFonts w:ascii="Sylfaen" w:eastAsia="Times New Roman" w:hAnsi="Sylfaen" w:cs="Arial"/>
                <w:sz w:val="16"/>
                <w:szCs w:val="16"/>
                <w:lang w:val="ka-GE"/>
              </w:rPr>
              <w:t>270,5</w:t>
            </w:r>
          </w:p>
        </w:tc>
        <w:tc>
          <w:tcPr>
            <w:tcW w:w="708" w:type="dxa"/>
            <w:tcBorders>
              <w:top w:val="nil"/>
              <w:left w:val="nil"/>
              <w:bottom w:val="single" w:sz="8" w:space="0" w:color="auto"/>
              <w:right w:val="single" w:sz="4" w:space="0" w:color="auto"/>
            </w:tcBorders>
            <w:shd w:val="clear" w:color="000000" w:fill="FFFFFF"/>
            <w:vAlign w:val="center"/>
          </w:tcPr>
          <w:p w:rsidR="00C82FCB" w:rsidRPr="00C82FCB" w:rsidRDefault="00C82FCB" w:rsidP="00C82FCB">
            <w:pPr>
              <w:spacing w:after="0" w:line="240" w:lineRule="auto"/>
              <w:jc w:val="center"/>
              <w:rPr>
                <w:rFonts w:ascii="Sylfaen" w:eastAsia="Times New Roman" w:hAnsi="Sylfaen" w:cs="Arial"/>
                <w:sz w:val="16"/>
                <w:szCs w:val="16"/>
              </w:rPr>
            </w:pPr>
          </w:p>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-532.3</w:t>
            </w:r>
          </w:p>
          <w:p w:rsidR="00C82FCB" w:rsidRPr="00C82FCB" w:rsidRDefault="00C82FCB" w:rsidP="00C82FCB">
            <w:pPr>
              <w:spacing w:after="0" w:line="240" w:lineRule="auto"/>
              <w:jc w:val="center"/>
              <w:rPr>
                <w:rFonts w:ascii="Sylfaen" w:eastAsia="Times New Roman" w:hAnsi="Sylfaen" w:cs="Arial"/>
                <w:sz w:val="16"/>
                <w:szCs w:val="16"/>
                <w:lang w:val="ka-GE"/>
              </w:rPr>
            </w:pPr>
          </w:p>
        </w:tc>
        <w:tc>
          <w:tcPr>
            <w:tcW w:w="1276" w:type="dxa"/>
            <w:tcBorders>
              <w:top w:val="nil"/>
              <w:left w:val="nil"/>
              <w:bottom w:val="single" w:sz="8" w:space="0" w:color="auto"/>
              <w:right w:val="single" w:sz="4" w:space="0" w:color="auto"/>
            </w:tcBorders>
            <w:shd w:val="clear" w:color="000000" w:fill="FFFFFF"/>
            <w:vAlign w:val="center"/>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-11.1</w:t>
            </w:r>
          </w:p>
        </w:tc>
        <w:tc>
          <w:tcPr>
            <w:tcW w:w="851" w:type="dxa"/>
            <w:tcBorders>
              <w:top w:val="nil"/>
              <w:left w:val="nil"/>
              <w:bottom w:val="single" w:sz="8" w:space="0" w:color="auto"/>
              <w:right w:val="single" w:sz="8" w:space="0" w:color="auto"/>
            </w:tcBorders>
            <w:shd w:val="clear" w:color="000000" w:fill="FFFFFF"/>
            <w:vAlign w:val="center"/>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-521.2</w:t>
            </w:r>
          </w:p>
        </w:tc>
      </w:tr>
    </w:tbl>
    <w:p w:rsidR="00C82FCB" w:rsidRPr="00C82FCB" w:rsidRDefault="00C82FCB" w:rsidP="00C82FCB">
      <w:pPr>
        <w:spacing w:after="0" w:line="360" w:lineRule="auto"/>
        <w:rPr>
          <w:rFonts w:ascii="Sylfaen" w:eastAsia="Times New Roman" w:hAnsi="Sylfaen" w:cs="Times New Roman"/>
          <w:b/>
          <w:noProof/>
          <w:lang w:eastAsia="ru-RU"/>
        </w:rPr>
      </w:pPr>
    </w:p>
    <w:p w:rsidR="00C82FCB" w:rsidRPr="00C82FCB" w:rsidRDefault="00C82FCB" w:rsidP="00C82FCB">
      <w:pPr>
        <w:spacing w:after="0" w:line="360" w:lineRule="auto"/>
        <w:rPr>
          <w:rFonts w:ascii="Sylfaen" w:eastAsia="Times New Roman" w:hAnsi="Sylfaen" w:cs="Times New Roman"/>
          <w:noProof/>
          <w:lang w:val="ka-GE" w:eastAsia="ru-RU"/>
        </w:rPr>
      </w:pPr>
      <w:r w:rsidRPr="00C82FCB">
        <w:rPr>
          <w:rFonts w:ascii="Sylfaen" w:eastAsia="Times New Roman" w:hAnsi="Sylfaen" w:cs="Times New Roman"/>
          <w:b/>
          <w:noProof/>
          <w:lang w:eastAsia="ru-RU"/>
        </w:rPr>
        <w:t>3</w:t>
      </w:r>
      <w:r w:rsidRPr="00C82FCB">
        <w:rPr>
          <w:rFonts w:ascii="Sylfaen" w:eastAsia="Times New Roman" w:hAnsi="Sylfaen" w:cs="Times New Roman"/>
          <w:noProof/>
          <w:lang w:val="ka-GE" w:eastAsia="ru-RU"/>
        </w:rPr>
        <w:t xml:space="preserve">. </w:t>
      </w:r>
      <w:r w:rsidRPr="00C82FCB">
        <w:rPr>
          <w:rFonts w:ascii="Sylfaen" w:eastAsia="Times New Roman" w:hAnsi="Sylfaen" w:cs="Times New Roman"/>
          <w:noProof/>
          <w:sz w:val="20"/>
          <w:szCs w:val="20"/>
          <w:lang w:val="ka-GE" w:eastAsia="ru-RU"/>
        </w:rPr>
        <w:t xml:space="preserve"> </w:t>
      </w:r>
      <w:r w:rsidRPr="00C82FCB">
        <w:rPr>
          <w:rFonts w:ascii="Sylfaen" w:eastAsia="Times New Roman" w:hAnsi="Sylfaen" w:cs="Times New Roman"/>
          <w:noProof/>
          <w:lang w:val="ka-GE" w:eastAsia="ru-RU"/>
        </w:rPr>
        <w:t>დადგენილების მესამე მუხლი ჩამოყალიბდეს ახალი რედაქციით:</w:t>
      </w:r>
    </w:p>
    <w:p w:rsidR="00C82FCB" w:rsidRPr="00C82FCB" w:rsidRDefault="00C82FCB" w:rsidP="00C82FCB">
      <w:pPr>
        <w:spacing w:after="0" w:line="360" w:lineRule="auto"/>
        <w:rPr>
          <w:rFonts w:ascii="Sylfaen" w:eastAsia="Times New Roman" w:hAnsi="Sylfaen" w:cs="Times New Roman"/>
          <w:noProof/>
          <w:lang w:val="ka-GE" w:eastAsia="ru-RU"/>
        </w:rPr>
      </w:pPr>
      <w:r w:rsidRPr="00C82FCB">
        <w:rPr>
          <w:rFonts w:ascii="Sylfaen" w:eastAsia="Times New Roman" w:hAnsi="Sylfaen" w:cs="Times New Roman"/>
          <w:noProof/>
          <w:lang w:val="ka-GE" w:eastAsia="ru-RU"/>
        </w:rPr>
        <w:t xml:space="preserve">მუხლი  </w:t>
      </w:r>
      <w:r w:rsidRPr="00C82FCB">
        <w:rPr>
          <w:rFonts w:ascii="Sylfaen" w:eastAsia="Times New Roman" w:hAnsi="Sylfaen" w:cs="Times New Roman"/>
          <w:noProof/>
          <w:lang w:eastAsia="ru-RU"/>
        </w:rPr>
        <w:t>3</w:t>
      </w:r>
      <w:r w:rsidRPr="00C82FCB">
        <w:rPr>
          <w:rFonts w:ascii="Sylfaen" w:eastAsia="Times New Roman" w:hAnsi="Sylfaen" w:cs="Times New Roman"/>
          <w:noProof/>
          <w:lang w:val="ka-GE" w:eastAsia="ru-RU"/>
        </w:rPr>
        <w:t>. ხარაგაულის მუნიციპალიტეტის  თვითმმართველი ერთეულის 2015 წლის ბიუჯეტის შემოსავლები</w:t>
      </w:r>
    </w:p>
    <w:p w:rsidR="00C82FCB" w:rsidRPr="00C82FCB" w:rsidRDefault="00C82FCB" w:rsidP="00C82FCB">
      <w:pPr>
        <w:spacing w:after="0" w:line="360" w:lineRule="auto"/>
        <w:rPr>
          <w:rFonts w:ascii="Sylfaen" w:eastAsia="Times New Roman" w:hAnsi="Sylfaen" w:cs="Times New Roman"/>
          <w:noProof/>
          <w:lang w:val="ka-GE" w:eastAsia="ru-RU"/>
        </w:rPr>
      </w:pPr>
      <w:r w:rsidRPr="00C82FCB">
        <w:rPr>
          <w:rFonts w:ascii="Sylfaen" w:eastAsia="Times New Roman" w:hAnsi="Sylfaen" w:cs="Times New Roman"/>
          <w:noProof/>
          <w:lang w:val="ka-GE" w:eastAsia="ru-RU"/>
        </w:rPr>
        <w:t xml:space="preserve">განისაზღვროს ხარაგაულის მუნიციპალიტეტის თვითმმართველი ერთეულის 2015 წლის ბიუჯეტის შემოსავლები    </w:t>
      </w:r>
      <w:r w:rsidRPr="00C82FCB">
        <w:rPr>
          <w:rFonts w:ascii="Sylfaen" w:eastAsia="Times New Roman" w:hAnsi="Sylfaen" w:cs="Times New Roman"/>
          <w:noProof/>
          <w:sz w:val="20"/>
          <w:szCs w:val="20"/>
          <w:lang w:val="ka-GE" w:eastAsia="ru-RU"/>
        </w:rPr>
        <w:t>7404,1</w:t>
      </w:r>
      <w:r w:rsidRPr="00C82FCB">
        <w:rPr>
          <w:rFonts w:ascii="Sylfaen" w:eastAsia="Times New Roman" w:hAnsi="Sylfaen" w:cs="Times New Roman"/>
          <w:noProof/>
          <w:sz w:val="20"/>
          <w:szCs w:val="20"/>
          <w:lang w:eastAsia="ru-RU"/>
        </w:rPr>
        <w:t xml:space="preserve"> </w:t>
      </w:r>
      <w:r w:rsidRPr="00C82FCB">
        <w:rPr>
          <w:rFonts w:ascii="Sylfaen" w:eastAsia="Times New Roman" w:hAnsi="Sylfaen" w:cs="Times New Roman"/>
          <w:noProof/>
          <w:lang w:val="ka-GE" w:eastAsia="ru-RU"/>
        </w:rPr>
        <w:t>ათასი ლარის ოდენობით.</w:t>
      </w:r>
    </w:p>
    <w:tbl>
      <w:tblPr>
        <w:tblW w:w="10773" w:type="dxa"/>
        <w:tblInd w:w="-1026" w:type="dxa"/>
        <w:tblLayout w:type="fixed"/>
        <w:tblLook w:val="04A0" w:firstRow="1" w:lastRow="0" w:firstColumn="1" w:lastColumn="0" w:noHBand="0" w:noVBand="1"/>
      </w:tblPr>
      <w:tblGrid>
        <w:gridCol w:w="1384"/>
        <w:gridCol w:w="884"/>
        <w:gridCol w:w="1276"/>
        <w:gridCol w:w="992"/>
        <w:gridCol w:w="747"/>
        <w:gridCol w:w="1343"/>
        <w:gridCol w:w="1029"/>
        <w:gridCol w:w="906"/>
        <w:gridCol w:w="1220"/>
        <w:gridCol w:w="992"/>
      </w:tblGrid>
      <w:tr w:rsidR="00C82FCB" w:rsidRPr="00C82FCB" w:rsidTr="009F5109">
        <w:trPr>
          <w:trHeight w:val="330"/>
        </w:trPr>
        <w:tc>
          <w:tcPr>
            <w:tcW w:w="13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82FCB" w:rsidRPr="00C82FCB" w:rsidRDefault="00C82FCB" w:rsidP="00C82FCB">
            <w:pPr>
              <w:spacing w:after="0" w:line="240" w:lineRule="auto"/>
              <w:jc w:val="center"/>
              <w:rPr>
                <w:rFonts w:ascii="LitNusx" w:eastAsia="Times New Roman" w:hAnsi="LitNusx" w:cs="Arial"/>
                <w:sz w:val="16"/>
                <w:szCs w:val="16"/>
              </w:rPr>
            </w:pPr>
            <w:r w:rsidRPr="00C82FCB">
              <w:rPr>
                <w:rFonts w:ascii="Sylfaen" w:eastAsia="Times New Roman" w:hAnsi="Sylfaen" w:cs="Sylfaen"/>
                <w:sz w:val="16"/>
                <w:szCs w:val="16"/>
              </w:rPr>
              <w:t>დასახელება</w:t>
            </w:r>
          </w:p>
        </w:tc>
        <w:tc>
          <w:tcPr>
            <w:tcW w:w="3152"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2013 წლის ფაქტი</w:t>
            </w:r>
          </w:p>
        </w:tc>
        <w:tc>
          <w:tcPr>
            <w:tcW w:w="3119" w:type="dxa"/>
            <w:gridSpan w:val="3"/>
            <w:tcBorders>
              <w:top w:val="single" w:sz="8" w:space="0" w:color="auto"/>
              <w:left w:val="nil"/>
              <w:bottom w:val="single" w:sz="4" w:space="0" w:color="auto"/>
              <w:right w:val="single" w:sz="4" w:space="0" w:color="auto"/>
            </w:tcBorders>
            <w:shd w:val="clear" w:color="auto" w:fill="auto"/>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2014 წლის ფაქტი</w:t>
            </w:r>
          </w:p>
        </w:tc>
        <w:tc>
          <w:tcPr>
            <w:tcW w:w="3118" w:type="dxa"/>
            <w:gridSpan w:val="3"/>
            <w:tcBorders>
              <w:top w:val="single" w:sz="8" w:space="0" w:color="auto"/>
              <w:left w:val="nil"/>
              <w:bottom w:val="single" w:sz="4" w:space="0" w:color="auto"/>
              <w:right w:val="single" w:sz="8" w:space="0" w:color="000000"/>
            </w:tcBorders>
            <w:shd w:val="clear" w:color="auto" w:fill="auto"/>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2015 წლის გეგმა</w:t>
            </w:r>
          </w:p>
        </w:tc>
      </w:tr>
      <w:tr w:rsidR="00C82FCB" w:rsidRPr="00C82FCB" w:rsidTr="009F5109">
        <w:trPr>
          <w:trHeight w:val="300"/>
        </w:trPr>
        <w:tc>
          <w:tcPr>
            <w:tcW w:w="1384" w:type="dxa"/>
            <w:vMerge/>
            <w:tcBorders>
              <w:top w:val="single" w:sz="8" w:space="0" w:color="auto"/>
              <w:left w:val="single" w:sz="8" w:space="0" w:color="auto"/>
              <w:bottom w:val="single" w:sz="8" w:space="0" w:color="000000"/>
              <w:right w:val="single" w:sz="8" w:space="0" w:color="auto"/>
            </w:tcBorders>
            <w:vAlign w:val="center"/>
            <w:hideMark/>
          </w:tcPr>
          <w:p w:rsidR="00C82FCB" w:rsidRPr="00C82FCB" w:rsidRDefault="00C82FCB" w:rsidP="00C82FCB">
            <w:pPr>
              <w:spacing w:after="0" w:line="240" w:lineRule="auto"/>
              <w:rPr>
                <w:rFonts w:ascii="LitNusx" w:eastAsia="Times New Roman" w:hAnsi="LitNusx" w:cs="Arial"/>
                <w:sz w:val="16"/>
                <w:szCs w:val="16"/>
              </w:rPr>
            </w:pPr>
          </w:p>
        </w:tc>
        <w:tc>
          <w:tcPr>
            <w:tcW w:w="884" w:type="dxa"/>
            <w:vMerge w:val="restart"/>
            <w:tcBorders>
              <w:top w:val="nil"/>
              <w:left w:val="single" w:sz="8" w:space="0" w:color="auto"/>
              <w:bottom w:val="single" w:sz="8" w:space="0" w:color="000000"/>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სულ</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მათ შორის</w:t>
            </w:r>
          </w:p>
        </w:tc>
        <w:tc>
          <w:tcPr>
            <w:tcW w:w="747" w:type="dxa"/>
            <w:vMerge w:val="restart"/>
            <w:tcBorders>
              <w:top w:val="nil"/>
              <w:left w:val="single" w:sz="4" w:space="0" w:color="auto"/>
              <w:bottom w:val="single" w:sz="8" w:space="0" w:color="000000"/>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სულ</w:t>
            </w:r>
          </w:p>
        </w:tc>
        <w:tc>
          <w:tcPr>
            <w:tcW w:w="2372" w:type="dxa"/>
            <w:gridSpan w:val="2"/>
            <w:tcBorders>
              <w:top w:val="single" w:sz="4" w:space="0" w:color="auto"/>
              <w:left w:val="nil"/>
              <w:bottom w:val="single" w:sz="4" w:space="0" w:color="auto"/>
              <w:right w:val="single" w:sz="4" w:space="0" w:color="auto"/>
            </w:tcBorders>
            <w:shd w:val="clear" w:color="auto" w:fill="auto"/>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მათ შორის</w:t>
            </w:r>
          </w:p>
        </w:tc>
        <w:tc>
          <w:tcPr>
            <w:tcW w:w="906" w:type="dxa"/>
            <w:vMerge w:val="restart"/>
            <w:tcBorders>
              <w:top w:val="nil"/>
              <w:left w:val="single" w:sz="4" w:space="0" w:color="auto"/>
              <w:bottom w:val="single" w:sz="8" w:space="0" w:color="000000"/>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სულ</w:t>
            </w:r>
          </w:p>
        </w:tc>
        <w:tc>
          <w:tcPr>
            <w:tcW w:w="2212" w:type="dxa"/>
            <w:gridSpan w:val="2"/>
            <w:tcBorders>
              <w:top w:val="single" w:sz="4" w:space="0" w:color="auto"/>
              <w:left w:val="nil"/>
              <w:bottom w:val="single" w:sz="4" w:space="0" w:color="auto"/>
              <w:right w:val="single" w:sz="8" w:space="0" w:color="000000"/>
            </w:tcBorders>
            <w:shd w:val="clear" w:color="auto" w:fill="auto"/>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მათ შორის</w:t>
            </w:r>
          </w:p>
        </w:tc>
      </w:tr>
      <w:tr w:rsidR="00C82FCB" w:rsidRPr="00C82FCB" w:rsidTr="009F5109">
        <w:trPr>
          <w:trHeight w:val="1290"/>
        </w:trPr>
        <w:tc>
          <w:tcPr>
            <w:tcW w:w="1384" w:type="dxa"/>
            <w:vMerge/>
            <w:tcBorders>
              <w:top w:val="single" w:sz="8" w:space="0" w:color="auto"/>
              <w:left w:val="single" w:sz="8" w:space="0" w:color="auto"/>
              <w:bottom w:val="single" w:sz="8" w:space="0" w:color="000000"/>
              <w:right w:val="single" w:sz="8" w:space="0" w:color="auto"/>
            </w:tcBorders>
            <w:vAlign w:val="center"/>
            <w:hideMark/>
          </w:tcPr>
          <w:p w:rsidR="00C82FCB" w:rsidRPr="00C82FCB" w:rsidRDefault="00C82FCB" w:rsidP="00C82FCB">
            <w:pPr>
              <w:spacing w:after="0" w:line="240" w:lineRule="auto"/>
              <w:rPr>
                <w:rFonts w:ascii="LitNusx" w:eastAsia="Times New Roman" w:hAnsi="LitNusx" w:cs="Arial"/>
                <w:sz w:val="16"/>
                <w:szCs w:val="16"/>
              </w:rPr>
            </w:pPr>
          </w:p>
        </w:tc>
        <w:tc>
          <w:tcPr>
            <w:tcW w:w="884" w:type="dxa"/>
            <w:vMerge/>
            <w:tcBorders>
              <w:top w:val="nil"/>
              <w:left w:val="single" w:sz="8" w:space="0" w:color="auto"/>
              <w:bottom w:val="single" w:sz="8" w:space="0" w:color="000000"/>
              <w:right w:val="single" w:sz="4" w:space="0" w:color="auto"/>
            </w:tcBorders>
            <w:vAlign w:val="center"/>
            <w:hideMark/>
          </w:tcPr>
          <w:p w:rsidR="00C82FCB" w:rsidRPr="00C82FCB" w:rsidRDefault="00C82FCB" w:rsidP="00C82FCB">
            <w:pPr>
              <w:spacing w:after="0" w:line="240" w:lineRule="auto"/>
              <w:rPr>
                <w:rFonts w:ascii="Sylfaen" w:eastAsia="Times New Roman" w:hAnsi="Sylfaen" w:cs="Arial"/>
                <w:sz w:val="16"/>
                <w:szCs w:val="16"/>
              </w:rPr>
            </w:pPr>
          </w:p>
        </w:tc>
        <w:tc>
          <w:tcPr>
            <w:tcW w:w="1276"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სახელმწიფო ბიუჯეტის ფონდებიდან გამოყოფილი ტრანსფერები</w:t>
            </w:r>
          </w:p>
        </w:tc>
        <w:tc>
          <w:tcPr>
            <w:tcW w:w="99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საკუთარი შემოსავლები</w:t>
            </w:r>
          </w:p>
        </w:tc>
        <w:tc>
          <w:tcPr>
            <w:tcW w:w="747" w:type="dxa"/>
            <w:vMerge/>
            <w:tcBorders>
              <w:top w:val="nil"/>
              <w:left w:val="single" w:sz="4" w:space="0" w:color="auto"/>
              <w:bottom w:val="single" w:sz="8" w:space="0" w:color="000000"/>
              <w:right w:val="single" w:sz="4" w:space="0" w:color="auto"/>
            </w:tcBorders>
            <w:vAlign w:val="center"/>
            <w:hideMark/>
          </w:tcPr>
          <w:p w:rsidR="00C82FCB" w:rsidRPr="00C82FCB" w:rsidRDefault="00C82FCB" w:rsidP="00C82FCB">
            <w:pPr>
              <w:spacing w:after="0" w:line="240" w:lineRule="auto"/>
              <w:rPr>
                <w:rFonts w:ascii="Sylfaen" w:eastAsia="Times New Roman" w:hAnsi="Sylfaen" w:cs="Arial"/>
                <w:sz w:val="16"/>
                <w:szCs w:val="16"/>
              </w:rPr>
            </w:pPr>
          </w:p>
        </w:tc>
        <w:tc>
          <w:tcPr>
            <w:tcW w:w="1343"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სახელმწიფო ბიუჯეტის ფონდებიდან გამოყოფილი ტრანსფერები</w:t>
            </w:r>
          </w:p>
        </w:tc>
        <w:tc>
          <w:tcPr>
            <w:tcW w:w="1029"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საკუთარი შემოსავლები</w:t>
            </w:r>
          </w:p>
        </w:tc>
        <w:tc>
          <w:tcPr>
            <w:tcW w:w="906" w:type="dxa"/>
            <w:vMerge/>
            <w:tcBorders>
              <w:top w:val="nil"/>
              <w:left w:val="single" w:sz="4" w:space="0" w:color="auto"/>
              <w:bottom w:val="single" w:sz="8" w:space="0" w:color="000000"/>
              <w:right w:val="single" w:sz="4" w:space="0" w:color="auto"/>
            </w:tcBorders>
            <w:vAlign w:val="center"/>
            <w:hideMark/>
          </w:tcPr>
          <w:p w:rsidR="00C82FCB" w:rsidRPr="00C82FCB" w:rsidRDefault="00C82FCB" w:rsidP="00C82FCB">
            <w:pPr>
              <w:spacing w:after="0" w:line="240" w:lineRule="auto"/>
              <w:rPr>
                <w:rFonts w:ascii="Sylfaen" w:eastAsia="Times New Roman" w:hAnsi="Sylfaen" w:cs="Arial"/>
                <w:sz w:val="16"/>
                <w:szCs w:val="16"/>
              </w:rPr>
            </w:pPr>
          </w:p>
        </w:tc>
        <w:tc>
          <w:tcPr>
            <w:tcW w:w="122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სახელმწიფო ბიუჯეტის ფონდებიდან გამოყოფილი ტრანსფერები</w:t>
            </w:r>
          </w:p>
        </w:tc>
        <w:tc>
          <w:tcPr>
            <w:tcW w:w="992"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საკუთარი შემოსავლები</w:t>
            </w:r>
          </w:p>
        </w:tc>
      </w:tr>
      <w:tr w:rsidR="00C82FCB" w:rsidRPr="00C82FCB" w:rsidTr="009F5109">
        <w:trPr>
          <w:trHeight w:val="465"/>
        </w:trPr>
        <w:tc>
          <w:tcPr>
            <w:tcW w:w="138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შემოსავლები</w:t>
            </w:r>
          </w:p>
        </w:tc>
        <w:tc>
          <w:tcPr>
            <w:tcW w:w="884"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8 829,9</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3 461,8</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5 368,1</w:t>
            </w:r>
          </w:p>
        </w:tc>
        <w:tc>
          <w:tcPr>
            <w:tcW w:w="747" w:type="dxa"/>
            <w:tcBorders>
              <w:top w:val="single" w:sz="8" w:space="0" w:color="auto"/>
              <w:left w:val="nil"/>
              <w:bottom w:val="single" w:sz="8" w:space="0" w:color="auto"/>
              <w:right w:val="single" w:sz="4" w:space="0" w:color="auto"/>
            </w:tcBorders>
            <w:shd w:val="clear" w:color="000000" w:fill="C0C0C0"/>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9 950,2</w:t>
            </w:r>
          </w:p>
        </w:tc>
        <w:tc>
          <w:tcPr>
            <w:tcW w:w="1343" w:type="dxa"/>
            <w:tcBorders>
              <w:top w:val="single" w:sz="8" w:space="0" w:color="auto"/>
              <w:left w:val="nil"/>
              <w:bottom w:val="single" w:sz="8" w:space="0" w:color="auto"/>
              <w:right w:val="single" w:sz="4" w:space="0" w:color="auto"/>
            </w:tcBorders>
            <w:shd w:val="clear" w:color="auto" w:fill="auto"/>
            <w:noWrap/>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3 049,2</w:t>
            </w:r>
          </w:p>
        </w:tc>
        <w:tc>
          <w:tcPr>
            <w:tcW w:w="1029" w:type="dxa"/>
            <w:tcBorders>
              <w:top w:val="single" w:sz="8" w:space="0" w:color="auto"/>
              <w:left w:val="nil"/>
              <w:bottom w:val="single" w:sz="8" w:space="0" w:color="auto"/>
              <w:right w:val="single" w:sz="4" w:space="0" w:color="auto"/>
            </w:tcBorders>
            <w:shd w:val="clear" w:color="auto" w:fill="auto"/>
            <w:noWrap/>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6 901,0</w:t>
            </w:r>
          </w:p>
        </w:tc>
        <w:tc>
          <w:tcPr>
            <w:tcW w:w="906" w:type="dxa"/>
            <w:tcBorders>
              <w:top w:val="single" w:sz="8" w:space="0" w:color="auto"/>
              <w:left w:val="nil"/>
              <w:bottom w:val="single" w:sz="8" w:space="0" w:color="auto"/>
              <w:right w:val="single" w:sz="4" w:space="0" w:color="auto"/>
            </w:tcBorders>
            <w:shd w:val="clear" w:color="000000" w:fill="C0C0C0"/>
            <w:vAlign w:val="center"/>
            <w:hideMark/>
          </w:tcPr>
          <w:p w:rsidR="00C82FCB" w:rsidRPr="00C82FCB" w:rsidRDefault="00C82FCB" w:rsidP="00C82FCB">
            <w:pPr>
              <w:spacing w:after="0" w:line="240" w:lineRule="auto"/>
              <w:jc w:val="center"/>
              <w:rPr>
                <w:rFonts w:ascii="Sylfaen" w:eastAsia="Times New Roman" w:hAnsi="Sylfaen" w:cs="Arial"/>
                <w:sz w:val="16"/>
                <w:szCs w:val="16"/>
                <w:lang w:val="ka-GE"/>
              </w:rPr>
            </w:pPr>
            <w:r w:rsidRPr="00C82FCB">
              <w:rPr>
                <w:rFonts w:ascii="Sylfaen" w:eastAsia="Times New Roman" w:hAnsi="Sylfaen" w:cs="Arial"/>
                <w:sz w:val="16"/>
                <w:szCs w:val="16"/>
              </w:rPr>
              <w:t xml:space="preserve">7 </w:t>
            </w:r>
            <w:r w:rsidRPr="00C82FCB">
              <w:rPr>
                <w:rFonts w:ascii="Sylfaen" w:eastAsia="Times New Roman" w:hAnsi="Sylfaen" w:cs="Arial"/>
                <w:sz w:val="16"/>
                <w:szCs w:val="16"/>
                <w:lang w:val="ka-GE"/>
              </w:rPr>
              <w:t>404,1</w:t>
            </w:r>
          </w:p>
        </w:tc>
        <w:tc>
          <w:tcPr>
            <w:tcW w:w="1220" w:type="dxa"/>
            <w:tcBorders>
              <w:top w:val="single" w:sz="8" w:space="0" w:color="auto"/>
              <w:left w:val="nil"/>
              <w:bottom w:val="single" w:sz="8" w:space="0" w:color="auto"/>
              <w:right w:val="single" w:sz="4" w:space="0" w:color="auto"/>
            </w:tcBorders>
            <w:shd w:val="clear" w:color="auto" w:fill="auto"/>
            <w:noWrap/>
            <w:vAlign w:val="center"/>
            <w:hideMark/>
          </w:tcPr>
          <w:p w:rsidR="00C82FCB" w:rsidRPr="00C82FCB" w:rsidRDefault="00C82FCB" w:rsidP="00C82FCB">
            <w:pPr>
              <w:spacing w:after="0" w:line="240" w:lineRule="auto"/>
              <w:jc w:val="center"/>
              <w:rPr>
                <w:rFonts w:ascii="Sylfaen" w:eastAsia="Times New Roman" w:hAnsi="Sylfaen" w:cs="Arial"/>
                <w:sz w:val="16"/>
                <w:szCs w:val="16"/>
                <w:lang w:val="ka-GE"/>
              </w:rPr>
            </w:pPr>
            <w:r w:rsidRPr="00C82FCB">
              <w:rPr>
                <w:rFonts w:ascii="Sylfaen" w:eastAsia="Times New Roman" w:hAnsi="Sylfaen" w:cs="Arial"/>
                <w:sz w:val="16"/>
                <w:szCs w:val="16"/>
              </w:rPr>
              <w:t>9</w:t>
            </w:r>
            <w:r w:rsidRPr="00C82FCB">
              <w:rPr>
                <w:rFonts w:ascii="Sylfaen" w:eastAsia="Times New Roman" w:hAnsi="Sylfaen" w:cs="Arial"/>
                <w:sz w:val="16"/>
                <w:szCs w:val="16"/>
                <w:lang w:val="ka-GE"/>
              </w:rPr>
              <w:t>9</w:t>
            </w:r>
            <w:r w:rsidRPr="00C82FCB">
              <w:rPr>
                <w:rFonts w:ascii="Sylfaen" w:eastAsia="Times New Roman" w:hAnsi="Sylfaen" w:cs="Arial"/>
                <w:sz w:val="16"/>
                <w:szCs w:val="16"/>
              </w:rPr>
              <w:t>5,</w:t>
            </w:r>
            <w:r w:rsidRPr="00C82FCB">
              <w:rPr>
                <w:rFonts w:ascii="Sylfaen" w:eastAsia="Times New Roman" w:hAnsi="Sylfaen" w:cs="Arial"/>
                <w:sz w:val="16"/>
                <w:szCs w:val="16"/>
                <w:lang w:val="ka-GE"/>
              </w:rPr>
              <w:t>0</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6 409,1</w:t>
            </w:r>
          </w:p>
        </w:tc>
      </w:tr>
      <w:tr w:rsidR="00C82FCB" w:rsidRPr="00C82FCB" w:rsidTr="009F5109">
        <w:trPr>
          <w:trHeight w:val="465"/>
        </w:trPr>
        <w:tc>
          <w:tcPr>
            <w:tcW w:w="138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გადასახადები</w:t>
            </w:r>
          </w:p>
        </w:tc>
        <w:tc>
          <w:tcPr>
            <w:tcW w:w="884"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281,7</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281,7</w:t>
            </w:r>
          </w:p>
        </w:tc>
        <w:tc>
          <w:tcPr>
            <w:tcW w:w="747" w:type="dxa"/>
            <w:tcBorders>
              <w:top w:val="single" w:sz="8" w:space="0" w:color="auto"/>
              <w:left w:val="nil"/>
              <w:bottom w:val="single" w:sz="8" w:space="0" w:color="auto"/>
              <w:right w:val="single" w:sz="4" w:space="0" w:color="auto"/>
            </w:tcBorders>
            <w:shd w:val="clear" w:color="000000" w:fill="C0C0C0"/>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977,0</w:t>
            </w:r>
          </w:p>
        </w:tc>
        <w:tc>
          <w:tcPr>
            <w:tcW w:w="1343" w:type="dxa"/>
            <w:tcBorders>
              <w:top w:val="single" w:sz="8" w:space="0" w:color="auto"/>
              <w:left w:val="nil"/>
              <w:bottom w:val="single" w:sz="8" w:space="0" w:color="auto"/>
              <w:right w:val="single" w:sz="4" w:space="0" w:color="auto"/>
            </w:tcBorders>
            <w:shd w:val="clear" w:color="auto" w:fill="auto"/>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029" w:type="dxa"/>
            <w:tcBorders>
              <w:top w:val="single" w:sz="8" w:space="0" w:color="auto"/>
              <w:left w:val="nil"/>
              <w:bottom w:val="single" w:sz="8" w:space="0" w:color="auto"/>
              <w:right w:val="single" w:sz="4" w:space="0" w:color="auto"/>
            </w:tcBorders>
            <w:shd w:val="clear" w:color="auto" w:fill="auto"/>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977,0</w:t>
            </w:r>
          </w:p>
        </w:tc>
        <w:tc>
          <w:tcPr>
            <w:tcW w:w="906" w:type="dxa"/>
            <w:tcBorders>
              <w:top w:val="single" w:sz="8" w:space="0" w:color="auto"/>
              <w:left w:val="nil"/>
              <w:bottom w:val="single" w:sz="8" w:space="0" w:color="auto"/>
              <w:right w:val="single" w:sz="4" w:space="0" w:color="auto"/>
            </w:tcBorders>
            <w:shd w:val="clear" w:color="000000" w:fill="C0C0C0"/>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880,0</w:t>
            </w:r>
          </w:p>
        </w:tc>
        <w:tc>
          <w:tcPr>
            <w:tcW w:w="1220" w:type="dxa"/>
            <w:tcBorders>
              <w:top w:val="single" w:sz="8" w:space="0" w:color="auto"/>
              <w:left w:val="nil"/>
              <w:bottom w:val="single" w:sz="8" w:space="0" w:color="auto"/>
              <w:right w:val="single" w:sz="4" w:space="0" w:color="auto"/>
            </w:tcBorders>
            <w:shd w:val="clear" w:color="auto" w:fill="auto"/>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880,0</w:t>
            </w:r>
          </w:p>
        </w:tc>
      </w:tr>
      <w:tr w:rsidR="00C82FCB" w:rsidRPr="00C82FCB" w:rsidTr="009F5109">
        <w:trPr>
          <w:trHeight w:val="465"/>
        </w:trPr>
        <w:tc>
          <w:tcPr>
            <w:tcW w:w="138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გრანტები</w:t>
            </w:r>
          </w:p>
        </w:tc>
        <w:tc>
          <w:tcPr>
            <w:tcW w:w="884" w:type="dxa"/>
            <w:tcBorders>
              <w:top w:val="single" w:sz="8" w:space="0" w:color="auto"/>
              <w:left w:val="single" w:sz="8" w:space="0" w:color="auto"/>
              <w:bottom w:val="single" w:sz="8" w:space="0" w:color="auto"/>
              <w:right w:val="single" w:sz="4" w:space="0" w:color="auto"/>
            </w:tcBorders>
            <w:shd w:val="clear" w:color="000000" w:fill="C0C0C0"/>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7 151,5</w:t>
            </w:r>
          </w:p>
        </w:tc>
        <w:tc>
          <w:tcPr>
            <w:tcW w:w="1276" w:type="dxa"/>
            <w:tcBorders>
              <w:top w:val="single" w:sz="8" w:space="0" w:color="auto"/>
              <w:left w:val="nil"/>
              <w:bottom w:val="single" w:sz="8" w:space="0" w:color="auto"/>
              <w:right w:val="single" w:sz="4" w:space="0" w:color="auto"/>
            </w:tcBorders>
            <w:shd w:val="clear" w:color="auto" w:fill="auto"/>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3 461,8</w:t>
            </w:r>
          </w:p>
        </w:tc>
        <w:tc>
          <w:tcPr>
            <w:tcW w:w="992" w:type="dxa"/>
            <w:tcBorders>
              <w:top w:val="single" w:sz="8" w:space="0" w:color="auto"/>
              <w:left w:val="nil"/>
              <w:bottom w:val="single" w:sz="8" w:space="0" w:color="auto"/>
              <w:right w:val="single" w:sz="4" w:space="0" w:color="auto"/>
            </w:tcBorders>
            <w:shd w:val="clear" w:color="auto" w:fill="auto"/>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3 689,7</w:t>
            </w:r>
          </w:p>
        </w:tc>
        <w:tc>
          <w:tcPr>
            <w:tcW w:w="747" w:type="dxa"/>
            <w:tcBorders>
              <w:top w:val="single" w:sz="8" w:space="0" w:color="auto"/>
              <w:left w:val="nil"/>
              <w:bottom w:val="single" w:sz="8" w:space="0" w:color="auto"/>
              <w:right w:val="single" w:sz="4" w:space="0" w:color="auto"/>
            </w:tcBorders>
            <w:shd w:val="clear" w:color="000000" w:fill="C0C0C0"/>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7 493,3</w:t>
            </w:r>
          </w:p>
        </w:tc>
        <w:tc>
          <w:tcPr>
            <w:tcW w:w="1343" w:type="dxa"/>
            <w:tcBorders>
              <w:top w:val="single" w:sz="8" w:space="0" w:color="auto"/>
              <w:left w:val="nil"/>
              <w:bottom w:val="single" w:sz="8" w:space="0" w:color="auto"/>
              <w:right w:val="single" w:sz="4" w:space="0" w:color="auto"/>
            </w:tcBorders>
            <w:shd w:val="clear" w:color="auto" w:fill="auto"/>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3 049,2</w:t>
            </w:r>
          </w:p>
        </w:tc>
        <w:tc>
          <w:tcPr>
            <w:tcW w:w="1029" w:type="dxa"/>
            <w:tcBorders>
              <w:top w:val="single" w:sz="8" w:space="0" w:color="auto"/>
              <w:left w:val="nil"/>
              <w:bottom w:val="single" w:sz="8" w:space="0" w:color="auto"/>
              <w:right w:val="single" w:sz="4" w:space="0" w:color="auto"/>
            </w:tcBorders>
            <w:shd w:val="clear" w:color="auto" w:fill="auto"/>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4 444,1</w:t>
            </w:r>
          </w:p>
        </w:tc>
        <w:tc>
          <w:tcPr>
            <w:tcW w:w="906" w:type="dxa"/>
            <w:tcBorders>
              <w:top w:val="single" w:sz="8" w:space="0" w:color="auto"/>
              <w:left w:val="nil"/>
              <w:bottom w:val="single" w:sz="8" w:space="0" w:color="auto"/>
              <w:right w:val="single" w:sz="4" w:space="0" w:color="auto"/>
            </w:tcBorders>
            <w:shd w:val="clear" w:color="000000" w:fill="C0C0C0"/>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5,301.1</w:t>
            </w:r>
          </w:p>
        </w:tc>
        <w:tc>
          <w:tcPr>
            <w:tcW w:w="1220" w:type="dxa"/>
            <w:tcBorders>
              <w:top w:val="single" w:sz="8" w:space="0" w:color="auto"/>
              <w:left w:val="nil"/>
              <w:bottom w:val="single" w:sz="8" w:space="0" w:color="auto"/>
              <w:right w:val="single" w:sz="4" w:space="0" w:color="auto"/>
            </w:tcBorders>
            <w:shd w:val="clear" w:color="auto" w:fill="auto"/>
            <w:vAlign w:val="bottom"/>
            <w:hideMark/>
          </w:tcPr>
          <w:p w:rsidR="00C82FCB" w:rsidRPr="00C82FCB" w:rsidRDefault="00C82FCB" w:rsidP="00C82FCB">
            <w:pPr>
              <w:spacing w:after="0" w:line="240" w:lineRule="auto"/>
              <w:jc w:val="center"/>
              <w:rPr>
                <w:rFonts w:ascii="Sylfaen" w:eastAsia="Times New Roman" w:hAnsi="Sylfaen" w:cs="Arial"/>
                <w:sz w:val="16"/>
                <w:szCs w:val="16"/>
                <w:lang w:val="ka-GE"/>
              </w:rPr>
            </w:pPr>
            <w:r w:rsidRPr="00C82FCB">
              <w:rPr>
                <w:rFonts w:ascii="Sylfaen" w:eastAsia="Times New Roman" w:hAnsi="Sylfaen" w:cs="Arial"/>
                <w:sz w:val="16"/>
                <w:szCs w:val="16"/>
                <w:lang w:val="ka-GE"/>
              </w:rPr>
              <w:t>995,0</w:t>
            </w:r>
          </w:p>
        </w:tc>
        <w:tc>
          <w:tcPr>
            <w:tcW w:w="992" w:type="dxa"/>
            <w:tcBorders>
              <w:top w:val="single" w:sz="8" w:space="0" w:color="auto"/>
              <w:left w:val="nil"/>
              <w:bottom w:val="single" w:sz="8" w:space="0" w:color="auto"/>
              <w:right w:val="single" w:sz="8" w:space="0" w:color="auto"/>
            </w:tcBorders>
            <w:shd w:val="clear" w:color="auto" w:fill="auto"/>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4 306,1</w:t>
            </w:r>
          </w:p>
        </w:tc>
      </w:tr>
      <w:tr w:rsidR="00C82FCB" w:rsidRPr="00C82FCB" w:rsidTr="009F5109">
        <w:trPr>
          <w:trHeight w:val="465"/>
        </w:trPr>
        <w:tc>
          <w:tcPr>
            <w:tcW w:w="138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სხვა შემოსავლები</w:t>
            </w:r>
          </w:p>
        </w:tc>
        <w:tc>
          <w:tcPr>
            <w:tcW w:w="884"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1 396,7</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1 396,7</w:t>
            </w:r>
          </w:p>
        </w:tc>
        <w:tc>
          <w:tcPr>
            <w:tcW w:w="747" w:type="dxa"/>
            <w:tcBorders>
              <w:top w:val="single" w:sz="8" w:space="0" w:color="auto"/>
              <w:left w:val="nil"/>
              <w:bottom w:val="single" w:sz="8" w:space="0" w:color="auto"/>
              <w:right w:val="single" w:sz="4" w:space="0" w:color="auto"/>
            </w:tcBorders>
            <w:shd w:val="clear" w:color="000000" w:fill="C0C0C0"/>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1 479,9</w:t>
            </w:r>
          </w:p>
        </w:tc>
        <w:tc>
          <w:tcPr>
            <w:tcW w:w="1343" w:type="dxa"/>
            <w:tcBorders>
              <w:top w:val="single" w:sz="8" w:space="0" w:color="auto"/>
              <w:left w:val="nil"/>
              <w:bottom w:val="single" w:sz="8" w:space="0" w:color="auto"/>
              <w:right w:val="single" w:sz="4" w:space="0" w:color="auto"/>
            </w:tcBorders>
            <w:shd w:val="clear" w:color="auto" w:fill="auto"/>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029" w:type="dxa"/>
            <w:tcBorders>
              <w:top w:val="single" w:sz="8" w:space="0" w:color="auto"/>
              <w:left w:val="nil"/>
              <w:bottom w:val="single" w:sz="8" w:space="0" w:color="auto"/>
              <w:right w:val="single" w:sz="4" w:space="0" w:color="auto"/>
            </w:tcBorders>
            <w:shd w:val="clear" w:color="auto" w:fill="auto"/>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1 479,9</w:t>
            </w:r>
          </w:p>
        </w:tc>
        <w:tc>
          <w:tcPr>
            <w:tcW w:w="906" w:type="dxa"/>
            <w:tcBorders>
              <w:top w:val="single" w:sz="8" w:space="0" w:color="auto"/>
              <w:left w:val="nil"/>
              <w:bottom w:val="single" w:sz="8" w:space="0" w:color="auto"/>
              <w:right w:val="single" w:sz="4" w:space="0" w:color="auto"/>
            </w:tcBorders>
            <w:shd w:val="clear" w:color="000000" w:fill="C0C0C0"/>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1 223,0</w:t>
            </w:r>
          </w:p>
        </w:tc>
        <w:tc>
          <w:tcPr>
            <w:tcW w:w="1220" w:type="dxa"/>
            <w:tcBorders>
              <w:top w:val="single" w:sz="8" w:space="0" w:color="auto"/>
              <w:left w:val="nil"/>
              <w:bottom w:val="single" w:sz="8" w:space="0" w:color="auto"/>
              <w:right w:val="single" w:sz="4" w:space="0" w:color="auto"/>
            </w:tcBorders>
            <w:shd w:val="clear" w:color="auto" w:fill="auto"/>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1 223,0</w:t>
            </w:r>
          </w:p>
        </w:tc>
      </w:tr>
    </w:tbl>
    <w:p w:rsidR="00C82FCB" w:rsidRPr="00C82FCB" w:rsidRDefault="00C82FCB" w:rsidP="00C82FCB">
      <w:pPr>
        <w:spacing w:after="0" w:line="360" w:lineRule="auto"/>
        <w:rPr>
          <w:rFonts w:ascii="Sylfaen" w:eastAsia="Times New Roman" w:hAnsi="Sylfaen" w:cs="Times New Roman"/>
          <w:noProof/>
          <w:lang w:val="ka-GE" w:eastAsia="ru-RU"/>
        </w:rPr>
      </w:pPr>
      <w:r w:rsidRPr="00C82FCB">
        <w:rPr>
          <w:rFonts w:ascii="Sylfaen" w:eastAsia="Times New Roman" w:hAnsi="Sylfaen" w:cs="Times New Roman"/>
          <w:b/>
          <w:noProof/>
          <w:lang w:val="ka-GE" w:eastAsia="ru-RU"/>
        </w:rPr>
        <w:t>4</w:t>
      </w:r>
      <w:r w:rsidRPr="00C82FCB">
        <w:rPr>
          <w:rFonts w:ascii="Sylfaen" w:eastAsia="Times New Roman" w:hAnsi="Sylfaen" w:cs="Times New Roman"/>
          <w:noProof/>
          <w:lang w:val="ka-GE" w:eastAsia="ru-RU"/>
        </w:rPr>
        <w:t xml:space="preserve">. </w:t>
      </w:r>
      <w:r w:rsidRPr="00C82FCB">
        <w:rPr>
          <w:rFonts w:ascii="Sylfaen" w:eastAsia="Times New Roman" w:hAnsi="Sylfaen" w:cs="Times New Roman"/>
          <w:noProof/>
          <w:sz w:val="20"/>
          <w:szCs w:val="20"/>
          <w:lang w:val="ka-GE" w:eastAsia="ru-RU"/>
        </w:rPr>
        <w:t xml:space="preserve"> </w:t>
      </w:r>
      <w:r w:rsidRPr="00C82FCB">
        <w:rPr>
          <w:rFonts w:ascii="Sylfaen" w:eastAsia="Times New Roman" w:hAnsi="Sylfaen" w:cs="Times New Roman"/>
          <w:noProof/>
          <w:lang w:val="ka-GE" w:eastAsia="ru-RU"/>
        </w:rPr>
        <w:t xml:space="preserve">დადგენილების მეოთხე მუხლი ჩამოყალიბდეს ახალი რედაქციით: </w:t>
      </w:r>
    </w:p>
    <w:p w:rsidR="00C82FCB" w:rsidRPr="00C82FCB" w:rsidRDefault="00C82FCB" w:rsidP="00C82FCB">
      <w:pPr>
        <w:tabs>
          <w:tab w:val="left" w:pos="6373"/>
        </w:tabs>
        <w:spacing w:after="0" w:line="360" w:lineRule="auto"/>
        <w:rPr>
          <w:rFonts w:ascii="Sylfaen" w:eastAsia="Times New Roman" w:hAnsi="Sylfaen" w:cs="Times New Roman"/>
          <w:noProof/>
          <w:lang w:val="ka-GE" w:eastAsia="ru-RU"/>
        </w:rPr>
      </w:pPr>
      <w:r w:rsidRPr="00C82FCB">
        <w:rPr>
          <w:rFonts w:ascii="Sylfaen" w:eastAsia="Times New Roman" w:hAnsi="Sylfaen" w:cs="Times New Roman"/>
          <w:noProof/>
          <w:lang w:val="ka-GE" w:eastAsia="ru-RU"/>
        </w:rPr>
        <w:t>მუხლი 4.  ხარაგაულის მუნიციპალიტეტის თვითმმართველი ერთეულის 2015  წლის ბიუჯეტის  გადასახადები</w:t>
      </w:r>
    </w:p>
    <w:p w:rsidR="00C82FCB" w:rsidRPr="00C82FCB" w:rsidRDefault="00C82FCB" w:rsidP="00C82FCB">
      <w:pPr>
        <w:spacing w:after="0" w:line="360" w:lineRule="auto"/>
        <w:rPr>
          <w:rFonts w:ascii="Sylfaen" w:eastAsia="Times New Roman" w:hAnsi="Sylfaen" w:cs="Times New Roman"/>
          <w:noProof/>
          <w:lang w:eastAsia="ru-RU"/>
        </w:rPr>
      </w:pPr>
      <w:r w:rsidRPr="00C82FCB">
        <w:rPr>
          <w:rFonts w:ascii="Sylfaen" w:eastAsia="Times New Roman" w:hAnsi="Sylfaen" w:cs="Times New Roman"/>
          <w:noProof/>
          <w:lang w:val="ka-GE" w:eastAsia="ru-RU"/>
        </w:rPr>
        <w:t xml:space="preserve">განისაზღვროს ხარაგაულის მუნიციპალიტეტის თვითმმართველი ერთეულის 2015 წლის ბიუჯეტის  გადასახადები </w:t>
      </w:r>
      <w:r w:rsidRPr="00C82FCB">
        <w:rPr>
          <w:rFonts w:ascii="Sylfaen" w:eastAsia="Times New Roman" w:hAnsi="Sylfaen" w:cs="Times New Roman"/>
          <w:noProof/>
          <w:sz w:val="20"/>
          <w:szCs w:val="20"/>
          <w:lang w:val="ka-GE" w:eastAsia="ru-RU"/>
        </w:rPr>
        <w:t xml:space="preserve">880,0  </w:t>
      </w:r>
      <w:r w:rsidRPr="00C82FCB">
        <w:rPr>
          <w:rFonts w:ascii="Sylfaen" w:eastAsia="Times New Roman" w:hAnsi="Sylfaen" w:cs="Times New Roman"/>
          <w:noProof/>
          <w:lang w:val="ka-GE" w:eastAsia="ru-RU"/>
        </w:rPr>
        <w:t>ათასი ლარის ოდენობით.</w:t>
      </w:r>
    </w:p>
    <w:p w:rsidR="00C82FCB" w:rsidRPr="00C82FCB" w:rsidRDefault="00C82FCB" w:rsidP="00C82FCB">
      <w:pPr>
        <w:spacing w:after="0" w:line="360" w:lineRule="auto"/>
        <w:rPr>
          <w:rFonts w:ascii="Sylfaen" w:eastAsia="Times New Roman" w:hAnsi="Sylfaen" w:cs="Times New Roman"/>
          <w:noProof/>
          <w:lang w:eastAsia="ru-RU"/>
        </w:rPr>
      </w:pPr>
    </w:p>
    <w:tbl>
      <w:tblPr>
        <w:tblW w:w="0" w:type="auto"/>
        <w:tblInd w:w="-972" w:type="dxa"/>
        <w:tblLayout w:type="fixed"/>
        <w:tblLook w:val="04A0" w:firstRow="1" w:lastRow="0" w:firstColumn="1" w:lastColumn="0" w:noHBand="0" w:noVBand="1"/>
      </w:tblPr>
      <w:tblGrid>
        <w:gridCol w:w="1800"/>
        <w:gridCol w:w="840"/>
        <w:gridCol w:w="1275"/>
        <w:gridCol w:w="851"/>
        <w:gridCol w:w="850"/>
        <w:gridCol w:w="1276"/>
        <w:gridCol w:w="851"/>
        <w:gridCol w:w="708"/>
        <w:gridCol w:w="1276"/>
        <w:gridCol w:w="816"/>
      </w:tblGrid>
      <w:tr w:rsidR="00C82FCB" w:rsidRPr="00C82FCB" w:rsidTr="009F5109">
        <w:trPr>
          <w:trHeight w:val="165"/>
          <w:tblHeader/>
        </w:trPr>
        <w:tc>
          <w:tcPr>
            <w:tcW w:w="18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LitNusx" w:eastAsia="Times New Roman" w:hAnsi="LitNusx" w:cs="Arial"/>
                <w:sz w:val="16"/>
                <w:szCs w:val="16"/>
              </w:rPr>
            </w:pPr>
            <w:r w:rsidRPr="00C82FCB">
              <w:rPr>
                <w:rFonts w:ascii="Sylfaen" w:eastAsia="Times New Roman" w:hAnsi="Sylfaen" w:cs="Sylfaen"/>
                <w:sz w:val="16"/>
                <w:szCs w:val="16"/>
              </w:rPr>
              <w:lastRenderedPageBreak/>
              <w:t>დასახელება</w:t>
            </w:r>
          </w:p>
        </w:tc>
        <w:tc>
          <w:tcPr>
            <w:tcW w:w="2966"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2013 წლის ფაქტი</w:t>
            </w:r>
          </w:p>
        </w:tc>
        <w:tc>
          <w:tcPr>
            <w:tcW w:w="2977" w:type="dxa"/>
            <w:gridSpan w:val="3"/>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2014 წლის გეგმა</w:t>
            </w:r>
          </w:p>
        </w:tc>
        <w:tc>
          <w:tcPr>
            <w:tcW w:w="2800" w:type="dxa"/>
            <w:gridSpan w:val="3"/>
            <w:tcBorders>
              <w:top w:val="single" w:sz="8" w:space="0" w:color="auto"/>
              <w:left w:val="nil"/>
              <w:bottom w:val="single" w:sz="4" w:space="0" w:color="auto"/>
              <w:right w:val="single" w:sz="8" w:space="0" w:color="000000"/>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2015 წლის პროექტი</w:t>
            </w:r>
          </w:p>
        </w:tc>
      </w:tr>
      <w:tr w:rsidR="00C82FCB" w:rsidRPr="00C82FCB" w:rsidTr="009F5109">
        <w:trPr>
          <w:trHeight w:val="155"/>
          <w:tblHeader/>
        </w:trPr>
        <w:tc>
          <w:tcPr>
            <w:tcW w:w="1800" w:type="dxa"/>
            <w:vMerge/>
            <w:tcBorders>
              <w:top w:val="single" w:sz="8" w:space="0" w:color="auto"/>
              <w:left w:val="single" w:sz="8" w:space="0" w:color="auto"/>
              <w:bottom w:val="single" w:sz="8" w:space="0" w:color="000000"/>
              <w:right w:val="single" w:sz="8" w:space="0" w:color="auto"/>
            </w:tcBorders>
            <w:vAlign w:val="center"/>
            <w:hideMark/>
          </w:tcPr>
          <w:p w:rsidR="00C82FCB" w:rsidRPr="00C82FCB" w:rsidRDefault="00C82FCB" w:rsidP="00C82FCB">
            <w:pPr>
              <w:spacing w:after="0" w:line="240" w:lineRule="auto"/>
              <w:rPr>
                <w:rFonts w:ascii="LitNusx" w:eastAsia="Times New Roman" w:hAnsi="LitNusx" w:cs="Arial"/>
                <w:sz w:val="16"/>
                <w:szCs w:val="16"/>
              </w:rPr>
            </w:pPr>
          </w:p>
        </w:tc>
        <w:tc>
          <w:tcPr>
            <w:tcW w:w="84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სულ</w:t>
            </w:r>
          </w:p>
        </w:tc>
        <w:tc>
          <w:tcPr>
            <w:tcW w:w="2126" w:type="dxa"/>
            <w:gridSpan w:val="2"/>
            <w:tcBorders>
              <w:top w:val="single" w:sz="4"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მათ შორის</w:t>
            </w:r>
          </w:p>
        </w:tc>
        <w:tc>
          <w:tcPr>
            <w:tcW w:w="85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სულ</w:t>
            </w:r>
          </w:p>
        </w:tc>
        <w:tc>
          <w:tcPr>
            <w:tcW w:w="2127" w:type="dxa"/>
            <w:gridSpan w:val="2"/>
            <w:tcBorders>
              <w:top w:val="single" w:sz="4"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მათ შორის</w:t>
            </w:r>
          </w:p>
        </w:tc>
        <w:tc>
          <w:tcPr>
            <w:tcW w:w="708" w:type="dxa"/>
            <w:vMerge w:val="restart"/>
            <w:tcBorders>
              <w:top w:val="nil"/>
              <w:left w:val="single" w:sz="4" w:space="0" w:color="auto"/>
              <w:bottom w:val="single" w:sz="8" w:space="0" w:color="000000"/>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სულ</w:t>
            </w:r>
          </w:p>
        </w:tc>
        <w:tc>
          <w:tcPr>
            <w:tcW w:w="2092" w:type="dxa"/>
            <w:gridSpan w:val="2"/>
            <w:tcBorders>
              <w:top w:val="single" w:sz="4" w:space="0" w:color="auto"/>
              <w:left w:val="nil"/>
              <w:bottom w:val="single" w:sz="4" w:space="0" w:color="auto"/>
              <w:right w:val="single" w:sz="8" w:space="0" w:color="000000"/>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მათ შორის</w:t>
            </w:r>
          </w:p>
        </w:tc>
      </w:tr>
      <w:tr w:rsidR="00C82FCB" w:rsidRPr="00C82FCB" w:rsidTr="009F5109">
        <w:trPr>
          <w:trHeight w:val="968"/>
          <w:tblHeader/>
        </w:trPr>
        <w:tc>
          <w:tcPr>
            <w:tcW w:w="1800" w:type="dxa"/>
            <w:vMerge/>
            <w:tcBorders>
              <w:top w:val="single" w:sz="8" w:space="0" w:color="auto"/>
              <w:left w:val="single" w:sz="8" w:space="0" w:color="auto"/>
              <w:bottom w:val="single" w:sz="8" w:space="0" w:color="000000"/>
              <w:right w:val="single" w:sz="8" w:space="0" w:color="auto"/>
            </w:tcBorders>
            <w:vAlign w:val="center"/>
            <w:hideMark/>
          </w:tcPr>
          <w:p w:rsidR="00C82FCB" w:rsidRPr="00C82FCB" w:rsidRDefault="00C82FCB" w:rsidP="00C82FCB">
            <w:pPr>
              <w:spacing w:after="0" w:line="240" w:lineRule="auto"/>
              <w:rPr>
                <w:rFonts w:ascii="LitNusx" w:eastAsia="Times New Roman" w:hAnsi="LitNusx" w:cs="Arial"/>
                <w:sz w:val="16"/>
                <w:szCs w:val="16"/>
              </w:rPr>
            </w:pPr>
          </w:p>
        </w:tc>
        <w:tc>
          <w:tcPr>
            <w:tcW w:w="840" w:type="dxa"/>
            <w:vMerge/>
            <w:tcBorders>
              <w:top w:val="nil"/>
              <w:left w:val="single" w:sz="8" w:space="0" w:color="auto"/>
              <w:bottom w:val="single" w:sz="8" w:space="0" w:color="000000"/>
              <w:right w:val="single" w:sz="4" w:space="0" w:color="auto"/>
            </w:tcBorders>
            <w:vAlign w:val="center"/>
            <w:hideMark/>
          </w:tcPr>
          <w:p w:rsidR="00C82FCB" w:rsidRPr="00C82FCB" w:rsidRDefault="00C82FCB" w:rsidP="00C82FCB">
            <w:pPr>
              <w:spacing w:after="0" w:line="240" w:lineRule="auto"/>
              <w:rPr>
                <w:rFonts w:ascii="Sylfaen" w:eastAsia="Times New Roman" w:hAnsi="Sylfaen" w:cs="Arial"/>
                <w:sz w:val="16"/>
                <w:szCs w:val="16"/>
              </w:rPr>
            </w:pPr>
          </w:p>
        </w:tc>
        <w:tc>
          <w:tcPr>
            <w:tcW w:w="1275"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სახელმწიფო ბიუჯეტის ფონდებიდან გამოყოფილი ტრანსფერები</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საკუთარი შემოსავლები</w:t>
            </w:r>
          </w:p>
        </w:tc>
        <w:tc>
          <w:tcPr>
            <w:tcW w:w="850" w:type="dxa"/>
            <w:vMerge/>
            <w:tcBorders>
              <w:top w:val="nil"/>
              <w:left w:val="single" w:sz="4" w:space="0" w:color="auto"/>
              <w:bottom w:val="single" w:sz="8" w:space="0" w:color="000000"/>
              <w:right w:val="single" w:sz="4" w:space="0" w:color="auto"/>
            </w:tcBorders>
            <w:vAlign w:val="center"/>
            <w:hideMark/>
          </w:tcPr>
          <w:p w:rsidR="00C82FCB" w:rsidRPr="00C82FCB" w:rsidRDefault="00C82FCB" w:rsidP="00C82FCB">
            <w:pPr>
              <w:spacing w:after="0" w:line="240" w:lineRule="auto"/>
              <w:rPr>
                <w:rFonts w:ascii="Sylfaen" w:eastAsia="Times New Roman" w:hAnsi="Sylfaen" w:cs="Arial"/>
                <w:sz w:val="16"/>
                <w:szCs w:val="16"/>
              </w:rPr>
            </w:pPr>
          </w:p>
        </w:tc>
        <w:tc>
          <w:tcPr>
            <w:tcW w:w="1276"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სახელმწიფო ბიუჯეტის ფონდებიდან გამოყოფილი ტრანსფერები</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საკუთარი შემოსავლები</w:t>
            </w:r>
          </w:p>
        </w:tc>
        <w:tc>
          <w:tcPr>
            <w:tcW w:w="708" w:type="dxa"/>
            <w:vMerge/>
            <w:tcBorders>
              <w:top w:val="nil"/>
              <w:left w:val="single" w:sz="4" w:space="0" w:color="auto"/>
              <w:bottom w:val="single" w:sz="8" w:space="0" w:color="000000"/>
              <w:right w:val="single" w:sz="4" w:space="0" w:color="auto"/>
            </w:tcBorders>
            <w:vAlign w:val="center"/>
            <w:hideMark/>
          </w:tcPr>
          <w:p w:rsidR="00C82FCB" w:rsidRPr="00C82FCB" w:rsidRDefault="00C82FCB" w:rsidP="00C82FCB">
            <w:pPr>
              <w:spacing w:after="0" w:line="240" w:lineRule="auto"/>
              <w:rPr>
                <w:rFonts w:ascii="Sylfaen" w:eastAsia="Times New Roman" w:hAnsi="Sylfaen" w:cs="Arial"/>
                <w:sz w:val="16"/>
                <w:szCs w:val="16"/>
              </w:rPr>
            </w:pPr>
          </w:p>
        </w:tc>
        <w:tc>
          <w:tcPr>
            <w:tcW w:w="1276"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სახელმწიფო ბიუჯეტის ფონდებიდან გამოყოფილი ტრანსფერები</w:t>
            </w:r>
          </w:p>
        </w:tc>
        <w:tc>
          <w:tcPr>
            <w:tcW w:w="816"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საკუთარი შემოსავლები</w:t>
            </w:r>
          </w:p>
        </w:tc>
      </w:tr>
      <w:tr w:rsidR="00C82FCB" w:rsidRPr="00C82FCB" w:rsidTr="009F5109">
        <w:trPr>
          <w:trHeight w:val="376"/>
        </w:trPr>
        <w:tc>
          <w:tcPr>
            <w:tcW w:w="180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გადასახადები</w:t>
            </w:r>
          </w:p>
        </w:tc>
        <w:tc>
          <w:tcPr>
            <w:tcW w:w="84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281,7</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281,7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lang w:val="ka-GE"/>
              </w:rPr>
            </w:pPr>
            <w:r w:rsidRPr="00C82FCB">
              <w:rPr>
                <w:rFonts w:ascii="Sylfaen" w:eastAsia="Times New Roman" w:hAnsi="Sylfaen" w:cs="Arial"/>
                <w:sz w:val="16"/>
                <w:szCs w:val="16"/>
                <w:lang w:val="ka-GE"/>
              </w:rPr>
              <w:t>977,0</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lang w:val="ka-GE"/>
              </w:rPr>
            </w:pPr>
            <w:r w:rsidRPr="00C82FCB">
              <w:rPr>
                <w:rFonts w:ascii="Sylfaen" w:eastAsia="Times New Roman" w:hAnsi="Sylfaen" w:cs="Arial"/>
                <w:sz w:val="16"/>
                <w:szCs w:val="16"/>
                <w:lang w:val="ka-GE"/>
              </w:rPr>
              <w:t>977,0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880,0</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1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880,0</w:t>
            </w:r>
          </w:p>
        </w:tc>
      </w:tr>
      <w:tr w:rsidR="00C82FCB" w:rsidRPr="00C82FCB" w:rsidTr="009F5109">
        <w:trPr>
          <w:trHeight w:val="353"/>
        </w:trPr>
        <w:tc>
          <w:tcPr>
            <w:tcW w:w="180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ქონების გადასახადი</w:t>
            </w:r>
          </w:p>
        </w:tc>
        <w:tc>
          <w:tcPr>
            <w:tcW w:w="84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281,7</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281,7</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lang w:val="ka-GE"/>
              </w:rPr>
            </w:pPr>
            <w:r w:rsidRPr="00C82FCB">
              <w:rPr>
                <w:rFonts w:ascii="Sylfaen" w:eastAsia="Times New Roman" w:hAnsi="Sylfaen" w:cs="Arial"/>
                <w:sz w:val="16"/>
                <w:szCs w:val="16"/>
                <w:lang w:val="ka-GE"/>
              </w:rPr>
              <w:t>977,0</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lang w:val="ka-GE"/>
              </w:rPr>
            </w:pPr>
            <w:r w:rsidRPr="00C82FCB">
              <w:rPr>
                <w:rFonts w:ascii="Sylfaen" w:eastAsia="Times New Roman" w:hAnsi="Sylfaen" w:cs="Arial"/>
                <w:sz w:val="16"/>
                <w:szCs w:val="16"/>
                <w:lang w:val="ka-GE"/>
              </w:rPr>
              <w:t>977,0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880,0</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16"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880,0</w:t>
            </w:r>
          </w:p>
        </w:tc>
      </w:tr>
      <w:tr w:rsidR="00C82FCB" w:rsidRPr="00C82FCB" w:rsidTr="009F5109">
        <w:trPr>
          <w:trHeight w:val="668"/>
        </w:trPr>
        <w:tc>
          <w:tcPr>
            <w:tcW w:w="1800" w:type="dxa"/>
            <w:tcBorders>
              <w:top w:val="nil"/>
              <w:left w:val="single" w:sz="8" w:space="0" w:color="auto"/>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 xml:space="preserve">საქართველოს საწარმოთა ქონებაზე (გარდა მიწისა)        </w:t>
            </w:r>
          </w:p>
        </w:tc>
        <w:tc>
          <w:tcPr>
            <w:tcW w:w="840" w:type="dxa"/>
            <w:tcBorders>
              <w:top w:val="nil"/>
              <w:left w:val="single" w:sz="8" w:space="0" w:color="auto"/>
              <w:bottom w:val="single" w:sz="8"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43,7</w:t>
            </w:r>
          </w:p>
        </w:tc>
        <w:tc>
          <w:tcPr>
            <w:tcW w:w="1275" w:type="dxa"/>
            <w:tcBorders>
              <w:top w:val="nil"/>
              <w:left w:val="nil"/>
              <w:bottom w:val="single" w:sz="8"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851" w:type="dxa"/>
            <w:tcBorders>
              <w:top w:val="nil"/>
              <w:left w:val="nil"/>
              <w:bottom w:val="single" w:sz="8"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43,7</w:t>
            </w:r>
          </w:p>
        </w:tc>
        <w:tc>
          <w:tcPr>
            <w:tcW w:w="850" w:type="dxa"/>
            <w:tcBorders>
              <w:top w:val="nil"/>
              <w:left w:val="nil"/>
              <w:bottom w:val="single" w:sz="8"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lang w:val="ka-GE"/>
              </w:rPr>
            </w:pPr>
            <w:r w:rsidRPr="00C82FCB">
              <w:rPr>
                <w:rFonts w:ascii="Sylfaen" w:eastAsia="Times New Roman" w:hAnsi="Sylfaen" w:cs="Arial"/>
                <w:sz w:val="16"/>
                <w:szCs w:val="16"/>
              </w:rPr>
              <w:t>8</w:t>
            </w:r>
            <w:r w:rsidRPr="00C82FCB">
              <w:rPr>
                <w:rFonts w:ascii="Sylfaen" w:eastAsia="Times New Roman" w:hAnsi="Sylfaen" w:cs="Arial"/>
                <w:sz w:val="16"/>
                <w:szCs w:val="16"/>
                <w:lang w:val="ka-GE"/>
              </w:rPr>
              <w:t>5,8</w:t>
            </w:r>
          </w:p>
        </w:tc>
        <w:tc>
          <w:tcPr>
            <w:tcW w:w="1276" w:type="dxa"/>
            <w:tcBorders>
              <w:top w:val="nil"/>
              <w:left w:val="nil"/>
              <w:bottom w:val="single" w:sz="8"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851" w:type="dxa"/>
            <w:tcBorders>
              <w:top w:val="nil"/>
              <w:left w:val="nil"/>
              <w:bottom w:val="single" w:sz="8"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lang w:val="ka-GE"/>
              </w:rPr>
            </w:pPr>
            <w:r w:rsidRPr="00C82FCB">
              <w:rPr>
                <w:rFonts w:ascii="Sylfaen" w:eastAsia="Times New Roman" w:hAnsi="Sylfaen" w:cs="Arial"/>
                <w:sz w:val="16"/>
                <w:szCs w:val="16"/>
              </w:rPr>
              <w:t>8</w:t>
            </w:r>
            <w:r w:rsidRPr="00C82FCB">
              <w:rPr>
                <w:rFonts w:ascii="Sylfaen" w:eastAsia="Times New Roman" w:hAnsi="Sylfaen" w:cs="Arial"/>
                <w:sz w:val="16"/>
                <w:szCs w:val="16"/>
                <w:lang w:val="ka-GE"/>
              </w:rPr>
              <w:t>5,8</w:t>
            </w:r>
          </w:p>
        </w:tc>
        <w:tc>
          <w:tcPr>
            <w:tcW w:w="708" w:type="dxa"/>
            <w:tcBorders>
              <w:top w:val="nil"/>
              <w:left w:val="nil"/>
              <w:bottom w:val="single" w:sz="8"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80,0</w:t>
            </w:r>
          </w:p>
        </w:tc>
        <w:tc>
          <w:tcPr>
            <w:tcW w:w="1276" w:type="dxa"/>
            <w:tcBorders>
              <w:top w:val="nil"/>
              <w:left w:val="nil"/>
              <w:bottom w:val="single" w:sz="8"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816" w:type="dxa"/>
            <w:tcBorders>
              <w:top w:val="nil"/>
              <w:left w:val="nil"/>
              <w:bottom w:val="single" w:sz="8" w:space="0" w:color="auto"/>
              <w:right w:val="single" w:sz="8"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80,0</w:t>
            </w:r>
          </w:p>
        </w:tc>
      </w:tr>
      <w:tr w:rsidR="00C82FCB" w:rsidRPr="00C82FCB" w:rsidTr="009F5109">
        <w:trPr>
          <w:trHeight w:val="682"/>
        </w:trPr>
        <w:tc>
          <w:tcPr>
            <w:tcW w:w="180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ფიზიკურ პირთა ქონებაზე (გარდა მიწისა)</w:t>
            </w:r>
          </w:p>
        </w:tc>
        <w:tc>
          <w:tcPr>
            <w:tcW w:w="840"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1,8</w:t>
            </w:r>
          </w:p>
        </w:tc>
        <w:tc>
          <w:tcPr>
            <w:tcW w:w="1275" w:type="dxa"/>
            <w:tcBorders>
              <w:top w:val="single" w:sz="8" w:space="0" w:color="auto"/>
              <w:left w:val="nil"/>
              <w:bottom w:val="single" w:sz="4"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4"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1,8</w:t>
            </w:r>
          </w:p>
        </w:tc>
        <w:tc>
          <w:tcPr>
            <w:tcW w:w="850" w:type="dxa"/>
            <w:tcBorders>
              <w:top w:val="single" w:sz="8" w:space="0" w:color="auto"/>
              <w:left w:val="nil"/>
              <w:bottom w:val="single" w:sz="4"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276" w:type="dxa"/>
            <w:tcBorders>
              <w:top w:val="single" w:sz="8" w:space="0" w:color="auto"/>
              <w:left w:val="nil"/>
              <w:bottom w:val="single" w:sz="4"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4"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4"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276" w:type="dxa"/>
            <w:tcBorders>
              <w:top w:val="single" w:sz="8" w:space="0" w:color="auto"/>
              <w:left w:val="nil"/>
              <w:bottom w:val="single" w:sz="4"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16" w:type="dxa"/>
            <w:tcBorders>
              <w:top w:val="single" w:sz="8" w:space="0" w:color="auto"/>
              <w:left w:val="nil"/>
              <w:bottom w:val="single" w:sz="4" w:space="0" w:color="auto"/>
              <w:right w:val="single" w:sz="8"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860"/>
        </w:trPr>
        <w:tc>
          <w:tcPr>
            <w:tcW w:w="1800" w:type="dxa"/>
            <w:tcBorders>
              <w:top w:val="nil"/>
              <w:left w:val="single" w:sz="8" w:space="0" w:color="auto"/>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ეკონომიკური საქმიანობისთვის გამოყენებულ ქონებაზე</w:t>
            </w:r>
          </w:p>
        </w:tc>
        <w:tc>
          <w:tcPr>
            <w:tcW w:w="840" w:type="dxa"/>
            <w:tcBorders>
              <w:top w:val="nil"/>
              <w:left w:val="single" w:sz="8" w:space="0" w:color="auto"/>
              <w:bottom w:val="single" w:sz="8"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1,8</w:t>
            </w:r>
          </w:p>
        </w:tc>
        <w:tc>
          <w:tcPr>
            <w:tcW w:w="1275" w:type="dxa"/>
            <w:tcBorders>
              <w:top w:val="nil"/>
              <w:left w:val="nil"/>
              <w:bottom w:val="single" w:sz="8"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851" w:type="dxa"/>
            <w:tcBorders>
              <w:top w:val="nil"/>
              <w:left w:val="nil"/>
              <w:bottom w:val="single" w:sz="8"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1,8</w:t>
            </w:r>
          </w:p>
        </w:tc>
        <w:tc>
          <w:tcPr>
            <w:tcW w:w="850" w:type="dxa"/>
            <w:tcBorders>
              <w:top w:val="nil"/>
              <w:left w:val="nil"/>
              <w:bottom w:val="single" w:sz="8"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lang w:val="ka-GE"/>
              </w:rPr>
            </w:pPr>
            <w:r w:rsidRPr="00C82FCB">
              <w:rPr>
                <w:rFonts w:ascii="Sylfaen" w:eastAsia="Times New Roman" w:hAnsi="Sylfaen" w:cs="Arial"/>
                <w:sz w:val="16"/>
                <w:szCs w:val="16"/>
                <w:lang w:val="ka-GE"/>
              </w:rPr>
              <w:t>2,0</w:t>
            </w:r>
          </w:p>
        </w:tc>
        <w:tc>
          <w:tcPr>
            <w:tcW w:w="1276" w:type="dxa"/>
            <w:tcBorders>
              <w:top w:val="nil"/>
              <w:left w:val="nil"/>
              <w:bottom w:val="single" w:sz="8"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851" w:type="dxa"/>
            <w:tcBorders>
              <w:top w:val="nil"/>
              <w:left w:val="nil"/>
              <w:bottom w:val="single" w:sz="8"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lang w:val="ka-GE"/>
              </w:rPr>
              <w:t>2,0</w:t>
            </w:r>
            <w:r w:rsidRPr="00C82FCB">
              <w:rPr>
                <w:rFonts w:ascii="Sylfaen" w:eastAsia="Times New Roman" w:hAnsi="Sylfaen" w:cs="Arial"/>
                <w:sz w:val="16"/>
                <w:szCs w:val="16"/>
              </w:rPr>
              <w:t> </w:t>
            </w:r>
          </w:p>
        </w:tc>
        <w:tc>
          <w:tcPr>
            <w:tcW w:w="708" w:type="dxa"/>
            <w:tcBorders>
              <w:top w:val="nil"/>
              <w:left w:val="nil"/>
              <w:bottom w:val="single" w:sz="8"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276" w:type="dxa"/>
            <w:tcBorders>
              <w:top w:val="nil"/>
              <w:left w:val="nil"/>
              <w:bottom w:val="single" w:sz="8"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816" w:type="dxa"/>
            <w:tcBorders>
              <w:top w:val="nil"/>
              <w:left w:val="nil"/>
              <w:bottom w:val="single" w:sz="8" w:space="0" w:color="auto"/>
              <w:right w:val="single" w:sz="8"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r>
      <w:tr w:rsidR="00C82FCB" w:rsidRPr="00C82FCB" w:rsidTr="009F5109">
        <w:trPr>
          <w:trHeight w:val="820"/>
        </w:trPr>
        <w:tc>
          <w:tcPr>
            <w:tcW w:w="180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 xml:space="preserve">არასასოფლო-სამეურნეო დანიშნულების მიწაზე                                           </w:t>
            </w:r>
          </w:p>
        </w:tc>
        <w:tc>
          <w:tcPr>
            <w:tcW w:w="84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236,2</w:t>
            </w:r>
          </w:p>
        </w:tc>
        <w:tc>
          <w:tcPr>
            <w:tcW w:w="1275" w:type="dxa"/>
            <w:tcBorders>
              <w:top w:val="single" w:sz="8" w:space="0" w:color="auto"/>
              <w:left w:val="nil"/>
              <w:bottom w:val="single" w:sz="8"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236,2</w:t>
            </w:r>
          </w:p>
        </w:tc>
        <w:tc>
          <w:tcPr>
            <w:tcW w:w="850" w:type="dxa"/>
            <w:tcBorders>
              <w:top w:val="single" w:sz="8" w:space="0" w:color="auto"/>
              <w:left w:val="nil"/>
              <w:bottom w:val="single" w:sz="8"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lang w:val="ka-GE"/>
              </w:rPr>
            </w:pPr>
            <w:r w:rsidRPr="00C82FCB">
              <w:rPr>
                <w:rFonts w:ascii="Sylfaen" w:eastAsia="Times New Roman" w:hAnsi="Sylfaen" w:cs="Arial"/>
                <w:sz w:val="16"/>
                <w:szCs w:val="16"/>
                <w:lang w:val="ka-GE"/>
              </w:rPr>
              <w:t>899,2</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lang w:val="ka-GE"/>
              </w:rPr>
            </w:pPr>
            <w:r w:rsidRPr="00C82FCB">
              <w:rPr>
                <w:rFonts w:ascii="Sylfaen" w:eastAsia="Times New Roman" w:hAnsi="Sylfaen" w:cs="Arial"/>
                <w:sz w:val="16"/>
                <w:szCs w:val="16"/>
                <w:lang w:val="ka-GE"/>
              </w:rPr>
              <w:t>899,2</w:t>
            </w:r>
          </w:p>
        </w:tc>
        <w:tc>
          <w:tcPr>
            <w:tcW w:w="708" w:type="dxa"/>
            <w:tcBorders>
              <w:top w:val="single" w:sz="8" w:space="0" w:color="auto"/>
              <w:left w:val="nil"/>
              <w:bottom w:val="single" w:sz="8"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800,0</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16" w:type="dxa"/>
            <w:tcBorders>
              <w:top w:val="single" w:sz="8" w:space="0" w:color="auto"/>
              <w:left w:val="nil"/>
              <w:bottom w:val="single" w:sz="8" w:space="0" w:color="auto"/>
              <w:right w:val="single" w:sz="8"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800,0</w:t>
            </w:r>
          </w:p>
        </w:tc>
      </w:tr>
      <w:tr w:rsidR="00C82FCB" w:rsidRPr="00C82FCB" w:rsidTr="009F5109">
        <w:trPr>
          <w:trHeight w:val="520"/>
        </w:trPr>
        <w:tc>
          <w:tcPr>
            <w:tcW w:w="180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იურიდიულ პირებიდან</w:t>
            </w:r>
          </w:p>
        </w:tc>
        <w:tc>
          <w:tcPr>
            <w:tcW w:w="84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236,2</w:t>
            </w:r>
          </w:p>
        </w:tc>
        <w:tc>
          <w:tcPr>
            <w:tcW w:w="1275" w:type="dxa"/>
            <w:tcBorders>
              <w:top w:val="single" w:sz="8" w:space="0" w:color="auto"/>
              <w:left w:val="nil"/>
              <w:bottom w:val="single" w:sz="8"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851" w:type="dxa"/>
            <w:tcBorders>
              <w:top w:val="single" w:sz="8" w:space="0" w:color="auto"/>
              <w:left w:val="nil"/>
              <w:bottom w:val="single" w:sz="8"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236,2</w:t>
            </w:r>
          </w:p>
        </w:tc>
        <w:tc>
          <w:tcPr>
            <w:tcW w:w="850" w:type="dxa"/>
            <w:tcBorders>
              <w:top w:val="single" w:sz="8" w:space="0" w:color="auto"/>
              <w:left w:val="nil"/>
              <w:bottom w:val="single" w:sz="8"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lang w:val="ka-GE"/>
              </w:rPr>
            </w:pPr>
            <w:r w:rsidRPr="00C82FCB">
              <w:rPr>
                <w:rFonts w:ascii="Sylfaen" w:eastAsia="Times New Roman" w:hAnsi="Sylfaen" w:cs="Arial"/>
                <w:sz w:val="16"/>
                <w:szCs w:val="16"/>
                <w:lang w:val="ka-GE"/>
              </w:rPr>
              <w:t>889,2</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851" w:type="dxa"/>
            <w:tcBorders>
              <w:top w:val="single" w:sz="8" w:space="0" w:color="auto"/>
              <w:left w:val="nil"/>
              <w:bottom w:val="single" w:sz="8" w:space="0" w:color="auto"/>
              <w:right w:val="single" w:sz="4" w:space="0" w:color="auto"/>
            </w:tcBorders>
            <w:shd w:val="clear" w:color="000000" w:fill="FFFFFF"/>
            <w:vAlign w:val="bottom"/>
            <w:hideMark/>
          </w:tcPr>
          <w:p w:rsidR="00C82FCB" w:rsidRPr="00C82FCB" w:rsidRDefault="00C82FCB" w:rsidP="00C82FCB">
            <w:pPr>
              <w:spacing w:after="0" w:line="240" w:lineRule="auto"/>
              <w:rPr>
                <w:rFonts w:ascii="Sylfaen" w:eastAsia="Times New Roman" w:hAnsi="Sylfaen" w:cs="Arial"/>
                <w:sz w:val="16"/>
                <w:szCs w:val="16"/>
                <w:lang w:val="ka-GE"/>
              </w:rPr>
            </w:pPr>
            <w:r w:rsidRPr="00C82FCB">
              <w:rPr>
                <w:rFonts w:ascii="Sylfaen" w:eastAsia="Times New Roman" w:hAnsi="Sylfaen" w:cs="Arial"/>
                <w:sz w:val="16"/>
                <w:szCs w:val="16"/>
                <w:lang w:val="ka-GE"/>
              </w:rPr>
              <w:t>899,2</w:t>
            </w:r>
          </w:p>
        </w:tc>
        <w:tc>
          <w:tcPr>
            <w:tcW w:w="708" w:type="dxa"/>
            <w:tcBorders>
              <w:top w:val="single" w:sz="8" w:space="0" w:color="auto"/>
              <w:left w:val="nil"/>
              <w:bottom w:val="single" w:sz="8"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800,0</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816" w:type="dxa"/>
            <w:tcBorders>
              <w:top w:val="single" w:sz="8" w:space="0" w:color="auto"/>
              <w:left w:val="nil"/>
              <w:bottom w:val="single" w:sz="8" w:space="0" w:color="auto"/>
              <w:right w:val="single" w:sz="8"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800,0</w:t>
            </w:r>
          </w:p>
        </w:tc>
      </w:tr>
    </w:tbl>
    <w:p w:rsidR="00C82FCB" w:rsidRPr="00C82FCB" w:rsidRDefault="00C82FCB" w:rsidP="00C82FCB">
      <w:pPr>
        <w:numPr>
          <w:ilvl w:val="0"/>
          <w:numId w:val="29"/>
        </w:numPr>
        <w:spacing w:after="0" w:line="360" w:lineRule="auto"/>
        <w:rPr>
          <w:rFonts w:ascii="Sylfaen" w:eastAsia="Times New Roman" w:hAnsi="Sylfaen" w:cs="Times New Roman"/>
          <w:noProof/>
          <w:sz w:val="20"/>
          <w:szCs w:val="20"/>
          <w:lang w:eastAsia="ru-RU"/>
        </w:rPr>
      </w:pPr>
      <w:r w:rsidRPr="00C82FCB">
        <w:rPr>
          <w:rFonts w:ascii="Sylfaen" w:eastAsia="Times New Roman" w:hAnsi="Sylfaen" w:cs="Times New Roman"/>
          <w:noProof/>
          <w:lang w:val="ka-GE" w:eastAsia="ru-RU"/>
        </w:rPr>
        <w:t>დადგენილების მეხუთე მუხლი ჩამოყალიბდეს ახალი რედაქციით:</w:t>
      </w:r>
    </w:p>
    <w:p w:rsidR="00C82FCB" w:rsidRPr="00C82FCB" w:rsidRDefault="00C82FCB" w:rsidP="00C82FCB">
      <w:pPr>
        <w:spacing w:after="0" w:line="360" w:lineRule="auto"/>
        <w:ind w:left="45"/>
        <w:rPr>
          <w:rFonts w:ascii="Sylfaen" w:eastAsia="Times New Roman" w:hAnsi="Sylfaen" w:cs="Times New Roman"/>
          <w:noProof/>
          <w:lang w:eastAsia="ru-RU"/>
        </w:rPr>
      </w:pPr>
      <w:r w:rsidRPr="00C82FCB">
        <w:rPr>
          <w:rFonts w:ascii="Sylfaen" w:eastAsia="Times New Roman" w:hAnsi="Sylfaen" w:cs="Times New Roman"/>
          <w:noProof/>
          <w:lang w:val="ka-GE" w:eastAsia="ru-RU"/>
        </w:rPr>
        <w:t>მუხლი 5. ხარაგაულის მუნიციპალიტეტის  თვითმმართველი ერთეულის 2015 წლის ბიუჯეტის გრანტები</w:t>
      </w:r>
    </w:p>
    <w:p w:rsidR="00C82FCB" w:rsidRPr="00C82FCB" w:rsidRDefault="00C82FCB" w:rsidP="00C82FCB">
      <w:pPr>
        <w:spacing w:after="0" w:line="360" w:lineRule="auto"/>
        <w:rPr>
          <w:rFonts w:ascii="Sylfaen" w:eastAsia="Times New Roman" w:hAnsi="Sylfaen" w:cs="Times New Roman"/>
          <w:noProof/>
          <w:lang w:val="ka-GE" w:eastAsia="ru-RU"/>
        </w:rPr>
      </w:pPr>
      <w:r w:rsidRPr="00C82FCB">
        <w:rPr>
          <w:rFonts w:ascii="Sylfaen" w:eastAsia="Times New Roman" w:hAnsi="Sylfaen" w:cs="Times New Roman"/>
          <w:noProof/>
          <w:lang w:val="ka-GE" w:eastAsia="ru-RU"/>
        </w:rPr>
        <w:t>განისაზღვროს ხარაგაულის მუნიციპალიტეტის თვითმმართველი ერთეულის  2015 წლის ბიუჯეტის გრანტები 5301,1 ათასი ლარის ოდენობით.</w:t>
      </w:r>
    </w:p>
    <w:tbl>
      <w:tblPr>
        <w:tblW w:w="10206" w:type="dxa"/>
        <w:tblInd w:w="-459" w:type="dxa"/>
        <w:tblLayout w:type="fixed"/>
        <w:tblLook w:val="04A0" w:firstRow="1" w:lastRow="0" w:firstColumn="1" w:lastColumn="0" w:noHBand="0" w:noVBand="1"/>
      </w:tblPr>
      <w:tblGrid>
        <w:gridCol w:w="1560"/>
        <w:gridCol w:w="850"/>
        <w:gridCol w:w="1276"/>
        <w:gridCol w:w="784"/>
        <w:gridCol w:w="775"/>
        <w:gridCol w:w="1276"/>
        <w:gridCol w:w="850"/>
        <w:gridCol w:w="756"/>
        <w:gridCol w:w="1229"/>
        <w:gridCol w:w="850"/>
      </w:tblGrid>
      <w:tr w:rsidR="00C82FCB" w:rsidRPr="00C82FCB" w:rsidTr="009F5109">
        <w:trPr>
          <w:trHeight w:val="228"/>
          <w:tblHeader/>
        </w:trPr>
        <w:tc>
          <w:tcPr>
            <w:tcW w:w="15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LitNusx" w:eastAsia="Times New Roman" w:hAnsi="LitNusx" w:cs="Arial"/>
                <w:sz w:val="16"/>
                <w:szCs w:val="16"/>
              </w:rPr>
            </w:pPr>
            <w:r w:rsidRPr="00C82FCB">
              <w:rPr>
                <w:rFonts w:ascii="Sylfaen" w:eastAsia="Times New Roman" w:hAnsi="Sylfaen" w:cs="Sylfaen"/>
                <w:sz w:val="16"/>
                <w:szCs w:val="16"/>
              </w:rPr>
              <w:t>დასახელება</w:t>
            </w:r>
          </w:p>
        </w:tc>
        <w:tc>
          <w:tcPr>
            <w:tcW w:w="291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2013 წლის ფაქტი</w:t>
            </w:r>
          </w:p>
        </w:tc>
        <w:tc>
          <w:tcPr>
            <w:tcW w:w="2901" w:type="dxa"/>
            <w:gridSpan w:val="3"/>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lang w:val="ka-GE"/>
              </w:rPr>
            </w:pPr>
            <w:r w:rsidRPr="00C82FCB">
              <w:rPr>
                <w:rFonts w:ascii="Sylfaen" w:eastAsia="Times New Roman" w:hAnsi="Sylfaen" w:cs="Arial"/>
                <w:sz w:val="16"/>
                <w:szCs w:val="16"/>
              </w:rPr>
              <w:t xml:space="preserve">2014 წლის </w:t>
            </w:r>
            <w:r w:rsidRPr="00C82FCB">
              <w:rPr>
                <w:rFonts w:ascii="Sylfaen" w:eastAsia="Times New Roman" w:hAnsi="Sylfaen" w:cs="Arial"/>
                <w:sz w:val="16"/>
                <w:szCs w:val="16"/>
                <w:lang w:val="ka-GE"/>
              </w:rPr>
              <w:t>ფაქტი</w:t>
            </w:r>
          </w:p>
        </w:tc>
        <w:tc>
          <w:tcPr>
            <w:tcW w:w="2835" w:type="dxa"/>
            <w:gridSpan w:val="3"/>
            <w:tcBorders>
              <w:top w:val="single" w:sz="8" w:space="0" w:color="auto"/>
              <w:left w:val="nil"/>
              <w:bottom w:val="single" w:sz="4" w:space="0" w:color="auto"/>
              <w:right w:val="single" w:sz="8" w:space="0" w:color="000000"/>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2015 წლის პროექტი</w:t>
            </w:r>
          </w:p>
        </w:tc>
      </w:tr>
      <w:tr w:rsidR="00C82FCB" w:rsidRPr="00C82FCB" w:rsidTr="009F5109">
        <w:trPr>
          <w:trHeight w:val="249"/>
          <w:tblHeader/>
        </w:trPr>
        <w:tc>
          <w:tcPr>
            <w:tcW w:w="1560" w:type="dxa"/>
            <w:vMerge/>
            <w:tcBorders>
              <w:top w:val="single" w:sz="8" w:space="0" w:color="auto"/>
              <w:left w:val="single" w:sz="8" w:space="0" w:color="auto"/>
              <w:bottom w:val="single" w:sz="8" w:space="0" w:color="000000"/>
              <w:right w:val="single" w:sz="8" w:space="0" w:color="auto"/>
            </w:tcBorders>
            <w:vAlign w:val="center"/>
            <w:hideMark/>
          </w:tcPr>
          <w:p w:rsidR="00C82FCB" w:rsidRPr="00C82FCB" w:rsidRDefault="00C82FCB" w:rsidP="00C82FCB">
            <w:pPr>
              <w:spacing w:after="0" w:line="240" w:lineRule="auto"/>
              <w:rPr>
                <w:rFonts w:ascii="LitNusx" w:eastAsia="Times New Roman" w:hAnsi="LitNusx" w:cs="Arial"/>
                <w:sz w:val="16"/>
                <w:szCs w:val="16"/>
              </w:rPr>
            </w:pPr>
          </w:p>
        </w:tc>
        <w:tc>
          <w:tcPr>
            <w:tcW w:w="85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სულ</w:t>
            </w:r>
          </w:p>
        </w:tc>
        <w:tc>
          <w:tcPr>
            <w:tcW w:w="2060" w:type="dxa"/>
            <w:gridSpan w:val="2"/>
            <w:tcBorders>
              <w:top w:val="single" w:sz="4"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მათ შორის</w:t>
            </w:r>
          </w:p>
        </w:tc>
        <w:tc>
          <w:tcPr>
            <w:tcW w:w="775" w:type="dxa"/>
            <w:vMerge w:val="restart"/>
            <w:tcBorders>
              <w:top w:val="nil"/>
              <w:left w:val="single" w:sz="4" w:space="0" w:color="auto"/>
              <w:bottom w:val="single" w:sz="8" w:space="0" w:color="000000"/>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სულ</w:t>
            </w:r>
          </w:p>
        </w:tc>
        <w:tc>
          <w:tcPr>
            <w:tcW w:w="2126" w:type="dxa"/>
            <w:gridSpan w:val="2"/>
            <w:tcBorders>
              <w:top w:val="single" w:sz="4"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მათ შორის</w:t>
            </w:r>
          </w:p>
        </w:tc>
        <w:tc>
          <w:tcPr>
            <w:tcW w:w="756" w:type="dxa"/>
            <w:vMerge w:val="restart"/>
            <w:tcBorders>
              <w:top w:val="nil"/>
              <w:left w:val="single" w:sz="4" w:space="0" w:color="auto"/>
              <w:bottom w:val="single" w:sz="8" w:space="0" w:color="000000"/>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სულ</w:t>
            </w:r>
          </w:p>
        </w:tc>
        <w:tc>
          <w:tcPr>
            <w:tcW w:w="2079" w:type="dxa"/>
            <w:gridSpan w:val="2"/>
            <w:tcBorders>
              <w:top w:val="single" w:sz="4" w:space="0" w:color="auto"/>
              <w:left w:val="nil"/>
              <w:bottom w:val="single" w:sz="4" w:space="0" w:color="auto"/>
              <w:right w:val="single" w:sz="8" w:space="0" w:color="000000"/>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მათ შორის</w:t>
            </w:r>
          </w:p>
        </w:tc>
      </w:tr>
      <w:tr w:rsidR="00C82FCB" w:rsidRPr="00C82FCB" w:rsidTr="009F5109">
        <w:trPr>
          <w:trHeight w:val="1115"/>
          <w:tblHeader/>
        </w:trPr>
        <w:tc>
          <w:tcPr>
            <w:tcW w:w="1560" w:type="dxa"/>
            <w:vMerge/>
            <w:tcBorders>
              <w:top w:val="single" w:sz="8" w:space="0" w:color="auto"/>
              <w:left w:val="single" w:sz="8" w:space="0" w:color="auto"/>
              <w:bottom w:val="single" w:sz="8" w:space="0" w:color="000000"/>
              <w:right w:val="single" w:sz="8" w:space="0" w:color="auto"/>
            </w:tcBorders>
            <w:vAlign w:val="center"/>
            <w:hideMark/>
          </w:tcPr>
          <w:p w:rsidR="00C82FCB" w:rsidRPr="00C82FCB" w:rsidRDefault="00C82FCB" w:rsidP="00C82FCB">
            <w:pPr>
              <w:spacing w:after="0" w:line="240" w:lineRule="auto"/>
              <w:rPr>
                <w:rFonts w:ascii="LitNusx" w:eastAsia="Times New Roman" w:hAnsi="LitNusx" w:cs="Arial"/>
                <w:sz w:val="16"/>
                <w:szCs w:val="16"/>
              </w:rPr>
            </w:pPr>
          </w:p>
        </w:tc>
        <w:tc>
          <w:tcPr>
            <w:tcW w:w="850" w:type="dxa"/>
            <w:vMerge/>
            <w:tcBorders>
              <w:top w:val="nil"/>
              <w:left w:val="single" w:sz="8" w:space="0" w:color="auto"/>
              <w:bottom w:val="single" w:sz="8" w:space="0" w:color="000000"/>
              <w:right w:val="single" w:sz="4" w:space="0" w:color="auto"/>
            </w:tcBorders>
            <w:vAlign w:val="center"/>
            <w:hideMark/>
          </w:tcPr>
          <w:p w:rsidR="00C82FCB" w:rsidRPr="00C82FCB" w:rsidRDefault="00C82FCB" w:rsidP="00C82FCB">
            <w:pPr>
              <w:spacing w:after="0" w:line="240" w:lineRule="auto"/>
              <w:rPr>
                <w:rFonts w:ascii="Sylfaen" w:eastAsia="Times New Roman" w:hAnsi="Sylfaen" w:cs="Arial"/>
                <w:sz w:val="16"/>
                <w:szCs w:val="16"/>
              </w:rPr>
            </w:pPr>
          </w:p>
        </w:tc>
        <w:tc>
          <w:tcPr>
            <w:tcW w:w="1276"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სახელმწიფო ბიუჯეტის ფონდებიდან გამოყოფილი ტრანსფერები</w:t>
            </w:r>
          </w:p>
        </w:tc>
        <w:tc>
          <w:tcPr>
            <w:tcW w:w="78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საკუთარი შემოსავლები</w:t>
            </w:r>
          </w:p>
        </w:tc>
        <w:tc>
          <w:tcPr>
            <w:tcW w:w="775" w:type="dxa"/>
            <w:vMerge/>
            <w:tcBorders>
              <w:top w:val="nil"/>
              <w:left w:val="single" w:sz="4" w:space="0" w:color="auto"/>
              <w:bottom w:val="single" w:sz="8" w:space="0" w:color="000000"/>
              <w:right w:val="single" w:sz="4" w:space="0" w:color="auto"/>
            </w:tcBorders>
            <w:vAlign w:val="center"/>
            <w:hideMark/>
          </w:tcPr>
          <w:p w:rsidR="00C82FCB" w:rsidRPr="00C82FCB" w:rsidRDefault="00C82FCB" w:rsidP="00C82FCB">
            <w:pPr>
              <w:spacing w:after="0" w:line="240" w:lineRule="auto"/>
              <w:rPr>
                <w:rFonts w:ascii="Sylfaen" w:eastAsia="Times New Roman" w:hAnsi="Sylfaen" w:cs="Arial"/>
                <w:sz w:val="16"/>
                <w:szCs w:val="16"/>
              </w:rPr>
            </w:pPr>
          </w:p>
        </w:tc>
        <w:tc>
          <w:tcPr>
            <w:tcW w:w="1276"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სახელმწიფო ბიუჯეტის ფონდებიდან გამოყოფილი ტრანსფერები</w:t>
            </w:r>
          </w:p>
        </w:tc>
        <w:tc>
          <w:tcPr>
            <w:tcW w:w="85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საკუთარი შემოსავლები</w:t>
            </w:r>
          </w:p>
        </w:tc>
        <w:tc>
          <w:tcPr>
            <w:tcW w:w="756" w:type="dxa"/>
            <w:vMerge/>
            <w:tcBorders>
              <w:top w:val="nil"/>
              <w:left w:val="single" w:sz="4" w:space="0" w:color="auto"/>
              <w:bottom w:val="single" w:sz="8" w:space="0" w:color="000000"/>
              <w:right w:val="single" w:sz="4" w:space="0" w:color="auto"/>
            </w:tcBorders>
            <w:vAlign w:val="center"/>
            <w:hideMark/>
          </w:tcPr>
          <w:p w:rsidR="00C82FCB" w:rsidRPr="00C82FCB" w:rsidRDefault="00C82FCB" w:rsidP="00C82FCB">
            <w:pPr>
              <w:spacing w:after="0" w:line="240" w:lineRule="auto"/>
              <w:rPr>
                <w:rFonts w:ascii="Sylfaen" w:eastAsia="Times New Roman" w:hAnsi="Sylfaen" w:cs="Arial"/>
                <w:sz w:val="16"/>
                <w:szCs w:val="16"/>
              </w:rPr>
            </w:pPr>
          </w:p>
        </w:tc>
        <w:tc>
          <w:tcPr>
            <w:tcW w:w="1229"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სახელმწიფო ბიუჯეტის ფონდებიდან გამოყოფილი ტრანსფერები</w:t>
            </w:r>
          </w:p>
        </w:tc>
        <w:tc>
          <w:tcPr>
            <w:tcW w:w="850"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საკუთარი შემოსავლები</w:t>
            </w:r>
          </w:p>
        </w:tc>
      </w:tr>
      <w:tr w:rsidR="00C82FCB" w:rsidRPr="00C82FCB" w:rsidTr="009F5109">
        <w:trPr>
          <w:trHeight w:val="513"/>
        </w:trPr>
        <w:tc>
          <w:tcPr>
            <w:tcW w:w="15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გრანტები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7 151,5</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3 461,8</w:t>
            </w:r>
          </w:p>
        </w:tc>
        <w:tc>
          <w:tcPr>
            <w:tcW w:w="784" w:type="dxa"/>
            <w:tcBorders>
              <w:top w:val="single" w:sz="8" w:space="0" w:color="auto"/>
              <w:left w:val="nil"/>
              <w:bottom w:val="single" w:sz="8"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3 689,7</w:t>
            </w:r>
          </w:p>
        </w:tc>
        <w:tc>
          <w:tcPr>
            <w:tcW w:w="775" w:type="dxa"/>
            <w:tcBorders>
              <w:top w:val="single" w:sz="8" w:space="0" w:color="auto"/>
              <w:left w:val="nil"/>
              <w:bottom w:val="single" w:sz="8"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lang w:val="ka-GE"/>
              </w:rPr>
            </w:pPr>
            <w:r w:rsidRPr="00C82FCB">
              <w:rPr>
                <w:rFonts w:ascii="Sylfaen" w:eastAsia="Times New Roman" w:hAnsi="Sylfaen" w:cs="Arial"/>
                <w:sz w:val="16"/>
                <w:szCs w:val="16"/>
              </w:rPr>
              <w:t>7 </w:t>
            </w:r>
            <w:r w:rsidRPr="00C82FCB">
              <w:rPr>
                <w:rFonts w:ascii="Sylfaen" w:eastAsia="Times New Roman" w:hAnsi="Sylfaen" w:cs="Arial"/>
                <w:sz w:val="16"/>
                <w:szCs w:val="16"/>
                <w:lang w:val="ka-GE"/>
              </w:rPr>
              <w:t>493,3</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lang w:val="ka-GE"/>
              </w:rPr>
            </w:pPr>
          </w:p>
          <w:p w:rsidR="00C82FCB" w:rsidRPr="00C82FCB" w:rsidRDefault="00C82FCB" w:rsidP="00C82FCB">
            <w:pPr>
              <w:spacing w:after="0" w:line="240" w:lineRule="auto"/>
              <w:jc w:val="center"/>
              <w:rPr>
                <w:rFonts w:ascii="Sylfaen" w:eastAsia="Times New Roman" w:hAnsi="Sylfaen" w:cs="Arial"/>
                <w:sz w:val="16"/>
                <w:szCs w:val="16"/>
                <w:lang w:val="ka-GE"/>
              </w:rPr>
            </w:pPr>
          </w:p>
          <w:p w:rsidR="00C82FCB" w:rsidRPr="00C82FCB" w:rsidRDefault="00C82FCB" w:rsidP="00C82FCB">
            <w:pPr>
              <w:spacing w:after="0" w:line="240" w:lineRule="auto"/>
              <w:jc w:val="center"/>
              <w:rPr>
                <w:rFonts w:ascii="Sylfaen" w:eastAsia="Times New Roman" w:hAnsi="Sylfaen" w:cs="Arial"/>
                <w:sz w:val="16"/>
                <w:szCs w:val="16"/>
                <w:lang w:val="ka-GE"/>
              </w:rPr>
            </w:pPr>
          </w:p>
          <w:p w:rsidR="00C82FCB" w:rsidRPr="00C82FCB" w:rsidRDefault="00C82FCB" w:rsidP="00C82FCB">
            <w:pPr>
              <w:spacing w:after="0" w:line="240" w:lineRule="auto"/>
              <w:jc w:val="center"/>
              <w:rPr>
                <w:rFonts w:ascii="Sylfaen" w:eastAsia="Times New Roman" w:hAnsi="Sylfaen" w:cs="Arial"/>
                <w:sz w:val="16"/>
                <w:szCs w:val="16"/>
                <w:lang w:val="ka-GE"/>
              </w:rPr>
            </w:pPr>
          </w:p>
          <w:p w:rsidR="00C82FCB" w:rsidRPr="00C82FCB" w:rsidRDefault="00C82FCB" w:rsidP="00C82FCB">
            <w:pPr>
              <w:spacing w:after="0" w:line="240" w:lineRule="auto"/>
              <w:jc w:val="center"/>
              <w:rPr>
                <w:rFonts w:ascii="Sylfaen" w:eastAsia="Times New Roman" w:hAnsi="Sylfaen" w:cs="Arial"/>
                <w:sz w:val="16"/>
                <w:szCs w:val="16"/>
                <w:lang w:val="ka-GE"/>
              </w:rPr>
            </w:pPr>
            <w:r w:rsidRPr="00C82FCB">
              <w:rPr>
                <w:rFonts w:ascii="Sylfaen" w:eastAsia="Times New Roman" w:hAnsi="Sylfaen" w:cs="Arial"/>
                <w:sz w:val="16"/>
                <w:szCs w:val="16"/>
                <w:lang w:val="ka-GE"/>
              </w:rPr>
              <w:t>3049,2</w:t>
            </w:r>
          </w:p>
        </w:tc>
        <w:tc>
          <w:tcPr>
            <w:tcW w:w="850" w:type="dxa"/>
            <w:tcBorders>
              <w:top w:val="single" w:sz="8" w:space="0" w:color="auto"/>
              <w:left w:val="nil"/>
              <w:bottom w:val="single" w:sz="8"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4 444,1</w:t>
            </w:r>
          </w:p>
        </w:tc>
        <w:tc>
          <w:tcPr>
            <w:tcW w:w="756"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lang w:val="ka-GE"/>
              </w:rPr>
            </w:pPr>
            <w:r w:rsidRPr="00C82FCB">
              <w:rPr>
                <w:rFonts w:ascii="Sylfaen" w:eastAsia="Times New Roman" w:hAnsi="Sylfaen" w:cs="Arial"/>
                <w:sz w:val="16"/>
                <w:szCs w:val="16"/>
                <w:lang w:val="ka-GE"/>
              </w:rPr>
              <w:t>5301,1</w:t>
            </w:r>
          </w:p>
        </w:tc>
        <w:tc>
          <w:tcPr>
            <w:tcW w:w="1229" w:type="dxa"/>
            <w:tcBorders>
              <w:top w:val="single" w:sz="8" w:space="0" w:color="auto"/>
              <w:left w:val="nil"/>
              <w:bottom w:val="single" w:sz="8" w:space="0" w:color="auto"/>
              <w:right w:val="single" w:sz="4" w:space="0" w:color="auto"/>
            </w:tcBorders>
            <w:shd w:val="clear" w:color="000000" w:fill="FFFFFF"/>
            <w:vAlign w:val="center"/>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lang w:val="ka-GE"/>
              </w:rPr>
              <w:t>995,0</w:t>
            </w:r>
          </w:p>
        </w:tc>
        <w:tc>
          <w:tcPr>
            <w:tcW w:w="850" w:type="dxa"/>
            <w:tcBorders>
              <w:top w:val="single" w:sz="8" w:space="0" w:color="auto"/>
              <w:left w:val="nil"/>
              <w:bottom w:val="single" w:sz="8" w:space="0" w:color="auto"/>
              <w:right w:val="single" w:sz="8" w:space="0" w:color="auto"/>
            </w:tcBorders>
            <w:shd w:val="clear" w:color="000000" w:fill="FFFFFF"/>
            <w:vAlign w:val="center"/>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4 306,1</w:t>
            </w:r>
          </w:p>
        </w:tc>
      </w:tr>
      <w:tr w:rsidR="00C82FCB" w:rsidRPr="00C82FCB" w:rsidTr="009F5109">
        <w:trPr>
          <w:trHeight w:val="813"/>
        </w:trPr>
        <w:tc>
          <w:tcPr>
            <w:tcW w:w="156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სახელმწიფო ბიუჯეტიდან გამოყოფილი ტრანსფერი</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7 151,5</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3 461,8</w:t>
            </w:r>
          </w:p>
        </w:tc>
        <w:tc>
          <w:tcPr>
            <w:tcW w:w="78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3 689,7</w:t>
            </w:r>
          </w:p>
        </w:tc>
        <w:tc>
          <w:tcPr>
            <w:tcW w:w="775"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lang w:val="ka-GE"/>
              </w:rPr>
            </w:pPr>
            <w:r w:rsidRPr="00C82FCB">
              <w:rPr>
                <w:rFonts w:ascii="Sylfaen" w:eastAsia="Times New Roman" w:hAnsi="Sylfaen" w:cs="Arial"/>
                <w:sz w:val="16"/>
                <w:szCs w:val="16"/>
              </w:rPr>
              <w:t>7 </w:t>
            </w:r>
            <w:r w:rsidRPr="00C82FCB">
              <w:rPr>
                <w:rFonts w:ascii="Sylfaen" w:eastAsia="Times New Roman" w:hAnsi="Sylfaen" w:cs="Arial"/>
                <w:sz w:val="16"/>
                <w:szCs w:val="16"/>
                <w:lang w:val="ka-GE"/>
              </w:rPr>
              <w:t>493,3</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lang w:val="ka-GE"/>
              </w:rPr>
            </w:pPr>
            <w:r w:rsidRPr="00C82FCB">
              <w:rPr>
                <w:rFonts w:ascii="Sylfaen" w:eastAsia="Times New Roman" w:hAnsi="Sylfaen" w:cs="Arial"/>
                <w:sz w:val="16"/>
                <w:szCs w:val="16"/>
              </w:rPr>
              <w:t>3 </w:t>
            </w:r>
            <w:r w:rsidRPr="00C82FCB">
              <w:rPr>
                <w:rFonts w:ascii="Sylfaen" w:eastAsia="Times New Roman" w:hAnsi="Sylfaen" w:cs="Arial"/>
                <w:sz w:val="16"/>
                <w:szCs w:val="16"/>
                <w:lang w:val="ka-GE"/>
              </w:rPr>
              <w:t>049,2</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4 444,1</w:t>
            </w:r>
          </w:p>
        </w:tc>
        <w:tc>
          <w:tcPr>
            <w:tcW w:w="756"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lang w:val="ka-GE"/>
              </w:rPr>
            </w:pPr>
            <w:r w:rsidRPr="00C82FCB">
              <w:rPr>
                <w:rFonts w:ascii="Sylfaen" w:eastAsia="Times New Roman" w:hAnsi="Sylfaen" w:cs="Arial"/>
                <w:sz w:val="16"/>
                <w:szCs w:val="16"/>
                <w:lang w:val="ka-GE"/>
              </w:rPr>
              <w:t>5301,1</w:t>
            </w:r>
          </w:p>
        </w:tc>
        <w:tc>
          <w:tcPr>
            <w:tcW w:w="1229" w:type="dxa"/>
            <w:tcBorders>
              <w:top w:val="single" w:sz="8" w:space="0" w:color="auto"/>
              <w:left w:val="nil"/>
              <w:bottom w:val="single" w:sz="4" w:space="0" w:color="auto"/>
              <w:right w:val="single" w:sz="4" w:space="0" w:color="auto"/>
            </w:tcBorders>
            <w:shd w:val="clear" w:color="000000" w:fill="FFFFFF"/>
            <w:vAlign w:val="center"/>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lang w:val="ka-GE"/>
              </w:rPr>
              <w:t>995,0</w:t>
            </w:r>
          </w:p>
        </w:tc>
        <w:tc>
          <w:tcPr>
            <w:tcW w:w="850" w:type="dxa"/>
            <w:tcBorders>
              <w:top w:val="single" w:sz="8" w:space="0" w:color="auto"/>
              <w:left w:val="nil"/>
              <w:bottom w:val="single" w:sz="4" w:space="0" w:color="auto"/>
              <w:right w:val="single" w:sz="8" w:space="0" w:color="auto"/>
            </w:tcBorders>
            <w:shd w:val="clear" w:color="000000" w:fill="FFFFFF"/>
            <w:vAlign w:val="center"/>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4 306,1</w:t>
            </w:r>
          </w:p>
        </w:tc>
      </w:tr>
      <w:tr w:rsidR="00C82FCB" w:rsidRPr="00C82FCB" w:rsidTr="009F5109">
        <w:trPr>
          <w:trHeight w:val="692"/>
        </w:trPr>
        <w:tc>
          <w:tcPr>
            <w:tcW w:w="1560" w:type="dxa"/>
            <w:tcBorders>
              <w:top w:val="nil"/>
              <w:left w:val="single" w:sz="8" w:space="0" w:color="auto"/>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ბიუჯეტით გათვალისწინებული ტრანსფერები</w:t>
            </w:r>
          </w:p>
        </w:tc>
        <w:tc>
          <w:tcPr>
            <w:tcW w:w="850" w:type="dxa"/>
            <w:tcBorders>
              <w:top w:val="nil"/>
              <w:left w:val="single" w:sz="8" w:space="0" w:color="auto"/>
              <w:bottom w:val="single" w:sz="4"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3 689,7</w:t>
            </w:r>
          </w:p>
        </w:tc>
        <w:tc>
          <w:tcPr>
            <w:tcW w:w="1276" w:type="dxa"/>
            <w:tcBorders>
              <w:top w:val="nil"/>
              <w:left w:val="nil"/>
              <w:bottom w:val="single" w:sz="4"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84" w:type="dxa"/>
            <w:tcBorders>
              <w:top w:val="nil"/>
              <w:left w:val="nil"/>
              <w:bottom w:val="single" w:sz="4"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3 689,7</w:t>
            </w:r>
          </w:p>
        </w:tc>
        <w:tc>
          <w:tcPr>
            <w:tcW w:w="775" w:type="dxa"/>
            <w:tcBorders>
              <w:top w:val="nil"/>
              <w:left w:val="nil"/>
              <w:bottom w:val="single" w:sz="4"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4 444,1</w:t>
            </w:r>
          </w:p>
        </w:tc>
        <w:tc>
          <w:tcPr>
            <w:tcW w:w="1276" w:type="dxa"/>
            <w:tcBorders>
              <w:top w:val="nil"/>
              <w:left w:val="nil"/>
              <w:bottom w:val="single" w:sz="4"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0" w:type="dxa"/>
            <w:tcBorders>
              <w:top w:val="nil"/>
              <w:left w:val="nil"/>
              <w:bottom w:val="single" w:sz="4"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4 444,1</w:t>
            </w:r>
          </w:p>
        </w:tc>
        <w:tc>
          <w:tcPr>
            <w:tcW w:w="756" w:type="dxa"/>
            <w:tcBorders>
              <w:top w:val="nil"/>
              <w:left w:val="nil"/>
              <w:bottom w:val="single" w:sz="4"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4 444,1</w:t>
            </w:r>
          </w:p>
        </w:tc>
        <w:tc>
          <w:tcPr>
            <w:tcW w:w="1229" w:type="dxa"/>
            <w:tcBorders>
              <w:top w:val="nil"/>
              <w:left w:val="nil"/>
              <w:bottom w:val="single" w:sz="4" w:space="0" w:color="auto"/>
              <w:right w:val="single" w:sz="4" w:space="0" w:color="auto"/>
            </w:tcBorders>
            <w:shd w:val="clear" w:color="000000" w:fill="FFFFFF"/>
            <w:vAlign w:val="bottom"/>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lang w:val="ka-GE"/>
              </w:rPr>
              <w:t>138,0</w:t>
            </w:r>
            <w:r w:rsidRPr="00C82FCB">
              <w:rPr>
                <w:rFonts w:ascii="Sylfaen" w:eastAsia="Times New Roman" w:hAnsi="Sylfaen" w:cs="Arial"/>
                <w:sz w:val="16"/>
                <w:szCs w:val="16"/>
              </w:rPr>
              <w:t> </w:t>
            </w:r>
          </w:p>
        </w:tc>
        <w:tc>
          <w:tcPr>
            <w:tcW w:w="850" w:type="dxa"/>
            <w:tcBorders>
              <w:top w:val="nil"/>
              <w:left w:val="nil"/>
              <w:bottom w:val="single" w:sz="4" w:space="0" w:color="auto"/>
              <w:right w:val="single" w:sz="8"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lang w:val="ka-GE"/>
              </w:rPr>
            </w:pPr>
          </w:p>
          <w:p w:rsidR="00C82FCB" w:rsidRPr="00C82FCB" w:rsidRDefault="00C82FCB" w:rsidP="00C82FCB">
            <w:pPr>
              <w:spacing w:after="0" w:line="240" w:lineRule="auto"/>
              <w:jc w:val="center"/>
              <w:rPr>
                <w:rFonts w:ascii="Sylfaen" w:eastAsia="Times New Roman" w:hAnsi="Sylfaen" w:cs="Arial"/>
                <w:sz w:val="16"/>
                <w:szCs w:val="16"/>
                <w:lang w:val="ka-GE"/>
              </w:rPr>
            </w:pPr>
            <w:r w:rsidRPr="00C82FCB">
              <w:rPr>
                <w:rFonts w:ascii="Sylfaen" w:eastAsia="Times New Roman" w:hAnsi="Sylfaen" w:cs="Arial"/>
                <w:sz w:val="16"/>
                <w:szCs w:val="16"/>
              </w:rPr>
              <w:t>4 306,1</w:t>
            </w:r>
          </w:p>
          <w:p w:rsidR="00C82FCB" w:rsidRPr="00C82FCB" w:rsidRDefault="00C82FCB" w:rsidP="00C82FCB">
            <w:pPr>
              <w:spacing w:after="0" w:line="240" w:lineRule="auto"/>
              <w:jc w:val="center"/>
              <w:rPr>
                <w:rFonts w:ascii="Sylfaen" w:eastAsia="Times New Roman" w:hAnsi="Sylfaen" w:cs="Arial"/>
                <w:sz w:val="16"/>
                <w:szCs w:val="16"/>
                <w:lang w:val="ka-GE"/>
              </w:rPr>
            </w:pPr>
          </w:p>
        </w:tc>
      </w:tr>
      <w:tr w:rsidR="00C82FCB" w:rsidRPr="00C82FCB" w:rsidTr="009F5109">
        <w:trPr>
          <w:trHeight w:val="68"/>
        </w:trPr>
        <w:tc>
          <w:tcPr>
            <w:tcW w:w="1560" w:type="dxa"/>
            <w:tcBorders>
              <w:top w:val="nil"/>
              <w:left w:val="single" w:sz="8" w:space="0" w:color="auto"/>
              <w:bottom w:val="single" w:sz="4" w:space="0" w:color="auto"/>
              <w:right w:val="single" w:sz="8" w:space="0" w:color="auto"/>
            </w:tcBorders>
            <w:shd w:val="clear" w:color="000000" w:fill="FFFFFF"/>
            <w:vAlign w:val="center"/>
          </w:tcPr>
          <w:p w:rsidR="00C82FCB" w:rsidRPr="00C82FCB" w:rsidRDefault="00C82FCB" w:rsidP="00C82FCB">
            <w:pPr>
              <w:spacing w:after="0" w:line="240" w:lineRule="auto"/>
              <w:rPr>
                <w:rFonts w:ascii="Sylfaen" w:eastAsia="Times New Roman" w:hAnsi="Sylfaen" w:cs="Arial"/>
                <w:sz w:val="16"/>
                <w:szCs w:val="16"/>
              </w:rPr>
            </w:pPr>
          </w:p>
        </w:tc>
        <w:tc>
          <w:tcPr>
            <w:tcW w:w="850" w:type="dxa"/>
            <w:tcBorders>
              <w:top w:val="nil"/>
              <w:left w:val="single" w:sz="8" w:space="0" w:color="auto"/>
              <w:bottom w:val="single" w:sz="4" w:space="0" w:color="auto"/>
              <w:right w:val="single" w:sz="4" w:space="0" w:color="auto"/>
            </w:tcBorders>
            <w:shd w:val="clear" w:color="000000" w:fill="FFFFFF"/>
            <w:vAlign w:val="bottom"/>
          </w:tcPr>
          <w:p w:rsidR="00C82FCB" w:rsidRPr="00C82FCB" w:rsidRDefault="00C82FCB" w:rsidP="00C82FCB">
            <w:pPr>
              <w:spacing w:after="0" w:line="240" w:lineRule="auto"/>
              <w:jc w:val="center"/>
              <w:rPr>
                <w:rFonts w:ascii="Sylfaen" w:eastAsia="Times New Roman" w:hAnsi="Sylfaen" w:cs="Arial"/>
                <w:sz w:val="16"/>
                <w:szCs w:val="16"/>
              </w:rPr>
            </w:pPr>
          </w:p>
        </w:tc>
        <w:tc>
          <w:tcPr>
            <w:tcW w:w="1276" w:type="dxa"/>
            <w:tcBorders>
              <w:top w:val="nil"/>
              <w:left w:val="nil"/>
              <w:bottom w:val="single" w:sz="4" w:space="0" w:color="auto"/>
              <w:right w:val="single" w:sz="4" w:space="0" w:color="auto"/>
            </w:tcBorders>
            <w:shd w:val="clear" w:color="000000" w:fill="FFFFFF"/>
            <w:vAlign w:val="bottom"/>
          </w:tcPr>
          <w:p w:rsidR="00C82FCB" w:rsidRPr="00C82FCB" w:rsidRDefault="00C82FCB" w:rsidP="00C82FCB">
            <w:pPr>
              <w:spacing w:after="0" w:line="240" w:lineRule="auto"/>
              <w:jc w:val="center"/>
              <w:rPr>
                <w:rFonts w:ascii="Sylfaen" w:eastAsia="Times New Roman" w:hAnsi="Sylfaen" w:cs="Arial"/>
                <w:sz w:val="16"/>
                <w:szCs w:val="16"/>
              </w:rPr>
            </w:pPr>
          </w:p>
        </w:tc>
        <w:tc>
          <w:tcPr>
            <w:tcW w:w="784" w:type="dxa"/>
            <w:tcBorders>
              <w:top w:val="nil"/>
              <w:left w:val="nil"/>
              <w:bottom w:val="single" w:sz="4" w:space="0" w:color="auto"/>
              <w:right w:val="single" w:sz="4" w:space="0" w:color="auto"/>
            </w:tcBorders>
            <w:shd w:val="clear" w:color="000000" w:fill="FFFFFF"/>
            <w:vAlign w:val="bottom"/>
          </w:tcPr>
          <w:p w:rsidR="00C82FCB" w:rsidRPr="00C82FCB" w:rsidRDefault="00C82FCB" w:rsidP="00C82FCB">
            <w:pPr>
              <w:spacing w:after="0" w:line="240" w:lineRule="auto"/>
              <w:jc w:val="center"/>
              <w:rPr>
                <w:rFonts w:ascii="Sylfaen" w:eastAsia="Times New Roman" w:hAnsi="Sylfaen" w:cs="Arial"/>
                <w:sz w:val="16"/>
                <w:szCs w:val="16"/>
              </w:rPr>
            </w:pPr>
          </w:p>
        </w:tc>
        <w:tc>
          <w:tcPr>
            <w:tcW w:w="775" w:type="dxa"/>
            <w:tcBorders>
              <w:top w:val="nil"/>
              <w:left w:val="nil"/>
              <w:bottom w:val="single" w:sz="4" w:space="0" w:color="auto"/>
              <w:right w:val="single" w:sz="4" w:space="0" w:color="auto"/>
            </w:tcBorders>
            <w:shd w:val="clear" w:color="000000" w:fill="FFFFFF"/>
            <w:vAlign w:val="bottom"/>
          </w:tcPr>
          <w:p w:rsidR="00C82FCB" w:rsidRPr="00C82FCB" w:rsidRDefault="00C82FCB" w:rsidP="00C82FCB">
            <w:pPr>
              <w:spacing w:after="0" w:line="240" w:lineRule="auto"/>
              <w:jc w:val="center"/>
              <w:rPr>
                <w:rFonts w:ascii="Sylfaen" w:eastAsia="Times New Roman" w:hAnsi="Sylfaen" w:cs="Arial"/>
                <w:sz w:val="16"/>
                <w:szCs w:val="16"/>
              </w:rPr>
            </w:pPr>
          </w:p>
        </w:tc>
        <w:tc>
          <w:tcPr>
            <w:tcW w:w="1276" w:type="dxa"/>
            <w:tcBorders>
              <w:top w:val="nil"/>
              <w:left w:val="nil"/>
              <w:bottom w:val="single" w:sz="4" w:space="0" w:color="auto"/>
              <w:right w:val="single" w:sz="4" w:space="0" w:color="auto"/>
            </w:tcBorders>
            <w:shd w:val="clear" w:color="000000" w:fill="FFFFFF"/>
            <w:vAlign w:val="bottom"/>
          </w:tcPr>
          <w:p w:rsidR="00C82FCB" w:rsidRPr="00C82FCB" w:rsidRDefault="00C82FCB" w:rsidP="00C82FCB">
            <w:pPr>
              <w:spacing w:after="0" w:line="240" w:lineRule="auto"/>
              <w:jc w:val="center"/>
              <w:rPr>
                <w:rFonts w:ascii="Sylfaen" w:eastAsia="Times New Roman" w:hAnsi="Sylfaen" w:cs="Arial"/>
                <w:sz w:val="16"/>
                <w:szCs w:val="16"/>
              </w:rPr>
            </w:pPr>
          </w:p>
        </w:tc>
        <w:tc>
          <w:tcPr>
            <w:tcW w:w="850" w:type="dxa"/>
            <w:tcBorders>
              <w:top w:val="nil"/>
              <w:left w:val="nil"/>
              <w:bottom w:val="single" w:sz="4" w:space="0" w:color="auto"/>
              <w:right w:val="single" w:sz="4" w:space="0" w:color="auto"/>
            </w:tcBorders>
            <w:shd w:val="clear" w:color="000000" w:fill="FFFFFF"/>
            <w:vAlign w:val="bottom"/>
          </w:tcPr>
          <w:p w:rsidR="00C82FCB" w:rsidRPr="00C82FCB" w:rsidRDefault="00C82FCB" w:rsidP="00C82FCB">
            <w:pPr>
              <w:spacing w:after="0" w:line="240" w:lineRule="auto"/>
              <w:jc w:val="center"/>
              <w:rPr>
                <w:rFonts w:ascii="Sylfaen" w:eastAsia="Times New Roman" w:hAnsi="Sylfaen" w:cs="Arial"/>
                <w:sz w:val="16"/>
                <w:szCs w:val="16"/>
              </w:rPr>
            </w:pPr>
          </w:p>
        </w:tc>
        <w:tc>
          <w:tcPr>
            <w:tcW w:w="756" w:type="dxa"/>
            <w:tcBorders>
              <w:top w:val="nil"/>
              <w:left w:val="nil"/>
              <w:bottom w:val="single" w:sz="4" w:space="0" w:color="auto"/>
              <w:right w:val="single" w:sz="4" w:space="0" w:color="auto"/>
            </w:tcBorders>
            <w:shd w:val="clear" w:color="000000" w:fill="FFFFFF"/>
            <w:vAlign w:val="bottom"/>
          </w:tcPr>
          <w:p w:rsidR="00C82FCB" w:rsidRPr="00C82FCB" w:rsidRDefault="00C82FCB" w:rsidP="00C82FCB">
            <w:pPr>
              <w:spacing w:after="0" w:line="240" w:lineRule="auto"/>
              <w:jc w:val="center"/>
              <w:rPr>
                <w:rFonts w:ascii="Sylfaen" w:eastAsia="Times New Roman" w:hAnsi="Sylfaen" w:cs="Arial"/>
                <w:sz w:val="16"/>
                <w:szCs w:val="16"/>
              </w:rPr>
            </w:pPr>
          </w:p>
        </w:tc>
        <w:tc>
          <w:tcPr>
            <w:tcW w:w="1229" w:type="dxa"/>
            <w:tcBorders>
              <w:top w:val="nil"/>
              <w:left w:val="nil"/>
              <w:bottom w:val="single" w:sz="4" w:space="0" w:color="auto"/>
              <w:right w:val="single" w:sz="4" w:space="0" w:color="auto"/>
            </w:tcBorders>
            <w:shd w:val="clear" w:color="000000" w:fill="FFFFFF"/>
            <w:vAlign w:val="bottom"/>
          </w:tcPr>
          <w:p w:rsidR="00C82FCB" w:rsidRPr="00C82FCB" w:rsidRDefault="00C82FCB" w:rsidP="00C82FCB">
            <w:pPr>
              <w:spacing w:after="0" w:line="240" w:lineRule="auto"/>
              <w:jc w:val="center"/>
              <w:rPr>
                <w:rFonts w:ascii="Sylfaen" w:eastAsia="Times New Roman" w:hAnsi="Sylfaen" w:cs="Arial"/>
                <w:sz w:val="16"/>
                <w:szCs w:val="16"/>
                <w:lang w:val="ka-GE"/>
              </w:rPr>
            </w:pPr>
          </w:p>
        </w:tc>
        <w:tc>
          <w:tcPr>
            <w:tcW w:w="850" w:type="dxa"/>
            <w:tcBorders>
              <w:top w:val="nil"/>
              <w:left w:val="nil"/>
              <w:bottom w:val="single" w:sz="4" w:space="0" w:color="auto"/>
              <w:right w:val="single" w:sz="8" w:space="0" w:color="auto"/>
            </w:tcBorders>
            <w:shd w:val="clear" w:color="000000" w:fill="FFFFFF"/>
            <w:vAlign w:val="bottom"/>
          </w:tcPr>
          <w:p w:rsidR="00C82FCB" w:rsidRPr="00C82FCB" w:rsidRDefault="00C82FCB" w:rsidP="00C82FCB">
            <w:pPr>
              <w:spacing w:after="0" w:line="240" w:lineRule="auto"/>
              <w:jc w:val="center"/>
              <w:rPr>
                <w:rFonts w:ascii="Sylfaen" w:eastAsia="Times New Roman" w:hAnsi="Sylfaen" w:cs="Arial"/>
                <w:sz w:val="16"/>
                <w:szCs w:val="16"/>
                <w:lang w:val="ka-GE"/>
              </w:rPr>
            </w:pPr>
          </w:p>
        </w:tc>
      </w:tr>
      <w:tr w:rsidR="00C82FCB" w:rsidRPr="00C82FCB" w:rsidTr="009F5109">
        <w:trPr>
          <w:trHeight w:val="561"/>
        </w:trPr>
        <w:tc>
          <w:tcPr>
            <w:tcW w:w="1560" w:type="dxa"/>
            <w:tcBorders>
              <w:top w:val="nil"/>
              <w:left w:val="single" w:sz="8" w:space="0" w:color="auto"/>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გათანაბრებითი ტრანსფერი</w:t>
            </w:r>
          </w:p>
        </w:tc>
        <w:tc>
          <w:tcPr>
            <w:tcW w:w="850" w:type="dxa"/>
            <w:tcBorders>
              <w:top w:val="nil"/>
              <w:left w:val="single" w:sz="8" w:space="0" w:color="auto"/>
              <w:bottom w:val="single" w:sz="4"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3 559,7</w:t>
            </w:r>
          </w:p>
        </w:tc>
        <w:tc>
          <w:tcPr>
            <w:tcW w:w="1276" w:type="dxa"/>
            <w:tcBorders>
              <w:top w:val="nil"/>
              <w:left w:val="nil"/>
              <w:bottom w:val="single" w:sz="4"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84" w:type="dxa"/>
            <w:tcBorders>
              <w:top w:val="nil"/>
              <w:left w:val="nil"/>
              <w:bottom w:val="single" w:sz="4"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3 559,7</w:t>
            </w:r>
          </w:p>
        </w:tc>
        <w:tc>
          <w:tcPr>
            <w:tcW w:w="775" w:type="dxa"/>
            <w:tcBorders>
              <w:top w:val="nil"/>
              <w:left w:val="nil"/>
              <w:bottom w:val="single" w:sz="4"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4 306,1</w:t>
            </w:r>
          </w:p>
        </w:tc>
        <w:tc>
          <w:tcPr>
            <w:tcW w:w="1276" w:type="dxa"/>
            <w:tcBorders>
              <w:top w:val="nil"/>
              <w:left w:val="nil"/>
              <w:bottom w:val="single" w:sz="4"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850" w:type="dxa"/>
            <w:tcBorders>
              <w:top w:val="nil"/>
              <w:left w:val="nil"/>
              <w:bottom w:val="single" w:sz="4"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4 306,1</w:t>
            </w:r>
          </w:p>
        </w:tc>
        <w:tc>
          <w:tcPr>
            <w:tcW w:w="756" w:type="dxa"/>
            <w:tcBorders>
              <w:top w:val="nil"/>
              <w:left w:val="nil"/>
              <w:bottom w:val="single" w:sz="4"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4 306,1</w:t>
            </w:r>
          </w:p>
        </w:tc>
        <w:tc>
          <w:tcPr>
            <w:tcW w:w="1229" w:type="dxa"/>
            <w:tcBorders>
              <w:top w:val="nil"/>
              <w:left w:val="nil"/>
              <w:bottom w:val="single" w:sz="4"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850" w:type="dxa"/>
            <w:tcBorders>
              <w:top w:val="nil"/>
              <w:left w:val="nil"/>
              <w:bottom w:val="single" w:sz="4" w:space="0" w:color="auto"/>
              <w:right w:val="single" w:sz="8"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4 306,1</w:t>
            </w:r>
          </w:p>
        </w:tc>
      </w:tr>
      <w:tr w:rsidR="00C82FCB" w:rsidRPr="00C82FCB" w:rsidTr="009F5109">
        <w:trPr>
          <w:trHeight w:val="1547"/>
        </w:trPr>
        <w:tc>
          <w:tcPr>
            <w:tcW w:w="1560" w:type="dxa"/>
            <w:tcBorders>
              <w:top w:val="nil"/>
              <w:left w:val="single" w:sz="8" w:space="0" w:color="auto"/>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მიზნობრივი ტრანსფერი დელეგირებული უფლებამოსილების განსახორციელებლად</w:t>
            </w:r>
          </w:p>
        </w:tc>
        <w:tc>
          <w:tcPr>
            <w:tcW w:w="850" w:type="dxa"/>
            <w:tcBorders>
              <w:top w:val="nil"/>
              <w:left w:val="single" w:sz="8" w:space="0" w:color="auto"/>
              <w:bottom w:val="single" w:sz="8"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130,0</w:t>
            </w:r>
          </w:p>
        </w:tc>
        <w:tc>
          <w:tcPr>
            <w:tcW w:w="1276" w:type="dxa"/>
            <w:tcBorders>
              <w:top w:val="nil"/>
              <w:left w:val="nil"/>
              <w:bottom w:val="single" w:sz="8"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84" w:type="dxa"/>
            <w:tcBorders>
              <w:top w:val="nil"/>
              <w:left w:val="nil"/>
              <w:bottom w:val="single" w:sz="8"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130,0</w:t>
            </w:r>
          </w:p>
        </w:tc>
        <w:tc>
          <w:tcPr>
            <w:tcW w:w="775" w:type="dxa"/>
            <w:tcBorders>
              <w:top w:val="nil"/>
              <w:left w:val="nil"/>
              <w:bottom w:val="single" w:sz="8"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138,0</w:t>
            </w:r>
          </w:p>
        </w:tc>
        <w:tc>
          <w:tcPr>
            <w:tcW w:w="1276" w:type="dxa"/>
            <w:tcBorders>
              <w:top w:val="nil"/>
              <w:left w:val="nil"/>
              <w:bottom w:val="single" w:sz="8"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850" w:type="dxa"/>
            <w:tcBorders>
              <w:top w:val="nil"/>
              <w:left w:val="nil"/>
              <w:bottom w:val="single" w:sz="8"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138,0</w:t>
            </w:r>
          </w:p>
        </w:tc>
        <w:tc>
          <w:tcPr>
            <w:tcW w:w="756" w:type="dxa"/>
            <w:tcBorders>
              <w:top w:val="nil"/>
              <w:left w:val="nil"/>
              <w:bottom w:val="single" w:sz="8"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138,0</w:t>
            </w:r>
          </w:p>
        </w:tc>
        <w:tc>
          <w:tcPr>
            <w:tcW w:w="1229" w:type="dxa"/>
            <w:tcBorders>
              <w:top w:val="nil"/>
              <w:left w:val="nil"/>
              <w:bottom w:val="single" w:sz="8"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lang w:val="ka-GE"/>
              </w:rPr>
              <w:t>138,0</w:t>
            </w:r>
            <w:r w:rsidRPr="00C82FCB">
              <w:rPr>
                <w:rFonts w:ascii="Sylfaen" w:eastAsia="Times New Roman" w:hAnsi="Sylfaen" w:cs="Arial"/>
                <w:sz w:val="16"/>
                <w:szCs w:val="16"/>
              </w:rPr>
              <w:t> </w:t>
            </w:r>
          </w:p>
        </w:tc>
        <w:tc>
          <w:tcPr>
            <w:tcW w:w="850" w:type="dxa"/>
            <w:tcBorders>
              <w:top w:val="nil"/>
              <w:left w:val="nil"/>
              <w:bottom w:val="single" w:sz="8" w:space="0" w:color="auto"/>
              <w:right w:val="single" w:sz="8"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p>
        </w:tc>
      </w:tr>
      <w:tr w:rsidR="00C82FCB" w:rsidRPr="00C82FCB" w:rsidTr="009F5109">
        <w:trPr>
          <w:trHeight w:val="693"/>
        </w:trPr>
        <w:tc>
          <w:tcPr>
            <w:tcW w:w="156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lastRenderedPageBreak/>
              <w:t>ფონდებიდან გამოყოფილი ტრანსფერები</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3 461,8</w:t>
            </w:r>
          </w:p>
        </w:tc>
        <w:tc>
          <w:tcPr>
            <w:tcW w:w="1276" w:type="dxa"/>
            <w:tcBorders>
              <w:top w:val="single" w:sz="8" w:space="0" w:color="auto"/>
              <w:left w:val="nil"/>
              <w:bottom w:val="single" w:sz="4"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3 461,8</w:t>
            </w:r>
          </w:p>
        </w:tc>
        <w:tc>
          <w:tcPr>
            <w:tcW w:w="784" w:type="dxa"/>
            <w:tcBorders>
              <w:top w:val="single" w:sz="8" w:space="0" w:color="auto"/>
              <w:left w:val="nil"/>
              <w:bottom w:val="single" w:sz="4"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5" w:type="dxa"/>
            <w:tcBorders>
              <w:top w:val="single" w:sz="8" w:space="0" w:color="auto"/>
              <w:left w:val="nil"/>
              <w:bottom w:val="single" w:sz="4"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lang w:val="ka-GE"/>
              </w:rPr>
            </w:pPr>
            <w:r w:rsidRPr="00C82FCB">
              <w:rPr>
                <w:rFonts w:ascii="Sylfaen" w:eastAsia="Times New Roman" w:hAnsi="Sylfaen" w:cs="Arial"/>
                <w:sz w:val="16"/>
                <w:szCs w:val="16"/>
              </w:rPr>
              <w:t>3 </w:t>
            </w:r>
            <w:r w:rsidRPr="00C82FCB">
              <w:rPr>
                <w:rFonts w:ascii="Sylfaen" w:eastAsia="Times New Roman" w:hAnsi="Sylfaen" w:cs="Arial"/>
                <w:sz w:val="16"/>
                <w:szCs w:val="16"/>
                <w:lang w:val="ka-GE"/>
              </w:rPr>
              <w:t>049,2</w:t>
            </w:r>
          </w:p>
        </w:tc>
        <w:tc>
          <w:tcPr>
            <w:tcW w:w="1276" w:type="dxa"/>
            <w:tcBorders>
              <w:top w:val="single" w:sz="8" w:space="0" w:color="auto"/>
              <w:left w:val="nil"/>
              <w:bottom w:val="single" w:sz="4"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lang w:val="ka-GE"/>
              </w:rPr>
            </w:pPr>
            <w:r w:rsidRPr="00C82FCB">
              <w:rPr>
                <w:rFonts w:ascii="Sylfaen" w:eastAsia="Times New Roman" w:hAnsi="Sylfaen" w:cs="Arial"/>
                <w:sz w:val="16"/>
                <w:szCs w:val="16"/>
              </w:rPr>
              <w:t>3 </w:t>
            </w:r>
            <w:r w:rsidRPr="00C82FCB">
              <w:rPr>
                <w:rFonts w:ascii="Sylfaen" w:eastAsia="Times New Roman" w:hAnsi="Sylfaen" w:cs="Arial"/>
                <w:sz w:val="16"/>
                <w:szCs w:val="16"/>
                <w:lang w:val="ka-GE"/>
              </w:rPr>
              <w:t>049,2</w:t>
            </w:r>
          </w:p>
        </w:tc>
        <w:tc>
          <w:tcPr>
            <w:tcW w:w="850" w:type="dxa"/>
            <w:tcBorders>
              <w:top w:val="single" w:sz="8" w:space="0" w:color="auto"/>
              <w:left w:val="nil"/>
              <w:bottom w:val="single" w:sz="4"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56" w:type="dxa"/>
            <w:tcBorders>
              <w:top w:val="single" w:sz="8" w:space="0" w:color="auto"/>
              <w:left w:val="nil"/>
              <w:bottom w:val="single" w:sz="4"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229" w:type="dxa"/>
            <w:tcBorders>
              <w:top w:val="single" w:sz="8" w:space="0" w:color="auto"/>
              <w:left w:val="nil"/>
              <w:bottom w:val="single" w:sz="4"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0" w:type="dxa"/>
            <w:tcBorders>
              <w:top w:val="single" w:sz="8" w:space="0" w:color="auto"/>
              <w:left w:val="nil"/>
              <w:bottom w:val="single" w:sz="4" w:space="0" w:color="auto"/>
              <w:right w:val="single" w:sz="8"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1551"/>
        </w:trPr>
        <w:tc>
          <w:tcPr>
            <w:tcW w:w="1560" w:type="dxa"/>
            <w:tcBorders>
              <w:top w:val="nil"/>
              <w:left w:val="single" w:sz="8" w:space="0" w:color="auto"/>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საქართველოს რეგიონებში განსახორციელებელი პროექტების ფონდიდან გამოყოფილი თანხები</w:t>
            </w:r>
          </w:p>
        </w:tc>
        <w:tc>
          <w:tcPr>
            <w:tcW w:w="850" w:type="dxa"/>
            <w:tcBorders>
              <w:top w:val="nil"/>
              <w:left w:val="single" w:sz="8" w:space="0" w:color="auto"/>
              <w:bottom w:val="single" w:sz="4"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2 688,6</w:t>
            </w:r>
          </w:p>
        </w:tc>
        <w:tc>
          <w:tcPr>
            <w:tcW w:w="1276" w:type="dxa"/>
            <w:tcBorders>
              <w:top w:val="nil"/>
              <w:left w:val="nil"/>
              <w:bottom w:val="single" w:sz="4"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2 688,6</w:t>
            </w:r>
          </w:p>
        </w:tc>
        <w:tc>
          <w:tcPr>
            <w:tcW w:w="784" w:type="dxa"/>
            <w:tcBorders>
              <w:top w:val="nil"/>
              <w:left w:val="nil"/>
              <w:bottom w:val="single" w:sz="4"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75" w:type="dxa"/>
            <w:tcBorders>
              <w:top w:val="nil"/>
              <w:left w:val="nil"/>
              <w:bottom w:val="single" w:sz="4"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lang w:val="ka-GE"/>
              </w:rPr>
            </w:pPr>
            <w:r w:rsidRPr="00C82FCB">
              <w:rPr>
                <w:rFonts w:ascii="Sylfaen" w:eastAsia="Times New Roman" w:hAnsi="Sylfaen" w:cs="Arial"/>
                <w:sz w:val="16"/>
                <w:szCs w:val="16"/>
              </w:rPr>
              <w:t>2 </w:t>
            </w:r>
            <w:r w:rsidRPr="00C82FCB">
              <w:rPr>
                <w:rFonts w:ascii="Sylfaen" w:eastAsia="Times New Roman" w:hAnsi="Sylfaen" w:cs="Arial"/>
                <w:sz w:val="16"/>
                <w:szCs w:val="16"/>
                <w:lang w:val="ka-GE"/>
              </w:rPr>
              <w:t>279,0</w:t>
            </w:r>
          </w:p>
        </w:tc>
        <w:tc>
          <w:tcPr>
            <w:tcW w:w="1276" w:type="dxa"/>
            <w:tcBorders>
              <w:top w:val="nil"/>
              <w:left w:val="nil"/>
              <w:bottom w:val="single" w:sz="4"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lang w:val="ka-GE"/>
              </w:rPr>
            </w:pPr>
            <w:r w:rsidRPr="00C82FCB">
              <w:rPr>
                <w:rFonts w:ascii="Sylfaen" w:eastAsia="Times New Roman" w:hAnsi="Sylfaen" w:cs="Arial"/>
                <w:sz w:val="16"/>
                <w:szCs w:val="16"/>
                <w:lang w:val="ka-GE"/>
              </w:rPr>
              <w:t>2279,0</w:t>
            </w:r>
          </w:p>
        </w:tc>
        <w:tc>
          <w:tcPr>
            <w:tcW w:w="850" w:type="dxa"/>
            <w:tcBorders>
              <w:top w:val="nil"/>
              <w:left w:val="nil"/>
              <w:bottom w:val="single" w:sz="4"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56" w:type="dxa"/>
            <w:tcBorders>
              <w:top w:val="nil"/>
              <w:left w:val="nil"/>
              <w:bottom w:val="single" w:sz="4"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lang w:val="ka-GE"/>
              </w:rPr>
            </w:pPr>
            <w:r w:rsidRPr="00C82FCB">
              <w:rPr>
                <w:rFonts w:ascii="Sylfaen" w:eastAsia="Times New Roman" w:hAnsi="Sylfaen" w:cs="Arial"/>
                <w:sz w:val="16"/>
                <w:szCs w:val="16"/>
                <w:lang w:val="ka-GE"/>
              </w:rPr>
              <w:t>857,0</w:t>
            </w:r>
          </w:p>
        </w:tc>
        <w:tc>
          <w:tcPr>
            <w:tcW w:w="1229" w:type="dxa"/>
            <w:tcBorders>
              <w:top w:val="nil"/>
              <w:left w:val="nil"/>
              <w:bottom w:val="single" w:sz="4"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lang w:val="ka-GE"/>
              </w:rPr>
            </w:pPr>
            <w:r w:rsidRPr="00C82FCB">
              <w:rPr>
                <w:rFonts w:ascii="Sylfaen" w:eastAsia="Times New Roman" w:hAnsi="Sylfaen" w:cs="Arial"/>
                <w:sz w:val="16"/>
                <w:szCs w:val="16"/>
              </w:rPr>
              <w:t> </w:t>
            </w:r>
            <w:r w:rsidRPr="00C82FCB">
              <w:rPr>
                <w:rFonts w:ascii="Sylfaen" w:eastAsia="Times New Roman" w:hAnsi="Sylfaen" w:cs="Arial"/>
                <w:sz w:val="16"/>
                <w:szCs w:val="16"/>
                <w:lang w:val="ka-GE"/>
              </w:rPr>
              <w:t>857,0</w:t>
            </w:r>
          </w:p>
        </w:tc>
        <w:tc>
          <w:tcPr>
            <w:tcW w:w="850" w:type="dxa"/>
            <w:tcBorders>
              <w:top w:val="nil"/>
              <w:left w:val="nil"/>
              <w:bottom w:val="single" w:sz="4" w:space="0" w:color="auto"/>
              <w:right w:val="single" w:sz="8"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r>
      <w:tr w:rsidR="00C82FCB" w:rsidRPr="00C82FCB" w:rsidTr="009F5109">
        <w:trPr>
          <w:trHeight w:val="653"/>
        </w:trPr>
        <w:tc>
          <w:tcPr>
            <w:tcW w:w="1560" w:type="dxa"/>
            <w:tcBorders>
              <w:top w:val="nil"/>
              <w:left w:val="single" w:sz="8" w:space="0" w:color="auto"/>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სოფლის მხარდაჭერის პროგრამა</w:t>
            </w:r>
          </w:p>
        </w:tc>
        <w:tc>
          <w:tcPr>
            <w:tcW w:w="850" w:type="dxa"/>
            <w:tcBorders>
              <w:top w:val="nil"/>
              <w:left w:val="single" w:sz="8" w:space="0" w:color="auto"/>
              <w:bottom w:val="single" w:sz="8"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773,2</w:t>
            </w:r>
          </w:p>
        </w:tc>
        <w:tc>
          <w:tcPr>
            <w:tcW w:w="1276" w:type="dxa"/>
            <w:tcBorders>
              <w:top w:val="nil"/>
              <w:left w:val="nil"/>
              <w:bottom w:val="single" w:sz="8"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773,2</w:t>
            </w:r>
          </w:p>
        </w:tc>
        <w:tc>
          <w:tcPr>
            <w:tcW w:w="784" w:type="dxa"/>
            <w:tcBorders>
              <w:top w:val="nil"/>
              <w:left w:val="nil"/>
              <w:bottom w:val="single" w:sz="8"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75" w:type="dxa"/>
            <w:tcBorders>
              <w:top w:val="nil"/>
              <w:left w:val="nil"/>
              <w:bottom w:val="single" w:sz="8"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770,2</w:t>
            </w:r>
          </w:p>
        </w:tc>
        <w:tc>
          <w:tcPr>
            <w:tcW w:w="1276" w:type="dxa"/>
            <w:tcBorders>
              <w:top w:val="nil"/>
              <w:left w:val="nil"/>
              <w:bottom w:val="single" w:sz="8"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770,2</w:t>
            </w:r>
          </w:p>
        </w:tc>
        <w:tc>
          <w:tcPr>
            <w:tcW w:w="850" w:type="dxa"/>
            <w:tcBorders>
              <w:top w:val="nil"/>
              <w:left w:val="nil"/>
              <w:bottom w:val="single" w:sz="8"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56" w:type="dxa"/>
            <w:tcBorders>
              <w:top w:val="nil"/>
              <w:left w:val="nil"/>
              <w:bottom w:val="single" w:sz="8"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229" w:type="dxa"/>
            <w:tcBorders>
              <w:top w:val="nil"/>
              <w:left w:val="nil"/>
              <w:bottom w:val="single" w:sz="8" w:space="0" w:color="auto"/>
              <w:right w:val="single" w:sz="4"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850" w:type="dxa"/>
            <w:tcBorders>
              <w:top w:val="nil"/>
              <w:left w:val="nil"/>
              <w:bottom w:val="single" w:sz="8" w:space="0" w:color="auto"/>
              <w:right w:val="single" w:sz="8" w:space="0" w:color="auto"/>
            </w:tcBorders>
            <w:shd w:val="clear" w:color="000000" w:fill="FFFFFF"/>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r>
    </w:tbl>
    <w:p w:rsidR="00C82FCB" w:rsidRPr="00C82FCB" w:rsidRDefault="00C82FCB" w:rsidP="00C82FCB">
      <w:pPr>
        <w:spacing w:after="0" w:line="240" w:lineRule="auto"/>
        <w:rPr>
          <w:rFonts w:ascii="Sylfaen" w:eastAsia="Times New Roman" w:hAnsi="Sylfaen" w:cs="Times New Roman"/>
          <w:noProof/>
          <w:lang w:val="ka-GE" w:eastAsia="ru-RU"/>
        </w:rPr>
      </w:pPr>
    </w:p>
    <w:p w:rsidR="00C82FCB" w:rsidRPr="00C82FCB" w:rsidRDefault="00C82FCB" w:rsidP="00C82FCB">
      <w:pPr>
        <w:numPr>
          <w:ilvl w:val="0"/>
          <w:numId w:val="29"/>
        </w:numPr>
        <w:spacing w:after="0" w:line="360" w:lineRule="auto"/>
        <w:contextualSpacing/>
        <w:rPr>
          <w:rFonts w:ascii="Sylfaen" w:eastAsia="Times New Roman" w:hAnsi="Sylfaen" w:cs="Times New Roman"/>
          <w:noProof/>
          <w:sz w:val="20"/>
          <w:szCs w:val="20"/>
          <w:lang w:eastAsia="ru-RU"/>
        </w:rPr>
      </w:pPr>
      <w:r w:rsidRPr="00C82FCB">
        <w:rPr>
          <w:rFonts w:ascii="Sylfaen" w:eastAsia="Times New Roman" w:hAnsi="Sylfaen" w:cs="Times New Roman"/>
          <w:noProof/>
          <w:lang w:val="ka-GE" w:eastAsia="ru-RU"/>
        </w:rPr>
        <w:t>დადგენილების მეექვსე მუხლი ჩამოყალიბდეს ახალი რედაქციით:</w:t>
      </w:r>
    </w:p>
    <w:p w:rsidR="00C82FCB" w:rsidRPr="00C82FCB" w:rsidRDefault="00C82FCB" w:rsidP="00C82FCB">
      <w:pPr>
        <w:spacing w:after="0" w:line="360" w:lineRule="auto"/>
        <w:rPr>
          <w:rFonts w:ascii="Sylfaen" w:eastAsia="Times New Roman" w:hAnsi="Sylfaen" w:cs="Times New Roman"/>
          <w:noProof/>
          <w:lang w:eastAsia="ru-RU"/>
        </w:rPr>
      </w:pPr>
      <w:r w:rsidRPr="00C82FCB">
        <w:rPr>
          <w:rFonts w:ascii="Sylfaen" w:eastAsia="Times New Roman" w:hAnsi="Sylfaen" w:cs="Times New Roman"/>
          <w:noProof/>
          <w:lang w:val="ka-GE" w:eastAsia="ru-RU"/>
        </w:rPr>
        <w:t xml:space="preserve">მუხლი 6. </w:t>
      </w:r>
      <w:r w:rsidRPr="00C82FCB">
        <w:rPr>
          <w:rFonts w:ascii="Sylfaen" w:eastAsia="Times New Roman" w:hAnsi="Sylfaen" w:cs="Times New Roman"/>
          <w:noProof/>
          <w:lang w:eastAsia="ru-RU"/>
        </w:rPr>
        <w:t xml:space="preserve"> </w:t>
      </w:r>
      <w:r w:rsidRPr="00C82FCB">
        <w:rPr>
          <w:rFonts w:ascii="Sylfaen" w:eastAsia="Times New Roman" w:hAnsi="Sylfaen" w:cs="Times New Roman"/>
          <w:noProof/>
          <w:lang w:val="ka-GE" w:eastAsia="ru-RU"/>
        </w:rPr>
        <w:t>ხარაგაულის მუნიციპალიტეტის თვითმმართველი ერთეულის 2015  წლის ბიუჯეტის სხვა შემოსავლები</w:t>
      </w:r>
    </w:p>
    <w:p w:rsidR="00C82FCB" w:rsidRPr="00C82FCB" w:rsidRDefault="00C82FCB" w:rsidP="00C82FCB">
      <w:pPr>
        <w:spacing w:after="0" w:line="360" w:lineRule="auto"/>
        <w:ind w:left="45"/>
        <w:rPr>
          <w:rFonts w:ascii="Sylfaen" w:eastAsia="Times New Roman" w:hAnsi="Sylfaen" w:cs="Times New Roman"/>
          <w:noProof/>
          <w:lang w:val="ka-GE" w:eastAsia="ru-RU"/>
        </w:rPr>
      </w:pPr>
      <w:r w:rsidRPr="00C82FCB">
        <w:rPr>
          <w:rFonts w:ascii="Sylfaen" w:eastAsia="Times New Roman" w:hAnsi="Sylfaen" w:cs="Times New Roman"/>
          <w:noProof/>
          <w:lang w:val="ka-GE" w:eastAsia="ru-RU"/>
        </w:rPr>
        <w:t xml:space="preserve">განისაზღვროს ხარაგაულის მუნიციპალიტეტის თვითმმართველი ერთეულის 2015 წლის ბიუჯეტის სხვა შემოსავლები  1223.0 </w:t>
      </w:r>
      <w:r w:rsidRPr="00C82FCB">
        <w:rPr>
          <w:rFonts w:ascii="Sylfaen" w:eastAsia="Times New Roman" w:hAnsi="Sylfaen" w:cs="Times New Roman"/>
          <w:noProof/>
          <w:sz w:val="20"/>
          <w:szCs w:val="20"/>
          <w:lang w:eastAsia="ru-RU"/>
        </w:rPr>
        <w:t xml:space="preserve"> </w:t>
      </w:r>
      <w:r w:rsidRPr="00C82FCB">
        <w:rPr>
          <w:rFonts w:ascii="Sylfaen" w:eastAsia="Times New Roman" w:hAnsi="Sylfaen" w:cs="Times New Roman"/>
          <w:noProof/>
          <w:lang w:val="ka-GE" w:eastAsia="ru-RU"/>
        </w:rPr>
        <w:t xml:space="preserve">  ათასი ლარის ოდენობით.</w:t>
      </w:r>
      <w:r w:rsidRPr="00C82FCB">
        <w:rPr>
          <w:rFonts w:ascii="Sylfaen" w:eastAsia="Calibri" w:hAnsi="Sylfaen" w:cs="Times New Roman"/>
          <w:sz w:val="16"/>
          <w:szCs w:val="16"/>
        </w:rPr>
        <w:t xml:space="preserve">   </w:t>
      </w:r>
    </w:p>
    <w:tbl>
      <w:tblPr>
        <w:tblW w:w="0" w:type="auto"/>
        <w:tblInd w:w="-601" w:type="dxa"/>
        <w:tblLayout w:type="fixed"/>
        <w:tblLook w:val="04A0" w:firstRow="1" w:lastRow="0" w:firstColumn="1" w:lastColumn="0" w:noHBand="0" w:noVBand="1"/>
      </w:tblPr>
      <w:tblGrid>
        <w:gridCol w:w="1560"/>
        <w:gridCol w:w="850"/>
        <w:gridCol w:w="1276"/>
        <w:gridCol w:w="851"/>
        <w:gridCol w:w="708"/>
        <w:gridCol w:w="1276"/>
        <w:gridCol w:w="851"/>
        <w:gridCol w:w="708"/>
        <w:gridCol w:w="1276"/>
        <w:gridCol w:w="816"/>
      </w:tblGrid>
      <w:tr w:rsidR="00C82FCB" w:rsidRPr="00C82FCB" w:rsidTr="009F5109">
        <w:trPr>
          <w:trHeight w:val="330"/>
          <w:tblHeader/>
        </w:trPr>
        <w:tc>
          <w:tcPr>
            <w:tcW w:w="15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82FCB" w:rsidRPr="00C82FCB" w:rsidRDefault="00C82FCB" w:rsidP="00C82FCB">
            <w:pPr>
              <w:spacing w:after="0" w:line="240" w:lineRule="auto"/>
              <w:jc w:val="center"/>
              <w:rPr>
                <w:rFonts w:ascii="LitNusx" w:eastAsia="Times New Roman" w:hAnsi="LitNusx" w:cs="Arial"/>
                <w:sz w:val="16"/>
                <w:szCs w:val="16"/>
              </w:rPr>
            </w:pPr>
            <w:r w:rsidRPr="00C82FCB">
              <w:rPr>
                <w:rFonts w:ascii="Sylfaen" w:eastAsia="Times New Roman" w:hAnsi="Sylfaen" w:cs="Sylfaen"/>
                <w:sz w:val="16"/>
                <w:szCs w:val="16"/>
              </w:rPr>
              <w:t>დასახელება</w:t>
            </w:r>
          </w:p>
        </w:tc>
        <w:tc>
          <w:tcPr>
            <w:tcW w:w="2977"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2013 წლის ფაქტი</w:t>
            </w:r>
          </w:p>
        </w:tc>
        <w:tc>
          <w:tcPr>
            <w:tcW w:w="2835" w:type="dxa"/>
            <w:gridSpan w:val="3"/>
            <w:tcBorders>
              <w:top w:val="single" w:sz="8" w:space="0" w:color="auto"/>
              <w:left w:val="nil"/>
              <w:bottom w:val="single" w:sz="4" w:space="0" w:color="auto"/>
              <w:right w:val="single" w:sz="4" w:space="0" w:color="auto"/>
            </w:tcBorders>
            <w:shd w:val="clear" w:color="auto" w:fill="auto"/>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2014 წლის ფაქტი</w:t>
            </w:r>
          </w:p>
        </w:tc>
        <w:tc>
          <w:tcPr>
            <w:tcW w:w="2800" w:type="dxa"/>
            <w:gridSpan w:val="3"/>
            <w:tcBorders>
              <w:top w:val="single" w:sz="8" w:space="0" w:color="auto"/>
              <w:left w:val="nil"/>
              <w:bottom w:val="single" w:sz="4" w:space="0" w:color="auto"/>
              <w:right w:val="single" w:sz="8" w:space="0" w:color="000000"/>
            </w:tcBorders>
            <w:shd w:val="clear" w:color="auto" w:fill="auto"/>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2015 წლის გეგმა</w:t>
            </w:r>
          </w:p>
        </w:tc>
      </w:tr>
      <w:tr w:rsidR="00C82FCB" w:rsidRPr="00C82FCB" w:rsidTr="009F5109">
        <w:trPr>
          <w:trHeight w:val="300"/>
          <w:tblHeader/>
        </w:trPr>
        <w:tc>
          <w:tcPr>
            <w:tcW w:w="1560" w:type="dxa"/>
            <w:vMerge/>
            <w:tcBorders>
              <w:top w:val="single" w:sz="8" w:space="0" w:color="auto"/>
              <w:left w:val="single" w:sz="8" w:space="0" w:color="auto"/>
              <w:bottom w:val="single" w:sz="8" w:space="0" w:color="000000"/>
              <w:right w:val="single" w:sz="8" w:space="0" w:color="auto"/>
            </w:tcBorders>
            <w:vAlign w:val="center"/>
            <w:hideMark/>
          </w:tcPr>
          <w:p w:rsidR="00C82FCB" w:rsidRPr="00C82FCB" w:rsidRDefault="00C82FCB" w:rsidP="00C82FCB">
            <w:pPr>
              <w:spacing w:after="0" w:line="240" w:lineRule="auto"/>
              <w:rPr>
                <w:rFonts w:ascii="LitNusx" w:eastAsia="Times New Roman" w:hAnsi="LitNusx" w:cs="Arial"/>
                <w:sz w:val="16"/>
                <w:szCs w:val="16"/>
              </w:rPr>
            </w:pPr>
          </w:p>
        </w:tc>
        <w:tc>
          <w:tcPr>
            <w:tcW w:w="85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სულ</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მათ შორის</w:t>
            </w:r>
          </w:p>
        </w:tc>
        <w:tc>
          <w:tcPr>
            <w:tcW w:w="708" w:type="dxa"/>
            <w:vMerge w:val="restart"/>
            <w:tcBorders>
              <w:top w:val="nil"/>
              <w:left w:val="single" w:sz="4" w:space="0" w:color="auto"/>
              <w:bottom w:val="single" w:sz="8" w:space="0" w:color="000000"/>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სულ</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მათ შორის</w:t>
            </w:r>
          </w:p>
        </w:tc>
        <w:tc>
          <w:tcPr>
            <w:tcW w:w="708" w:type="dxa"/>
            <w:vMerge w:val="restart"/>
            <w:tcBorders>
              <w:top w:val="nil"/>
              <w:left w:val="single" w:sz="4" w:space="0" w:color="auto"/>
              <w:bottom w:val="single" w:sz="8" w:space="0" w:color="000000"/>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სულ</w:t>
            </w:r>
          </w:p>
        </w:tc>
        <w:tc>
          <w:tcPr>
            <w:tcW w:w="2092" w:type="dxa"/>
            <w:gridSpan w:val="2"/>
            <w:tcBorders>
              <w:top w:val="single" w:sz="4" w:space="0" w:color="auto"/>
              <w:left w:val="nil"/>
              <w:bottom w:val="single" w:sz="4" w:space="0" w:color="auto"/>
              <w:right w:val="single" w:sz="8" w:space="0" w:color="000000"/>
            </w:tcBorders>
            <w:shd w:val="clear" w:color="auto" w:fill="auto"/>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მათ შორის</w:t>
            </w:r>
          </w:p>
        </w:tc>
      </w:tr>
      <w:tr w:rsidR="00C82FCB" w:rsidRPr="00C82FCB" w:rsidTr="009F5109">
        <w:trPr>
          <w:trHeight w:val="1024"/>
          <w:tblHeader/>
        </w:trPr>
        <w:tc>
          <w:tcPr>
            <w:tcW w:w="1560" w:type="dxa"/>
            <w:vMerge/>
            <w:tcBorders>
              <w:top w:val="single" w:sz="8" w:space="0" w:color="auto"/>
              <w:left w:val="single" w:sz="8" w:space="0" w:color="auto"/>
              <w:bottom w:val="single" w:sz="8" w:space="0" w:color="000000"/>
              <w:right w:val="single" w:sz="8" w:space="0" w:color="auto"/>
            </w:tcBorders>
            <w:vAlign w:val="center"/>
            <w:hideMark/>
          </w:tcPr>
          <w:p w:rsidR="00C82FCB" w:rsidRPr="00C82FCB" w:rsidRDefault="00C82FCB" w:rsidP="00C82FCB">
            <w:pPr>
              <w:spacing w:after="0" w:line="240" w:lineRule="auto"/>
              <w:rPr>
                <w:rFonts w:ascii="LitNusx" w:eastAsia="Times New Roman" w:hAnsi="LitNusx" w:cs="Arial"/>
                <w:sz w:val="16"/>
                <w:szCs w:val="16"/>
              </w:rPr>
            </w:pPr>
          </w:p>
        </w:tc>
        <w:tc>
          <w:tcPr>
            <w:tcW w:w="850" w:type="dxa"/>
            <w:vMerge/>
            <w:tcBorders>
              <w:top w:val="nil"/>
              <w:left w:val="single" w:sz="8" w:space="0" w:color="auto"/>
              <w:bottom w:val="single" w:sz="8" w:space="0" w:color="000000"/>
              <w:right w:val="single" w:sz="4" w:space="0" w:color="auto"/>
            </w:tcBorders>
            <w:vAlign w:val="center"/>
            <w:hideMark/>
          </w:tcPr>
          <w:p w:rsidR="00C82FCB" w:rsidRPr="00C82FCB" w:rsidRDefault="00C82FCB" w:rsidP="00C82FCB">
            <w:pPr>
              <w:spacing w:after="0" w:line="240" w:lineRule="auto"/>
              <w:rPr>
                <w:rFonts w:ascii="Sylfaen" w:eastAsia="Times New Roman" w:hAnsi="Sylfaen" w:cs="Arial"/>
                <w:sz w:val="16"/>
                <w:szCs w:val="16"/>
              </w:rPr>
            </w:pPr>
          </w:p>
        </w:tc>
        <w:tc>
          <w:tcPr>
            <w:tcW w:w="1276"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სახელმწიფო ბიუჯეტის ფონდებიდან გამოყოფილი ტრანსფერები</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საკუთარი შემოსავლები</w:t>
            </w:r>
          </w:p>
        </w:tc>
        <w:tc>
          <w:tcPr>
            <w:tcW w:w="708" w:type="dxa"/>
            <w:vMerge/>
            <w:tcBorders>
              <w:top w:val="nil"/>
              <w:left w:val="single" w:sz="4" w:space="0" w:color="auto"/>
              <w:bottom w:val="single" w:sz="8" w:space="0" w:color="000000"/>
              <w:right w:val="single" w:sz="4" w:space="0" w:color="auto"/>
            </w:tcBorders>
            <w:vAlign w:val="center"/>
            <w:hideMark/>
          </w:tcPr>
          <w:p w:rsidR="00C82FCB" w:rsidRPr="00C82FCB" w:rsidRDefault="00C82FCB" w:rsidP="00C82FCB">
            <w:pPr>
              <w:spacing w:after="0" w:line="240" w:lineRule="auto"/>
              <w:rPr>
                <w:rFonts w:ascii="Sylfaen" w:eastAsia="Times New Roman" w:hAnsi="Sylfaen" w:cs="Arial"/>
                <w:sz w:val="16"/>
                <w:szCs w:val="16"/>
              </w:rPr>
            </w:pPr>
          </w:p>
        </w:tc>
        <w:tc>
          <w:tcPr>
            <w:tcW w:w="1276"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სახელმწიფო ბიუჯეტის ფონდებიდან გამოყოფილი ტრანსფერები</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საკუთარი შემოსავლები</w:t>
            </w:r>
          </w:p>
        </w:tc>
        <w:tc>
          <w:tcPr>
            <w:tcW w:w="708" w:type="dxa"/>
            <w:vMerge/>
            <w:tcBorders>
              <w:top w:val="nil"/>
              <w:left w:val="single" w:sz="4" w:space="0" w:color="auto"/>
              <w:bottom w:val="single" w:sz="8" w:space="0" w:color="000000"/>
              <w:right w:val="single" w:sz="4" w:space="0" w:color="auto"/>
            </w:tcBorders>
            <w:vAlign w:val="center"/>
            <w:hideMark/>
          </w:tcPr>
          <w:p w:rsidR="00C82FCB" w:rsidRPr="00C82FCB" w:rsidRDefault="00C82FCB" w:rsidP="00C82FCB">
            <w:pPr>
              <w:spacing w:after="0" w:line="240" w:lineRule="auto"/>
              <w:rPr>
                <w:rFonts w:ascii="Sylfaen" w:eastAsia="Times New Roman" w:hAnsi="Sylfaen" w:cs="Arial"/>
                <w:sz w:val="16"/>
                <w:szCs w:val="16"/>
              </w:rPr>
            </w:pPr>
          </w:p>
        </w:tc>
        <w:tc>
          <w:tcPr>
            <w:tcW w:w="1276"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სახელმწიფო ბიუჯეტის ფონდებიდან გამოყოფილი ტრანსფერები</w:t>
            </w:r>
          </w:p>
        </w:tc>
        <w:tc>
          <w:tcPr>
            <w:tcW w:w="816"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საკუთარი შემოსავლები</w:t>
            </w:r>
          </w:p>
        </w:tc>
      </w:tr>
      <w:tr w:rsidR="00C82FCB" w:rsidRPr="00C82FCB" w:rsidTr="009F5109">
        <w:trPr>
          <w:trHeight w:val="465"/>
        </w:trPr>
        <w:tc>
          <w:tcPr>
            <w:tcW w:w="15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სხვა შემოსავლები</w:t>
            </w:r>
          </w:p>
        </w:tc>
        <w:tc>
          <w:tcPr>
            <w:tcW w:w="850" w:type="dxa"/>
            <w:tcBorders>
              <w:top w:val="single" w:sz="8" w:space="0" w:color="auto"/>
              <w:left w:val="single" w:sz="8" w:space="0" w:color="auto"/>
              <w:bottom w:val="single" w:sz="4" w:space="0" w:color="auto"/>
              <w:right w:val="single" w:sz="4" w:space="0" w:color="auto"/>
            </w:tcBorders>
            <w:shd w:val="clear" w:color="000000" w:fill="C0C0C0"/>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1 396,7</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1 396,7</w:t>
            </w:r>
          </w:p>
        </w:tc>
        <w:tc>
          <w:tcPr>
            <w:tcW w:w="708" w:type="dxa"/>
            <w:tcBorders>
              <w:top w:val="single" w:sz="8" w:space="0" w:color="auto"/>
              <w:left w:val="nil"/>
              <w:bottom w:val="single" w:sz="4" w:space="0" w:color="auto"/>
              <w:right w:val="single" w:sz="4" w:space="0" w:color="auto"/>
            </w:tcBorders>
            <w:shd w:val="clear" w:color="000000" w:fill="C0C0C0"/>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1 479,9</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1 479,9</w:t>
            </w:r>
          </w:p>
        </w:tc>
        <w:tc>
          <w:tcPr>
            <w:tcW w:w="708" w:type="dxa"/>
            <w:tcBorders>
              <w:top w:val="single" w:sz="8" w:space="0" w:color="auto"/>
              <w:left w:val="nil"/>
              <w:bottom w:val="single" w:sz="4" w:space="0" w:color="auto"/>
              <w:right w:val="single" w:sz="4" w:space="0" w:color="auto"/>
            </w:tcBorders>
            <w:shd w:val="clear" w:color="000000" w:fill="C0C0C0"/>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1 223,0</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16" w:type="dxa"/>
            <w:tcBorders>
              <w:top w:val="single" w:sz="8" w:space="0" w:color="auto"/>
              <w:left w:val="nil"/>
              <w:bottom w:val="single" w:sz="4" w:space="0" w:color="auto"/>
              <w:right w:val="single" w:sz="8" w:space="0" w:color="auto"/>
            </w:tcBorders>
            <w:shd w:val="clear" w:color="auto" w:fill="auto"/>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1 223,0</w:t>
            </w:r>
          </w:p>
        </w:tc>
      </w:tr>
      <w:tr w:rsidR="00C82FCB" w:rsidRPr="00C82FCB" w:rsidTr="009F5109">
        <w:trPr>
          <w:trHeight w:val="465"/>
        </w:trPr>
        <w:tc>
          <w:tcPr>
            <w:tcW w:w="1560" w:type="dxa"/>
            <w:tcBorders>
              <w:top w:val="nil"/>
              <w:left w:val="single" w:sz="8" w:space="0" w:color="auto"/>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შემოსავლები საკუთრებიდან</w:t>
            </w:r>
          </w:p>
        </w:tc>
        <w:tc>
          <w:tcPr>
            <w:tcW w:w="850" w:type="dxa"/>
            <w:tcBorders>
              <w:top w:val="nil"/>
              <w:left w:val="single" w:sz="8" w:space="0" w:color="auto"/>
              <w:bottom w:val="single" w:sz="4" w:space="0" w:color="auto"/>
              <w:right w:val="single" w:sz="4" w:space="0" w:color="auto"/>
            </w:tcBorders>
            <w:shd w:val="clear" w:color="000000" w:fill="C0C0C0"/>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202,8</w:t>
            </w:r>
          </w:p>
        </w:tc>
        <w:tc>
          <w:tcPr>
            <w:tcW w:w="1276" w:type="dxa"/>
            <w:tcBorders>
              <w:top w:val="nil"/>
              <w:left w:val="nil"/>
              <w:bottom w:val="single" w:sz="4" w:space="0" w:color="auto"/>
              <w:right w:val="single" w:sz="4" w:space="0" w:color="auto"/>
            </w:tcBorders>
            <w:shd w:val="clear" w:color="auto" w:fill="auto"/>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202,8</w:t>
            </w:r>
          </w:p>
        </w:tc>
        <w:tc>
          <w:tcPr>
            <w:tcW w:w="708" w:type="dxa"/>
            <w:tcBorders>
              <w:top w:val="nil"/>
              <w:left w:val="nil"/>
              <w:bottom w:val="single" w:sz="4" w:space="0" w:color="auto"/>
              <w:right w:val="single" w:sz="4" w:space="0" w:color="auto"/>
            </w:tcBorders>
            <w:shd w:val="clear" w:color="000000" w:fill="C0C0C0"/>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219,2</w:t>
            </w:r>
          </w:p>
        </w:tc>
        <w:tc>
          <w:tcPr>
            <w:tcW w:w="1276" w:type="dxa"/>
            <w:tcBorders>
              <w:top w:val="nil"/>
              <w:left w:val="nil"/>
              <w:bottom w:val="single" w:sz="4" w:space="0" w:color="auto"/>
              <w:right w:val="single" w:sz="4" w:space="0" w:color="auto"/>
            </w:tcBorders>
            <w:shd w:val="clear" w:color="auto" w:fill="auto"/>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219,2</w:t>
            </w:r>
          </w:p>
        </w:tc>
        <w:tc>
          <w:tcPr>
            <w:tcW w:w="708" w:type="dxa"/>
            <w:tcBorders>
              <w:top w:val="nil"/>
              <w:left w:val="nil"/>
              <w:bottom w:val="single" w:sz="4" w:space="0" w:color="auto"/>
              <w:right w:val="single" w:sz="4" w:space="0" w:color="auto"/>
            </w:tcBorders>
            <w:shd w:val="clear" w:color="000000" w:fill="C0C0C0"/>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195,0</w:t>
            </w:r>
          </w:p>
        </w:tc>
        <w:tc>
          <w:tcPr>
            <w:tcW w:w="1276" w:type="dxa"/>
            <w:tcBorders>
              <w:top w:val="nil"/>
              <w:left w:val="nil"/>
              <w:bottom w:val="single" w:sz="4" w:space="0" w:color="auto"/>
              <w:right w:val="single" w:sz="4" w:space="0" w:color="auto"/>
            </w:tcBorders>
            <w:shd w:val="clear" w:color="auto" w:fill="auto"/>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16" w:type="dxa"/>
            <w:tcBorders>
              <w:top w:val="nil"/>
              <w:left w:val="nil"/>
              <w:bottom w:val="single" w:sz="4" w:space="0" w:color="auto"/>
              <w:right w:val="single" w:sz="8" w:space="0" w:color="auto"/>
            </w:tcBorders>
            <w:shd w:val="clear" w:color="auto" w:fill="auto"/>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195,0</w:t>
            </w:r>
          </w:p>
        </w:tc>
      </w:tr>
      <w:tr w:rsidR="00C82FCB" w:rsidRPr="00C82FCB" w:rsidTr="009F5109">
        <w:trPr>
          <w:trHeight w:val="465"/>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პროცენტები</w:t>
            </w:r>
          </w:p>
        </w:tc>
        <w:tc>
          <w:tcPr>
            <w:tcW w:w="850" w:type="dxa"/>
            <w:tcBorders>
              <w:top w:val="nil"/>
              <w:left w:val="single" w:sz="8" w:space="0" w:color="auto"/>
              <w:bottom w:val="single" w:sz="8" w:space="0" w:color="auto"/>
              <w:right w:val="single" w:sz="4" w:space="0" w:color="auto"/>
            </w:tcBorders>
            <w:shd w:val="clear" w:color="000000" w:fill="C0C0C0"/>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37,3</w:t>
            </w:r>
          </w:p>
        </w:tc>
        <w:tc>
          <w:tcPr>
            <w:tcW w:w="1276"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851" w:type="dxa"/>
            <w:tcBorders>
              <w:top w:val="nil"/>
              <w:left w:val="nil"/>
              <w:bottom w:val="single" w:sz="8" w:space="0" w:color="auto"/>
              <w:right w:val="single" w:sz="4" w:space="0" w:color="auto"/>
            </w:tcBorders>
            <w:shd w:val="clear" w:color="auto" w:fill="auto"/>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37,3</w:t>
            </w:r>
          </w:p>
        </w:tc>
        <w:tc>
          <w:tcPr>
            <w:tcW w:w="708" w:type="dxa"/>
            <w:tcBorders>
              <w:top w:val="nil"/>
              <w:left w:val="nil"/>
              <w:bottom w:val="single" w:sz="8" w:space="0" w:color="auto"/>
              <w:right w:val="single" w:sz="4" w:space="0" w:color="auto"/>
            </w:tcBorders>
            <w:shd w:val="clear" w:color="000000" w:fill="C0C0C0"/>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87,3</w:t>
            </w:r>
          </w:p>
        </w:tc>
        <w:tc>
          <w:tcPr>
            <w:tcW w:w="1276"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851" w:type="dxa"/>
            <w:tcBorders>
              <w:top w:val="nil"/>
              <w:left w:val="nil"/>
              <w:bottom w:val="single" w:sz="8" w:space="0" w:color="auto"/>
              <w:right w:val="single" w:sz="4" w:space="0" w:color="auto"/>
            </w:tcBorders>
            <w:shd w:val="clear" w:color="auto" w:fill="auto"/>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87,3</w:t>
            </w:r>
          </w:p>
        </w:tc>
        <w:tc>
          <w:tcPr>
            <w:tcW w:w="708" w:type="dxa"/>
            <w:tcBorders>
              <w:top w:val="nil"/>
              <w:left w:val="nil"/>
              <w:bottom w:val="single" w:sz="8" w:space="0" w:color="auto"/>
              <w:right w:val="single" w:sz="4" w:space="0" w:color="auto"/>
            </w:tcBorders>
            <w:shd w:val="clear" w:color="000000" w:fill="C0C0C0"/>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60,0</w:t>
            </w:r>
          </w:p>
        </w:tc>
        <w:tc>
          <w:tcPr>
            <w:tcW w:w="1276"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816" w:type="dxa"/>
            <w:tcBorders>
              <w:top w:val="nil"/>
              <w:left w:val="nil"/>
              <w:bottom w:val="single" w:sz="8" w:space="0" w:color="auto"/>
              <w:right w:val="single" w:sz="8" w:space="0" w:color="auto"/>
            </w:tcBorders>
            <w:shd w:val="clear" w:color="auto" w:fill="auto"/>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60,0</w:t>
            </w:r>
          </w:p>
        </w:tc>
      </w:tr>
      <w:tr w:rsidR="00C82FCB" w:rsidRPr="00C82FCB" w:rsidTr="009F5109">
        <w:trPr>
          <w:trHeight w:val="465"/>
        </w:trPr>
        <w:tc>
          <w:tcPr>
            <w:tcW w:w="15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რენტა</w:t>
            </w:r>
          </w:p>
        </w:tc>
        <w:tc>
          <w:tcPr>
            <w:tcW w:w="850" w:type="dxa"/>
            <w:tcBorders>
              <w:top w:val="single" w:sz="8" w:space="0" w:color="auto"/>
              <w:left w:val="single" w:sz="8" w:space="0" w:color="auto"/>
              <w:bottom w:val="single" w:sz="4" w:space="0" w:color="auto"/>
              <w:right w:val="single" w:sz="4" w:space="0" w:color="auto"/>
            </w:tcBorders>
            <w:shd w:val="clear" w:color="000000" w:fill="C0C0C0"/>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165,5</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165,5</w:t>
            </w:r>
          </w:p>
        </w:tc>
        <w:tc>
          <w:tcPr>
            <w:tcW w:w="708" w:type="dxa"/>
            <w:tcBorders>
              <w:top w:val="single" w:sz="8" w:space="0" w:color="auto"/>
              <w:left w:val="nil"/>
              <w:bottom w:val="single" w:sz="4" w:space="0" w:color="auto"/>
              <w:right w:val="single" w:sz="4" w:space="0" w:color="auto"/>
            </w:tcBorders>
            <w:shd w:val="clear" w:color="000000" w:fill="C0C0C0"/>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131,9</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131,9</w:t>
            </w:r>
          </w:p>
        </w:tc>
        <w:tc>
          <w:tcPr>
            <w:tcW w:w="708" w:type="dxa"/>
            <w:tcBorders>
              <w:top w:val="single" w:sz="8" w:space="0" w:color="auto"/>
              <w:left w:val="nil"/>
              <w:bottom w:val="single" w:sz="4" w:space="0" w:color="auto"/>
              <w:right w:val="single" w:sz="4" w:space="0" w:color="auto"/>
            </w:tcBorders>
            <w:shd w:val="clear" w:color="000000" w:fill="C0C0C0"/>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135,0</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16" w:type="dxa"/>
            <w:tcBorders>
              <w:top w:val="single" w:sz="8" w:space="0" w:color="auto"/>
              <w:left w:val="nil"/>
              <w:bottom w:val="single" w:sz="4" w:space="0" w:color="auto"/>
              <w:right w:val="single" w:sz="8" w:space="0" w:color="auto"/>
            </w:tcBorders>
            <w:shd w:val="clear" w:color="auto" w:fill="auto"/>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135,0</w:t>
            </w:r>
          </w:p>
        </w:tc>
      </w:tr>
      <w:tr w:rsidR="00C82FCB" w:rsidRPr="00C82FCB" w:rsidTr="009F5109">
        <w:trPr>
          <w:trHeight w:val="465"/>
        </w:trPr>
        <w:tc>
          <w:tcPr>
            <w:tcW w:w="1560" w:type="dxa"/>
            <w:tcBorders>
              <w:top w:val="nil"/>
              <w:left w:val="single" w:sz="8" w:space="0" w:color="auto"/>
              <w:bottom w:val="single" w:sz="4" w:space="0" w:color="auto"/>
              <w:right w:val="single" w:sz="8" w:space="0" w:color="auto"/>
            </w:tcBorders>
            <w:shd w:val="clear" w:color="auto" w:fill="auto"/>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 xml:space="preserve">მოსაკრებელი ბუნებრივი რესურსებით სარგებლობისათვის                     </w:t>
            </w:r>
          </w:p>
        </w:tc>
        <w:tc>
          <w:tcPr>
            <w:tcW w:w="850" w:type="dxa"/>
            <w:tcBorders>
              <w:top w:val="nil"/>
              <w:left w:val="single" w:sz="8" w:space="0" w:color="auto"/>
              <w:bottom w:val="single" w:sz="4" w:space="0" w:color="auto"/>
              <w:right w:val="single" w:sz="4" w:space="0" w:color="auto"/>
            </w:tcBorders>
            <w:shd w:val="clear" w:color="000000" w:fill="C0C0C0"/>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135,9</w:t>
            </w:r>
          </w:p>
        </w:tc>
        <w:tc>
          <w:tcPr>
            <w:tcW w:w="1276"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135,9</w:t>
            </w:r>
          </w:p>
        </w:tc>
        <w:tc>
          <w:tcPr>
            <w:tcW w:w="708" w:type="dxa"/>
            <w:tcBorders>
              <w:top w:val="nil"/>
              <w:left w:val="nil"/>
              <w:bottom w:val="single" w:sz="4" w:space="0" w:color="auto"/>
              <w:right w:val="single" w:sz="4" w:space="0" w:color="auto"/>
            </w:tcBorders>
            <w:shd w:val="clear" w:color="000000" w:fill="C0C0C0"/>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101,9</w:t>
            </w:r>
          </w:p>
        </w:tc>
        <w:tc>
          <w:tcPr>
            <w:tcW w:w="1276"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101,9</w:t>
            </w:r>
          </w:p>
        </w:tc>
        <w:tc>
          <w:tcPr>
            <w:tcW w:w="708" w:type="dxa"/>
            <w:tcBorders>
              <w:top w:val="nil"/>
              <w:left w:val="nil"/>
              <w:bottom w:val="single" w:sz="4" w:space="0" w:color="auto"/>
              <w:right w:val="single" w:sz="4" w:space="0" w:color="auto"/>
            </w:tcBorders>
            <w:shd w:val="clear" w:color="000000" w:fill="C0C0C0"/>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115,0</w:t>
            </w:r>
          </w:p>
        </w:tc>
        <w:tc>
          <w:tcPr>
            <w:tcW w:w="1276"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816" w:type="dxa"/>
            <w:tcBorders>
              <w:top w:val="nil"/>
              <w:left w:val="nil"/>
              <w:bottom w:val="single" w:sz="4" w:space="0" w:color="auto"/>
              <w:right w:val="single" w:sz="8" w:space="0" w:color="auto"/>
            </w:tcBorders>
            <w:shd w:val="clear" w:color="auto" w:fill="auto"/>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115,0</w:t>
            </w:r>
          </w:p>
        </w:tc>
      </w:tr>
      <w:tr w:rsidR="00C82FCB" w:rsidRPr="00C82FCB" w:rsidTr="009F5109">
        <w:trPr>
          <w:trHeight w:val="1665"/>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შემოსავალი მიწის იჯარიდან და მართვაში (უზურფრუქტი, ქირავნობა და სხვა) გადაცემიდან</w:t>
            </w:r>
          </w:p>
        </w:tc>
        <w:tc>
          <w:tcPr>
            <w:tcW w:w="850" w:type="dxa"/>
            <w:tcBorders>
              <w:top w:val="nil"/>
              <w:left w:val="single" w:sz="8" w:space="0" w:color="auto"/>
              <w:bottom w:val="single" w:sz="8" w:space="0" w:color="auto"/>
              <w:right w:val="single" w:sz="4" w:space="0" w:color="auto"/>
            </w:tcBorders>
            <w:shd w:val="clear" w:color="000000" w:fill="C0C0C0"/>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29,6</w:t>
            </w:r>
          </w:p>
        </w:tc>
        <w:tc>
          <w:tcPr>
            <w:tcW w:w="1276"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851" w:type="dxa"/>
            <w:tcBorders>
              <w:top w:val="nil"/>
              <w:left w:val="nil"/>
              <w:bottom w:val="single" w:sz="8" w:space="0" w:color="auto"/>
              <w:right w:val="single" w:sz="4" w:space="0" w:color="auto"/>
            </w:tcBorders>
            <w:shd w:val="clear" w:color="auto" w:fill="auto"/>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29,6</w:t>
            </w:r>
          </w:p>
        </w:tc>
        <w:tc>
          <w:tcPr>
            <w:tcW w:w="708" w:type="dxa"/>
            <w:tcBorders>
              <w:top w:val="nil"/>
              <w:left w:val="nil"/>
              <w:bottom w:val="single" w:sz="8" w:space="0" w:color="auto"/>
              <w:right w:val="single" w:sz="4" w:space="0" w:color="auto"/>
            </w:tcBorders>
            <w:shd w:val="clear" w:color="000000" w:fill="C0C0C0"/>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30,0</w:t>
            </w:r>
          </w:p>
        </w:tc>
        <w:tc>
          <w:tcPr>
            <w:tcW w:w="1276"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851" w:type="dxa"/>
            <w:tcBorders>
              <w:top w:val="nil"/>
              <w:left w:val="nil"/>
              <w:bottom w:val="single" w:sz="8" w:space="0" w:color="auto"/>
              <w:right w:val="single" w:sz="4" w:space="0" w:color="auto"/>
            </w:tcBorders>
            <w:shd w:val="clear" w:color="auto" w:fill="auto"/>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30,0</w:t>
            </w:r>
          </w:p>
        </w:tc>
        <w:tc>
          <w:tcPr>
            <w:tcW w:w="708" w:type="dxa"/>
            <w:tcBorders>
              <w:top w:val="nil"/>
              <w:left w:val="nil"/>
              <w:bottom w:val="single" w:sz="8" w:space="0" w:color="auto"/>
              <w:right w:val="single" w:sz="4" w:space="0" w:color="auto"/>
            </w:tcBorders>
            <w:shd w:val="clear" w:color="000000" w:fill="C0C0C0"/>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20,0</w:t>
            </w:r>
          </w:p>
        </w:tc>
        <w:tc>
          <w:tcPr>
            <w:tcW w:w="1276"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816" w:type="dxa"/>
            <w:tcBorders>
              <w:top w:val="nil"/>
              <w:left w:val="nil"/>
              <w:bottom w:val="single" w:sz="8" w:space="0" w:color="auto"/>
              <w:right w:val="single" w:sz="8" w:space="0" w:color="auto"/>
            </w:tcBorders>
            <w:shd w:val="clear" w:color="auto" w:fill="auto"/>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20,0</w:t>
            </w:r>
          </w:p>
        </w:tc>
      </w:tr>
      <w:tr w:rsidR="00C82FCB" w:rsidRPr="00C82FCB" w:rsidTr="009F5109">
        <w:trPr>
          <w:trHeight w:val="465"/>
        </w:trPr>
        <w:tc>
          <w:tcPr>
            <w:tcW w:w="156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საქონლისა და მომსახურების რეალიზაცია</w:t>
            </w:r>
          </w:p>
        </w:tc>
        <w:tc>
          <w:tcPr>
            <w:tcW w:w="850" w:type="dxa"/>
            <w:tcBorders>
              <w:top w:val="single" w:sz="8" w:space="0" w:color="auto"/>
              <w:left w:val="single" w:sz="8" w:space="0" w:color="auto"/>
              <w:bottom w:val="single" w:sz="4" w:space="0" w:color="auto"/>
              <w:right w:val="single" w:sz="4" w:space="0" w:color="auto"/>
            </w:tcBorders>
            <w:shd w:val="clear" w:color="000000" w:fill="C0C0C0"/>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6,5</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6,5</w:t>
            </w:r>
          </w:p>
        </w:tc>
        <w:tc>
          <w:tcPr>
            <w:tcW w:w="708" w:type="dxa"/>
            <w:tcBorders>
              <w:top w:val="single" w:sz="8" w:space="0" w:color="auto"/>
              <w:left w:val="nil"/>
              <w:bottom w:val="single" w:sz="4" w:space="0" w:color="auto"/>
              <w:right w:val="single" w:sz="4" w:space="0" w:color="auto"/>
            </w:tcBorders>
            <w:shd w:val="clear" w:color="000000" w:fill="C0C0C0"/>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6,9</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6,9</w:t>
            </w:r>
          </w:p>
        </w:tc>
        <w:tc>
          <w:tcPr>
            <w:tcW w:w="708" w:type="dxa"/>
            <w:tcBorders>
              <w:top w:val="single" w:sz="8" w:space="0" w:color="auto"/>
              <w:left w:val="nil"/>
              <w:bottom w:val="single" w:sz="4" w:space="0" w:color="auto"/>
              <w:right w:val="single" w:sz="4" w:space="0" w:color="auto"/>
            </w:tcBorders>
            <w:shd w:val="clear" w:color="000000" w:fill="C0C0C0"/>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8,0</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16" w:type="dxa"/>
            <w:tcBorders>
              <w:top w:val="single" w:sz="8" w:space="0" w:color="auto"/>
              <w:left w:val="nil"/>
              <w:bottom w:val="single" w:sz="4" w:space="0" w:color="auto"/>
              <w:right w:val="single" w:sz="8" w:space="0" w:color="auto"/>
            </w:tcBorders>
            <w:shd w:val="clear" w:color="auto" w:fill="auto"/>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8,0</w:t>
            </w:r>
          </w:p>
        </w:tc>
      </w:tr>
      <w:tr w:rsidR="00C82FCB" w:rsidRPr="00C82FCB" w:rsidTr="009F5109">
        <w:trPr>
          <w:trHeight w:val="750"/>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ადმინისტრაციული მოსაკრებლები და გადასახდელები</w:t>
            </w:r>
          </w:p>
        </w:tc>
        <w:tc>
          <w:tcPr>
            <w:tcW w:w="850" w:type="dxa"/>
            <w:tcBorders>
              <w:top w:val="nil"/>
              <w:left w:val="single" w:sz="8" w:space="0" w:color="auto"/>
              <w:bottom w:val="single" w:sz="8" w:space="0" w:color="auto"/>
              <w:right w:val="single" w:sz="4" w:space="0" w:color="auto"/>
            </w:tcBorders>
            <w:shd w:val="clear" w:color="000000" w:fill="C0C0C0"/>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6,5</w:t>
            </w:r>
          </w:p>
        </w:tc>
        <w:tc>
          <w:tcPr>
            <w:tcW w:w="1276" w:type="dxa"/>
            <w:tcBorders>
              <w:top w:val="nil"/>
              <w:left w:val="nil"/>
              <w:bottom w:val="single" w:sz="8" w:space="0" w:color="auto"/>
              <w:right w:val="single" w:sz="4" w:space="0" w:color="auto"/>
            </w:tcBorders>
            <w:shd w:val="clear" w:color="auto" w:fill="auto"/>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nil"/>
              <w:left w:val="nil"/>
              <w:bottom w:val="single" w:sz="8" w:space="0" w:color="auto"/>
              <w:right w:val="single" w:sz="4" w:space="0" w:color="auto"/>
            </w:tcBorders>
            <w:shd w:val="clear" w:color="auto" w:fill="auto"/>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6,5</w:t>
            </w:r>
          </w:p>
        </w:tc>
        <w:tc>
          <w:tcPr>
            <w:tcW w:w="708" w:type="dxa"/>
            <w:tcBorders>
              <w:top w:val="nil"/>
              <w:left w:val="nil"/>
              <w:bottom w:val="single" w:sz="8" w:space="0" w:color="auto"/>
              <w:right w:val="single" w:sz="4" w:space="0" w:color="auto"/>
            </w:tcBorders>
            <w:shd w:val="clear" w:color="000000" w:fill="C0C0C0"/>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6,9</w:t>
            </w:r>
          </w:p>
        </w:tc>
        <w:tc>
          <w:tcPr>
            <w:tcW w:w="1276" w:type="dxa"/>
            <w:tcBorders>
              <w:top w:val="nil"/>
              <w:left w:val="nil"/>
              <w:bottom w:val="single" w:sz="8" w:space="0" w:color="auto"/>
              <w:right w:val="single" w:sz="4" w:space="0" w:color="auto"/>
            </w:tcBorders>
            <w:shd w:val="clear" w:color="auto" w:fill="auto"/>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nil"/>
              <w:left w:val="nil"/>
              <w:bottom w:val="single" w:sz="8" w:space="0" w:color="auto"/>
              <w:right w:val="single" w:sz="4" w:space="0" w:color="auto"/>
            </w:tcBorders>
            <w:shd w:val="clear" w:color="auto" w:fill="auto"/>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6,9</w:t>
            </w:r>
          </w:p>
        </w:tc>
        <w:tc>
          <w:tcPr>
            <w:tcW w:w="708" w:type="dxa"/>
            <w:tcBorders>
              <w:top w:val="nil"/>
              <w:left w:val="nil"/>
              <w:bottom w:val="single" w:sz="8" w:space="0" w:color="auto"/>
              <w:right w:val="single" w:sz="4" w:space="0" w:color="auto"/>
            </w:tcBorders>
            <w:shd w:val="clear" w:color="000000" w:fill="C0C0C0"/>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8,0</w:t>
            </w:r>
          </w:p>
        </w:tc>
        <w:tc>
          <w:tcPr>
            <w:tcW w:w="1276" w:type="dxa"/>
            <w:tcBorders>
              <w:top w:val="nil"/>
              <w:left w:val="nil"/>
              <w:bottom w:val="single" w:sz="8" w:space="0" w:color="auto"/>
              <w:right w:val="single" w:sz="4" w:space="0" w:color="auto"/>
            </w:tcBorders>
            <w:shd w:val="clear" w:color="auto" w:fill="auto"/>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16" w:type="dxa"/>
            <w:tcBorders>
              <w:top w:val="nil"/>
              <w:left w:val="nil"/>
              <w:bottom w:val="single" w:sz="8" w:space="0" w:color="auto"/>
              <w:right w:val="single" w:sz="8" w:space="0" w:color="auto"/>
            </w:tcBorders>
            <w:shd w:val="clear" w:color="auto" w:fill="auto"/>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8,0</w:t>
            </w:r>
          </w:p>
        </w:tc>
      </w:tr>
      <w:tr w:rsidR="00C82FCB" w:rsidRPr="00C82FCB" w:rsidTr="009F5109">
        <w:trPr>
          <w:trHeight w:val="585"/>
        </w:trPr>
        <w:tc>
          <w:tcPr>
            <w:tcW w:w="1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lastRenderedPageBreak/>
              <w:t>სანებართვო მოსაკრებელი</w:t>
            </w:r>
          </w:p>
        </w:tc>
        <w:tc>
          <w:tcPr>
            <w:tcW w:w="850"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0,6</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0,6</w:t>
            </w:r>
          </w:p>
        </w:tc>
        <w:tc>
          <w:tcPr>
            <w:tcW w:w="708" w:type="dxa"/>
            <w:tcBorders>
              <w:top w:val="single" w:sz="8" w:space="0" w:color="auto"/>
              <w:left w:val="nil"/>
              <w:bottom w:val="single" w:sz="8" w:space="0" w:color="auto"/>
              <w:right w:val="single" w:sz="4" w:space="0" w:color="auto"/>
            </w:tcBorders>
            <w:shd w:val="clear" w:color="000000" w:fill="C0C0C0"/>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0,9</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0,9</w:t>
            </w:r>
          </w:p>
        </w:tc>
        <w:tc>
          <w:tcPr>
            <w:tcW w:w="708" w:type="dxa"/>
            <w:tcBorders>
              <w:top w:val="single" w:sz="8" w:space="0" w:color="auto"/>
              <w:left w:val="nil"/>
              <w:bottom w:val="single" w:sz="8" w:space="0" w:color="auto"/>
              <w:right w:val="single" w:sz="4" w:space="0" w:color="auto"/>
            </w:tcBorders>
            <w:shd w:val="clear" w:color="000000" w:fill="C0C0C0"/>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816" w:type="dxa"/>
            <w:tcBorders>
              <w:top w:val="single" w:sz="8" w:space="0" w:color="auto"/>
              <w:left w:val="nil"/>
              <w:bottom w:val="single" w:sz="8" w:space="0" w:color="auto"/>
              <w:right w:val="single" w:sz="8" w:space="0" w:color="auto"/>
            </w:tcBorders>
            <w:shd w:val="clear" w:color="auto" w:fill="auto"/>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r>
      <w:tr w:rsidR="00C82FCB" w:rsidRPr="00C82FCB" w:rsidTr="009F5109">
        <w:trPr>
          <w:trHeight w:val="465"/>
        </w:trPr>
        <w:tc>
          <w:tcPr>
            <w:tcW w:w="1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 xml:space="preserve">ადგილობრივი მოსაკრებელი დასახლებული ტერიტორიის დასუფთავებისათვის </w:t>
            </w:r>
          </w:p>
        </w:tc>
        <w:tc>
          <w:tcPr>
            <w:tcW w:w="850"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5,9</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5,9</w:t>
            </w:r>
          </w:p>
        </w:tc>
        <w:tc>
          <w:tcPr>
            <w:tcW w:w="708" w:type="dxa"/>
            <w:tcBorders>
              <w:top w:val="single" w:sz="8" w:space="0" w:color="auto"/>
              <w:left w:val="nil"/>
              <w:bottom w:val="single" w:sz="8" w:space="0" w:color="auto"/>
              <w:right w:val="single" w:sz="4" w:space="0" w:color="auto"/>
            </w:tcBorders>
            <w:shd w:val="clear" w:color="000000" w:fill="C0C0C0"/>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6,0</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6,0</w:t>
            </w:r>
          </w:p>
        </w:tc>
        <w:tc>
          <w:tcPr>
            <w:tcW w:w="708" w:type="dxa"/>
            <w:tcBorders>
              <w:top w:val="single" w:sz="8" w:space="0" w:color="auto"/>
              <w:left w:val="nil"/>
              <w:bottom w:val="single" w:sz="8" w:space="0" w:color="auto"/>
              <w:right w:val="single" w:sz="4" w:space="0" w:color="auto"/>
            </w:tcBorders>
            <w:shd w:val="clear" w:color="000000" w:fill="C0C0C0"/>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8,0</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816" w:type="dxa"/>
            <w:tcBorders>
              <w:top w:val="single" w:sz="8" w:space="0" w:color="auto"/>
              <w:left w:val="nil"/>
              <w:bottom w:val="single" w:sz="8" w:space="0" w:color="auto"/>
              <w:right w:val="single" w:sz="8" w:space="0" w:color="auto"/>
            </w:tcBorders>
            <w:shd w:val="clear" w:color="auto" w:fill="auto"/>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8,0</w:t>
            </w:r>
          </w:p>
        </w:tc>
      </w:tr>
      <w:tr w:rsidR="00C82FCB" w:rsidRPr="00C82FCB" w:rsidTr="009F5109">
        <w:trPr>
          <w:trHeight w:val="465"/>
        </w:trPr>
        <w:tc>
          <w:tcPr>
            <w:tcW w:w="15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 xml:space="preserve">ჯარიმები, სანქციები და საურავები </w:t>
            </w:r>
          </w:p>
        </w:tc>
        <w:tc>
          <w:tcPr>
            <w:tcW w:w="850"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1 167,6</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1 167,6</w:t>
            </w:r>
          </w:p>
        </w:tc>
        <w:tc>
          <w:tcPr>
            <w:tcW w:w="708" w:type="dxa"/>
            <w:tcBorders>
              <w:top w:val="single" w:sz="8" w:space="0" w:color="auto"/>
              <w:left w:val="nil"/>
              <w:bottom w:val="single" w:sz="8" w:space="0" w:color="auto"/>
              <w:right w:val="single" w:sz="4" w:space="0" w:color="auto"/>
            </w:tcBorders>
            <w:shd w:val="clear" w:color="000000" w:fill="C0C0C0"/>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1 241,6</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1 241,6</w:t>
            </w:r>
          </w:p>
        </w:tc>
        <w:tc>
          <w:tcPr>
            <w:tcW w:w="708" w:type="dxa"/>
            <w:tcBorders>
              <w:top w:val="single" w:sz="8" w:space="0" w:color="auto"/>
              <w:left w:val="nil"/>
              <w:bottom w:val="single" w:sz="8" w:space="0" w:color="auto"/>
              <w:right w:val="single" w:sz="4" w:space="0" w:color="auto"/>
            </w:tcBorders>
            <w:shd w:val="clear" w:color="000000" w:fill="C0C0C0"/>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1 020,0</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816" w:type="dxa"/>
            <w:tcBorders>
              <w:top w:val="single" w:sz="8" w:space="0" w:color="auto"/>
              <w:left w:val="nil"/>
              <w:bottom w:val="single" w:sz="8" w:space="0" w:color="auto"/>
              <w:right w:val="single" w:sz="8" w:space="0" w:color="auto"/>
            </w:tcBorders>
            <w:shd w:val="clear" w:color="auto" w:fill="auto"/>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1 020,0</w:t>
            </w:r>
          </w:p>
        </w:tc>
      </w:tr>
      <w:tr w:rsidR="00C82FCB" w:rsidRPr="00C82FCB" w:rsidTr="009F5109">
        <w:trPr>
          <w:trHeight w:val="465"/>
        </w:trPr>
        <w:tc>
          <w:tcPr>
            <w:tcW w:w="15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შერეული და სხვა არაკლასიფიცირებული შემოსავლები</w:t>
            </w:r>
          </w:p>
        </w:tc>
        <w:tc>
          <w:tcPr>
            <w:tcW w:w="850"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19,8</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19,8</w:t>
            </w:r>
          </w:p>
        </w:tc>
        <w:tc>
          <w:tcPr>
            <w:tcW w:w="708" w:type="dxa"/>
            <w:tcBorders>
              <w:top w:val="single" w:sz="8" w:space="0" w:color="auto"/>
              <w:left w:val="nil"/>
              <w:bottom w:val="single" w:sz="8" w:space="0" w:color="auto"/>
              <w:right w:val="single" w:sz="4" w:space="0" w:color="auto"/>
            </w:tcBorders>
            <w:shd w:val="clear" w:color="000000" w:fill="C0C0C0"/>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12,2</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12,2</w:t>
            </w:r>
          </w:p>
        </w:tc>
        <w:tc>
          <w:tcPr>
            <w:tcW w:w="708" w:type="dxa"/>
            <w:tcBorders>
              <w:top w:val="single" w:sz="8" w:space="0" w:color="auto"/>
              <w:left w:val="nil"/>
              <w:bottom w:val="single" w:sz="8" w:space="0" w:color="auto"/>
              <w:right w:val="single" w:sz="4" w:space="0" w:color="auto"/>
            </w:tcBorders>
            <w:shd w:val="clear" w:color="000000" w:fill="C0C0C0"/>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816" w:type="dxa"/>
            <w:tcBorders>
              <w:top w:val="single" w:sz="8" w:space="0" w:color="auto"/>
              <w:left w:val="nil"/>
              <w:bottom w:val="single" w:sz="8" w:space="0" w:color="auto"/>
              <w:right w:val="single" w:sz="8" w:space="0" w:color="auto"/>
            </w:tcBorders>
            <w:shd w:val="clear" w:color="auto" w:fill="auto"/>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r>
    </w:tbl>
    <w:p w:rsidR="00C82FCB" w:rsidRPr="00C82FCB" w:rsidRDefault="00C82FCB" w:rsidP="00C82FCB">
      <w:pPr>
        <w:rPr>
          <w:rFonts w:ascii="Sylfaen" w:eastAsia="Calibri" w:hAnsi="Sylfaen" w:cs="Times New Roman"/>
          <w:b/>
          <w:sz w:val="16"/>
          <w:szCs w:val="16"/>
          <w:lang w:val="ka-GE"/>
        </w:rPr>
      </w:pPr>
    </w:p>
    <w:p w:rsidR="00C82FCB" w:rsidRPr="00C82FCB" w:rsidRDefault="00C82FCB" w:rsidP="00C82FCB">
      <w:pPr>
        <w:spacing w:after="0" w:line="360" w:lineRule="auto"/>
        <w:rPr>
          <w:rFonts w:ascii="Sylfaen" w:eastAsia="Times New Roman" w:hAnsi="Sylfaen" w:cs="Times New Roman"/>
          <w:noProof/>
          <w:lang w:val="ka-GE" w:eastAsia="ru-RU"/>
        </w:rPr>
      </w:pPr>
      <w:r w:rsidRPr="00C82FCB">
        <w:rPr>
          <w:rFonts w:ascii="Sylfaen" w:eastAsia="Times New Roman" w:hAnsi="Sylfaen" w:cs="Times New Roman"/>
          <w:noProof/>
          <w:lang w:val="ka-GE" w:eastAsia="ru-RU"/>
        </w:rPr>
        <w:t>7.  დადგენილების მეშვიდე მუხლი ჩამოყალიბდეს შემდეგი რედაქციით:</w:t>
      </w:r>
    </w:p>
    <w:p w:rsidR="00C82FCB" w:rsidRPr="00C82FCB" w:rsidRDefault="00C82FCB" w:rsidP="00C82FCB">
      <w:pPr>
        <w:spacing w:after="0" w:line="360" w:lineRule="auto"/>
        <w:rPr>
          <w:rFonts w:ascii="Sylfaen" w:eastAsia="Times New Roman" w:hAnsi="Sylfaen" w:cs="Times New Roman"/>
          <w:noProof/>
          <w:lang w:val="ka-GE" w:eastAsia="ru-RU"/>
        </w:rPr>
      </w:pPr>
      <w:r w:rsidRPr="00C82FCB">
        <w:rPr>
          <w:rFonts w:ascii="Sylfaen" w:eastAsia="Times New Roman" w:hAnsi="Sylfaen" w:cs="Times New Roman"/>
          <w:noProof/>
          <w:lang w:val="ka-GE" w:eastAsia="ru-RU"/>
        </w:rPr>
        <w:t>მუხლი 7. ხარაგაულის  მუნიციპალიტეტის თვითმმართველი ერთეულის 2015 წლის  ბიუჯეტის ხარჯები</w:t>
      </w:r>
    </w:p>
    <w:p w:rsidR="00C82FCB" w:rsidRPr="00C82FCB" w:rsidRDefault="00C82FCB" w:rsidP="00C82FCB">
      <w:pPr>
        <w:spacing w:after="0" w:line="360" w:lineRule="auto"/>
        <w:rPr>
          <w:rFonts w:ascii="Sylfaen" w:eastAsia="Times New Roman" w:hAnsi="Sylfaen" w:cs="Times New Roman"/>
          <w:noProof/>
          <w:lang w:val="ka-GE" w:eastAsia="ru-RU"/>
        </w:rPr>
      </w:pPr>
      <w:r w:rsidRPr="00C82FCB">
        <w:rPr>
          <w:rFonts w:ascii="Sylfaen" w:eastAsia="Times New Roman" w:hAnsi="Sylfaen" w:cs="Times New Roman"/>
          <w:noProof/>
          <w:lang w:val="ka-GE" w:eastAsia="ru-RU"/>
        </w:rPr>
        <w:t xml:space="preserve">განისაზღვროს ხარაგაულის მუნიციპალიტეტის  თვითმმართველი ერთეულის 2015 წლის ბიუჯეტის ხარჯები </w:t>
      </w:r>
      <w:r w:rsidRPr="00C82FCB">
        <w:rPr>
          <w:rFonts w:ascii="Sylfaen" w:eastAsia="Times New Roman" w:hAnsi="Sylfaen" w:cs="Arial"/>
          <w:bCs/>
          <w:noProof/>
          <w:lang w:val="ka-GE" w:eastAsia="ru-RU"/>
        </w:rPr>
        <w:t>69</w:t>
      </w:r>
      <w:r w:rsidRPr="00C82FCB">
        <w:rPr>
          <w:rFonts w:ascii="Sylfaen" w:eastAsia="Times New Roman" w:hAnsi="Sylfaen" w:cs="Arial"/>
          <w:bCs/>
          <w:noProof/>
          <w:lang w:eastAsia="ru-RU"/>
        </w:rPr>
        <w:t>29.2</w:t>
      </w:r>
      <w:r w:rsidRPr="00C82FCB">
        <w:rPr>
          <w:rFonts w:ascii="Sylfaen" w:eastAsia="Times New Roman" w:hAnsi="Sylfaen" w:cs="Arial"/>
          <w:bCs/>
          <w:noProof/>
          <w:lang w:val="ka-GE" w:eastAsia="ru-RU"/>
        </w:rPr>
        <w:t xml:space="preserve"> </w:t>
      </w:r>
      <w:r w:rsidRPr="00C82FCB">
        <w:rPr>
          <w:rFonts w:ascii="Sylfaen" w:eastAsia="Times New Roman" w:hAnsi="Sylfaen" w:cs="Times New Roman"/>
          <w:noProof/>
          <w:lang w:val="ka-GE" w:eastAsia="ru-RU"/>
        </w:rPr>
        <w:t>ათასი ლარის ოდენობით, თანდართული რედაქციით.</w:t>
      </w:r>
    </w:p>
    <w:p w:rsidR="00C82FCB" w:rsidRPr="00C82FCB" w:rsidRDefault="00C82FCB" w:rsidP="00C82FCB">
      <w:pPr>
        <w:spacing w:after="0" w:line="360" w:lineRule="auto"/>
        <w:rPr>
          <w:rFonts w:ascii="Sylfaen" w:eastAsia="Times New Roman" w:hAnsi="Sylfaen" w:cs="Times New Roman"/>
          <w:noProof/>
          <w:lang w:val="ka-GE" w:eastAsia="ru-RU"/>
        </w:rPr>
      </w:pPr>
    </w:p>
    <w:tbl>
      <w:tblPr>
        <w:tblW w:w="0" w:type="auto"/>
        <w:tblInd w:w="-612" w:type="dxa"/>
        <w:tblLayout w:type="fixed"/>
        <w:tblLook w:val="04A0" w:firstRow="1" w:lastRow="0" w:firstColumn="1" w:lastColumn="0" w:noHBand="0" w:noVBand="1"/>
      </w:tblPr>
      <w:tblGrid>
        <w:gridCol w:w="1620"/>
        <w:gridCol w:w="900"/>
        <w:gridCol w:w="1260"/>
        <w:gridCol w:w="810"/>
        <w:gridCol w:w="720"/>
        <w:gridCol w:w="1260"/>
        <w:gridCol w:w="810"/>
        <w:gridCol w:w="720"/>
        <w:gridCol w:w="1260"/>
        <w:gridCol w:w="823"/>
      </w:tblGrid>
      <w:tr w:rsidR="00C82FCB" w:rsidRPr="00C82FCB" w:rsidTr="009F5109">
        <w:trPr>
          <w:trHeight w:val="330"/>
        </w:trPr>
        <w:tc>
          <w:tcPr>
            <w:tcW w:w="1620"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LitNusx" w:eastAsia="Times New Roman" w:hAnsi="LitNusx" w:cs="Arial"/>
                <w:sz w:val="16"/>
                <w:szCs w:val="16"/>
              </w:rPr>
            </w:pPr>
            <w:r w:rsidRPr="00C82FCB">
              <w:rPr>
                <w:rFonts w:ascii="Sylfaen" w:eastAsia="Times New Roman" w:hAnsi="Sylfaen" w:cs="Sylfaen"/>
                <w:sz w:val="16"/>
                <w:szCs w:val="16"/>
              </w:rPr>
              <w:t>დასახელება</w:t>
            </w:r>
          </w:p>
        </w:tc>
        <w:tc>
          <w:tcPr>
            <w:tcW w:w="297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2013 წლის ფაქტი</w:t>
            </w:r>
          </w:p>
        </w:tc>
        <w:tc>
          <w:tcPr>
            <w:tcW w:w="2790" w:type="dxa"/>
            <w:gridSpan w:val="3"/>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2014 წლის ფაქტი</w:t>
            </w:r>
          </w:p>
        </w:tc>
        <w:tc>
          <w:tcPr>
            <w:tcW w:w="2803" w:type="dxa"/>
            <w:gridSpan w:val="3"/>
            <w:tcBorders>
              <w:top w:val="single" w:sz="8" w:space="0" w:color="auto"/>
              <w:left w:val="nil"/>
              <w:bottom w:val="single" w:sz="4" w:space="0" w:color="auto"/>
              <w:right w:val="single" w:sz="8" w:space="0" w:color="000000"/>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2015 წლის გეგმა</w:t>
            </w:r>
          </w:p>
        </w:tc>
      </w:tr>
      <w:tr w:rsidR="00C82FCB" w:rsidRPr="00C82FCB" w:rsidTr="009F5109">
        <w:trPr>
          <w:trHeight w:val="300"/>
        </w:trPr>
        <w:tc>
          <w:tcPr>
            <w:tcW w:w="1620" w:type="dxa"/>
            <w:vMerge/>
            <w:tcBorders>
              <w:top w:val="single" w:sz="8" w:space="0" w:color="auto"/>
              <w:left w:val="single" w:sz="8" w:space="0" w:color="auto"/>
              <w:bottom w:val="single" w:sz="4" w:space="0" w:color="auto"/>
              <w:right w:val="single" w:sz="8" w:space="0" w:color="auto"/>
            </w:tcBorders>
            <w:vAlign w:val="center"/>
            <w:hideMark/>
          </w:tcPr>
          <w:p w:rsidR="00C82FCB" w:rsidRPr="00C82FCB" w:rsidRDefault="00C82FCB" w:rsidP="00C82FCB">
            <w:pPr>
              <w:spacing w:after="0" w:line="240" w:lineRule="auto"/>
              <w:rPr>
                <w:rFonts w:ascii="LitNusx" w:eastAsia="Times New Roman" w:hAnsi="LitNusx" w:cs="Arial"/>
                <w:sz w:val="16"/>
                <w:szCs w:val="16"/>
              </w:rPr>
            </w:pPr>
          </w:p>
        </w:tc>
        <w:tc>
          <w:tcPr>
            <w:tcW w:w="900" w:type="dxa"/>
            <w:vMerge w:val="restart"/>
            <w:tcBorders>
              <w:top w:val="nil"/>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მათ შორის</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მათ შორის</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სულ</w:t>
            </w:r>
          </w:p>
        </w:tc>
        <w:tc>
          <w:tcPr>
            <w:tcW w:w="2083" w:type="dxa"/>
            <w:gridSpan w:val="2"/>
            <w:tcBorders>
              <w:top w:val="single" w:sz="4" w:space="0" w:color="auto"/>
              <w:left w:val="nil"/>
              <w:bottom w:val="single" w:sz="4" w:space="0" w:color="auto"/>
              <w:right w:val="single" w:sz="8" w:space="0" w:color="000000"/>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მათ შორის</w:t>
            </w:r>
          </w:p>
        </w:tc>
      </w:tr>
      <w:tr w:rsidR="00C82FCB" w:rsidRPr="00C82FCB" w:rsidTr="009F5109">
        <w:trPr>
          <w:trHeight w:val="1650"/>
        </w:trPr>
        <w:tc>
          <w:tcPr>
            <w:tcW w:w="1620" w:type="dxa"/>
            <w:vMerge/>
            <w:tcBorders>
              <w:top w:val="single" w:sz="8" w:space="0" w:color="auto"/>
              <w:left w:val="single" w:sz="8" w:space="0" w:color="auto"/>
              <w:bottom w:val="single" w:sz="4" w:space="0" w:color="auto"/>
              <w:right w:val="single" w:sz="8" w:space="0" w:color="auto"/>
            </w:tcBorders>
            <w:vAlign w:val="center"/>
            <w:hideMark/>
          </w:tcPr>
          <w:p w:rsidR="00C82FCB" w:rsidRPr="00C82FCB" w:rsidRDefault="00C82FCB" w:rsidP="00C82FCB">
            <w:pPr>
              <w:spacing w:after="0" w:line="240" w:lineRule="auto"/>
              <w:rPr>
                <w:rFonts w:ascii="LitNusx" w:eastAsia="Times New Roman" w:hAnsi="LitNusx" w:cs="Arial"/>
                <w:sz w:val="16"/>
                <w:szCs w:val="16"/>
              </w:rPr>
            </w:pPr>
          </w:p>
        </w:tc>
        <w:tc>
          <w:tcPr>
            <w:tcW w:w="900" w:type="dxa"/>
            <w:vMerge/>
            <w:tcBorders>
              <w:top w:val="nil"/>
              <w:left w:val="single" w:sz="8" w:space="0" w:color="auto"/>
              <w:bottom w:val="single" w:sz="4" w:space="0" w:color="auto"/>
              <w:right w:val="single" w:sz="4" w:space="0" w:color="auto"/>
            </w:tcBorders>
            <w:vAlign w:val="center"/>
            <w:hideMark/>
          </w:tcPr>
          <w:p w:rsidR="00C82FCB" w:rsidRPr="00C82FCB" w:rsidRDefault="00C82FCB" w:rsidP="00C82FCB">
            <w:pPr>
              <w:spacing w:after="0" w:line="240" w:lineRule="auto"/>
              <w:rPr>
                <w:rFonts w:ascii="Sylfaen" w:eastAsia="Times New Roman" w:hAnsi="Sylfaen" w:cs="Arial"/>
                <w:sz w:val="16"/>
                <w:szCs w:val="16"/>
              </w:rPr>
            </w:pPr>
          </w:p>
        </w:tc>
        <w:tc>
          <w:tcPr>
            <w:tcW w:w="126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საკუთარი შემოსავლები</w:t>
            </w:r>
          </w:p>
        </w:tc>
        <w:tc>
          <w:tcPr>
            <w:tcW w:w="720" w:type="dxa"/>
            <w:vMerge/>
            <w:tcBorders>
              <w:top w:val="nil"/>
              <w:left w:val="single" w:sz="4" w:space="0" w:color="auto"/>
              <w:bottom w:val="single" w:sz="4" w:space="0" w:color="auto"/>
              <w:right w:val="single" w:sz="4" w:space="0" w:color="auto"/>
            </w:tcBorders>
            <w:vAlign w:val="center"/>
            <w:hideMark/>
          </w:tcPr>
          <w:p w:rsidR="00C82FCB" w:rsidRPr="00C82FCB" w:rsidRDefault="00C82FCB" w:rsidP="00C82FCB">
            <w:pPr>
              <w:spacing w:after="0" w:line="240" w:lineRule="auto"/>
              <w:rPr>
                <w:rFonts w:ascii="Sylfaen" w:eastAsia="Times New Roman" w:hAnsi="Sylfaen" w:cs="Arial"/>
                <w:sz w:val="16"/>
                <w:szCs w:val="16"/>
              </w:rPr>
            </w:pPr>
          </w:p>
        </w:tc>
        <w:tc>
          <w:tcPr>
            <w:tcW w:w="126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საკუთარი შემოსავლები</w:t>
            </w:r>
          </w:p>
        </w:tc>
        <w:tc>
          <w:tcPr>
            <w:tcW w:w="720" w:type="dxa"/>
            <w:vMerge/>
            <w:tcBorders>
              <w:top w:val="nil"/>
              <w:left w:val="single" w:sz="4" w:space="0" w:color="auto"/>
              <w:bottom w:val="single" w:sz="4" w:space="0" w:color="auto"/>
              <w:right w:val="single" w:sz="4" w:space="0" w:color="auto"/>
            </w:tcBorders>
            <w:vAlign w:val="center"/>
            <w:hideMark/>
          </w:tcPr>
          <w:p w:rsidR="00C82FCB" w:rsidRPr="00C82FCB" w:rsidRDefault="00C82FCB" w:rsidP="00C82FCB">
            <w:pPr>
              <w:spacing w:after="0" w:line="240" w:lineRule="auto"/>
              <w:rPr>
                <w:rFonts w:ascii="Sylfaen" w:eastAsia="Times New Roman" w:hAnsi="Sylfaen" w:cs="Arial"/>
                <w:sz w:val="16"/>
                <w:szCs w:val="16"/>
              </w:rPr>
            </w:pPr>
          </w:p>
        </w:tc>
        <w:tc>
          <w:tcPr>
            <w:tcW w:w="126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სახელმწიფო ბიუჯეტის ფონდებიდან გამოყოფილი ტრანსფერები</w:t>
            </w:r>
          </w:p>
        </w:tc>
        <w:tc>
          <w:tcPr>
            <w:tcW w:w="823" w:type="dxa"/>
            <w:tcBorders>
              <w:top w:val="nil"/>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საკუთარი შემოსავლები</w:t>
            </w:r>
          </w:p>
        </w:tc>
      </w:tr>
      <w:tr w:rsidR="00C82FCB" w:rsidRPr="00C82FCB" w:rsidTr="009F5109">
        <w:trPr>
          <w:trHeight w:val="390"/>
        </w:trPr>
        <w:tc>
          <w:tcPr>
            <w:tcW w:w="162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ხარჯები</w:t>
            </w:r>
          </w:p>
        </w:tc>
        <w:tc>
          <w:tcPr>
            <w:tcW w:w="90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5,467.5</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641.3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4,826.2</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6,884.6</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598.5</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6,286.1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6,929.2</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195.0</w:t>
            </w:r>
          </w:p>
        </w:tc>
        <w:tc>
          <w:tcPr>
            <w:tcW w:w="823"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6,734.2</w:t>
            </w:r>
          </w:p>
        </w:tc>
      </w:tr>
      <w:tr w:rsidR="00C82FCB" w:rsidRPr="00C82FCB" w:rsidTr="009F5109">
        <w:trPr>
          <w:trHeight w:val="480"/>
        </w:trPr>
        <w:tc>
          <w:tcPr>
            <w:tcW w:w="1620" w:type="dxa"/>
            <w:tcBorders>
              <w:top w:val="nil"/>
              <w:left w:val="single" w:sz="8" w:space="0" w:color="auto"/>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შრომის ანაზღაურება</w:t>
            </w:r>
          </w:p>
        </w:tc>
        <w:tc>
          <w:tcPr>
            <w:tcW w:w="900" w:type="dxa"/>
            <w:tcBorders>
              <w:top w:val="nil"/>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1,379.1</w:t>
            </w:r>
          </w:p>
        </w:tc>
        <w:tc>
          <w:tcPr>
            <w:tcW w:w="126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1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1,379.1</w:t>
            </w:r>
          </w:p>
        </w:tc>
        <w:tc>
          <w:tcPr>
            <w:tcW w:w="72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1,368.0</w:t>
            </w:r>
          </w:p>
        </w:tc>
        <w:tc>
          <w:tcPr>
            <w:tcW w:w="126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1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1,368.0</w:t>
            </w:r>
          </w:p>
        </w:tc>
        <w:tc>
          <w:tcPr>
            <w:tcW w:w="72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1,498.6</w:t>
            </w:r>
          </w:p>
        </w:tc>
        <w:tc>
          <w:tcPr>
            <w:tcW w:w="126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26.0</w:t>
            </w:r>
          </w:p>
        </w:tc>
        <w:tc>
          <w:tcPr>
            <w:tcW w:w="823" w:type="dxa"/>
            <w:tcBorders>
              <w:top w:val="nil"/>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1,472.6</w:t>
            </w:r>
          </w:p>
        </w:tc>
      </w:tr>
      <w:tr w:rsidR="00C82FCB" w:rsidRPr="00C82FCB" w:rsidTr="009F5109">
        <w:trPr>
          <w:trHeight w:val="599"/>
        </w:trPr>
        <w:tc>
          <w:tcPr>
            <w:tcW w:w="1620" w:type="dxa"/>
            <w:tcBorders>
              <w:top w:val="nil"/>
              <w:left w:val="single" w:sz="8" w:space="0" w:color="auto"/>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საქონელი და მომსახურება</w:t>
            </w:r>
          </w:p>
        </w:tc>
        <w:tc>
          <w:tcPr>
            <w:tcW w:w="900"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1,421.1</w:t>
            </w:r>
          </w:p>
        </w:tc>
        <w:tc>
          <w:tcPr>
            <w:tcW w:w="126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563.0</w:t>
            </w:r>
          </w:p>
        </w:tc>
        <w:tc>
          <w:tcPr>
            <w:tcW w:w="81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858.1</w:t>
            </w:r>
          </w:p>
        </w:tc>
        <w:tc>
          <w:tcPr>
            <w:tcW w:w="72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1,929.5</w:t>
            </w:r>
          </w:p>
        </w:tc>
        <w:tc>
          <w:tcPr>
            <w:tcW w:w="126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598.5</w:t>
            </w:r>
          </w:p>
        </w:tc>
        <w:tc>
          <w:tcPr>
            <w:tcW w:w="81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1,331.0</w:t>
            </w:r>
          </w:p>
        </w:tc>
        <w:tc>
          <w:tcPr>
            <w:tcW w:w="72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1,021.4</w:t>
            </w:r>
          </w:p>
        </w:tc>
        <w:tc>
          <w:tcPr>
            <w:tcW w:w="126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57.0</w:t>
            </w:r>
          </w:p>
        </w:tc>
        <w:tc>
          <w:tcPr>
            <w:tcW w:w="823"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964.4</w:t>
            </w:r>
          </w:p>
        </w:tc>
      </w:tr>
      <w:tr w:rsidR="00C82FCB" w:rsidRPr="00C82FCB" w:rsidTr="009F5109">
        <w:trPr>
          <w:trHeight w:val="390"/>
        </w:trPr>
        <w:tc>
          <w:tcPr>
            <w:tcW w:w="162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სუბსიდიები</w:t>
            </w:r>
          </w:p>
        </w:tc>
        <w:tc>
          <w:tcPr>
            <w:tcW w:w="90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2,052.6</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11.4</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2,041.2</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2,739.1</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2,739.1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3,376.0</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110.0</w:t>
            </w:r>
          </w:p>
        </w:tc>
        <w:tc>
          <w:tcPr>
            <w:tcW w:w="823"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3,266.0</w:t>
            </w:r>
          </w:p>
        </w:tc>
      </w:tr>
      <w:tr w:rsidR="00C82FCB" w:rsidRPr="00C82FCB" w:rsidTr="009F5109">
        <w:trPr>
          <w:trHeight w:val="390"/>
        </w:trPr>
        <w:tc>
          <w:tcPr>
            <w:tcW w:w="1620" w:type="dxa"/>
            <w:tcBorders>
              <w:top w:val="nil"/>
              <w:left w:val="single" w:sz="8" w:space="0" w:color="auto"/>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გრანტები</w:t>
            </w:r>
          </w:p>
        </w:tc>
        <w:tc>
          <w:tcPr>
            <w:tcW w:w="900" w:type="dxa"/>
            <w:tcBorders>
              <w:top w:val="nil"/>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26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1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2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26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1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2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390.4</w:t>
            </w:r>
          </w:p>
        </w:tc>
        <w:tc>
          <w:tcPr>
            <w:tcW w:w="126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23" w:type="dxa"/>
            <w:tcBorders>
              <w:top w:val="nil"/>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390.4</w:t>
            </w:r>
          </w:p>
        </w:tc>
      </w:tr>
      <w:tr w:rsidR="00C82FCB" w:rsidRPr="00C82FCB" w:rsidTr="009F5109">
        <w:trPr>
          <w:trHeight w:val="450"/>
        </w:trPr>
        <w:tc>
          <w:tcPr>
            <w:tcW w:w="1620" w:type="dxa"/>
            <w:tcBorders>
              <w:top w:val="nil"/>
              <w:left w:val="single" w:sz="8" w:space="0" w:color="auto"/>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სოციალური უზრუნველყოფა</w:t>
            </w:r>
          </w:p>
        </w:tc>
        <w:tc>
          <w:tcPr>
            <w:tcW w:w="900" w:type="dxa"/>
            <w:tcBorders>
              <w:top w:val="nil"/>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547.8</w:t>
            </w:r>
          </w:p>
        </w:tc>
        <w:tc>
          <w:tcPr>
            <w:tcW w:w="126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1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547.8</w:t>
            </w:r>
          </w:p>
        </w:tc>
        <w:tc>
          <w:tcPr>
            <w:tcW w:w="72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820.5</w:t>
            </w:r>
          </w:p>
        </w:tc>
        <w:tc>
          <w:tcPr>
            <w:tcW w:w="126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1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820.5</w:t>
            </w:r>
          </w:p>
        </w:tc>
        <w:tc>
          <w:tcPr>
            <w:tcW w:w="72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592.8</w:t>
            </w:r>
          </w:p>
        </w:tc>
        <w:tc>
          <w:tcPr>
            <w:tcW w:w="126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w:t>
            </w:r>
          </w:p>
        </w:tc>
        <w:tc>
          <w:tcPr>
            <w:tcW w:w="823" w:type="dxa"/>
            <w:tcBorders>
              <w:top w:val="nil"/>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590.8</w:t>
            </w:r>
          </w:p>
        </w:tc>
      </w:tr>
      <w:tr w:rsidR="00C82FCB" w:rsidRPr="00C82FCB" w:rsidTr="009F5109">
        <w:trPr>
          <w:trHeight w:val="405"/>
        </w:trPr>
        <w:tc>
          <w:tcPr>
            <w:tcW w:w="1620" w:type="dxa"/>
            <w:tcBorders>
              <w:top w:val="nil"/>
              <w:left w:val="single" w:sz="8" w:space="0" w:color="auto"/>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სხვა ხარჯები</w:t>
            </w:r>
          </w:p>
        </w:tc>
        <w:tc>
          <w:tcPr>
            <w:tcW w:w="900"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66.9</w:t>
            </w:r>
          </w:p>
        </w:tc>
        <w:tc>
          <w:tcPr>
            <w:tcW w:w="126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66.9</w:t>
            </w:r>
          </w:p>
        </w:tc>
        <w:tc>
          <w:tcPr>
            <w:tcW w:w="81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2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27.5</w:t>
            </w:r>
          </w:p>
        </w:tc>
        <w:tc>
          <w:tcPr>
            <w:tcW w:w="126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1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27.5</w:t>
            </w:r>
          </w:p>
        </w:tc>
        <w:tc>
          <w:tcPr>
            <w:tcW w:w="72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50.0</w:t>
            </w:r>
          </w:p>
        </w:tc>
        <w:tc>
          <w:tcPr>
            <w:tcW w:w="126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23"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50.0</w:t>
            </w:r>
          </w:p>
        </w:tc>
      </w:tr>
    </w:tbl>
    <w:p w:rsidR="00C82FCB" w:rsidRPr="00C82FCB" w:rsidRDefault="00C82FCB" w:rsidP="00C82FCB">
      <w:pPr>
        <w:spacing w:after="0" w:line="360" w:lineRule="auto"/>
        <w:rPr>
          <w:rFonts w:ascii="Sylfaen" w:eastAsia="Times New Roman" w:hAnsi="Sylfaen" w:cs="Times New Roman"/>
          <w:noProof/>
          <w:lang w:val="ka-GE" w:eastAsia="ru-RU"/>
        </w:rPr>
      </w:pPr>
    </w:p>
    <w:p w:rsidR="00C82FCB" w:rsidRPr="00C82FCB" w:rsidRDefault="00C82FCB" w:rsidP="00C82FCB">
      <w:pPr>
        <w:spacing w:after="0" w:line="360" w:lineRule="auto"/>
        <w:rPr>
          <w:rFonts w:ascii="Sylfaen" w:eastAsia="Times New Roman" w:hAnsi="Sylfaen" w:cs="Times New Roman"/>
          <w:noProof/>
          <w:lang w:val="ka-GE" w:eastAsia="ru-RU"/>
        </w:rPr>
      </w:pPr>
    </w:p>
    <w:p w:rsidR="00C82FCB" w:rsidRPr="00C82FCB" w:rsidRDefault="00C82FCB" w:rsidP="00C82FCB">
      <w:pPr>
        <w:spacing w:after="0" w:line="360" w:lineRule="auto"/>
        <w:rPr>
          <w:rFonts w:ascii="Sylfaen" w:eastAsia="Times New Roman" w:hAnsi="Sylfaen" w:cs="Times New Roman"/>
          <w:noProof/>
          <w:lang w:val="ka-GE" w:eastAsia="ru-RU"/>
        </w:rPr>
      </w:pPr>
    </w:p>
    <w:p w:rsidR="00C82FCB" w:rsidRPr="00C82FCB" w:rsidRDefault="00C82FCB" w:rsidP="00C82FCB">
      <w:pPr>
        <w:spacing w:after="0" w:line="360" w:lineRule="auto"/>
        <w:rPr>
          <w:rFonts w:ascii="Sylfaen" w:eastAsia="Times New Roman" w:hAnsi="Sylfaen" w:cs="Times New Roman"/>
          <w:noProof/>
          <w:lang w:val="ka-GE" w:eastAsia="ru-RU"/>
        </w:rPr>
      </w:pPr>
    </w:p>
    <w:p w:rsidR="00C82FCB" w:rsidRPr="00C82FCB" w:rsidRDefault="00C82FCB" w:rsidP="00C82FCB">
      <w:pPr>
        <w:rPr>
          <w:rFonts w:ascii="Sylfaen" w:eastAsia="Calibri" w:hAnsi="Sylfaen" w:cs="Times New Roman"/>
          <w:b/>
          <w:sz w:val="16"/>
          <w:szCs w:val="16"/>
          <w:lang w:val="ka-GE"/>
        </w:rPr>
      </w:pPr>
    </w:p>
    <w:p w:rsidR="00C82FCB" w:rsidRPr="00C82FCB" w:rsidRDefault="00C82FCB" w:rsidP="00C82FCB">
      <w:pPr>
        <w:spacing w:after="0" w:line="360" w:lineRule="auto"/>
        <w:rPr>
          <w:rFonts w:ascii="Sylfaen" w:eastAsia="Times New Roman" w:hAnsi="Sylfaen" w:cs="Times New Roman"/>
          <w:noProof/>
          <w:lang w:eastAsia="ru-RU"/>
        </w:rPr>
      </w:pPr>
      <w:r w:rsidRPr="00C82FCB">
        <w:rPr>
          <w:rFonts w:ascii="Sylfaen" w:eastAsia="Times New Roman" w:hAnsi="Sylfaen" w:cs="Times New Roman"/>
          <w:b/>
          <w:noProof/>
          <w:lang w:val="ka-GE" w:eastAsia="ru-RU"/>
        </w:rPr>
        <w:t>8.</w:t>
      </w:r>
      <w:r w:rsidRPr="00C82FCB">
        <w:rPr>
          <w:rFonts w:ascii="Sylfaen" w:eastAsia="Times New Roman" w:hAnsi="Sylfaen" w:cs="Times New Roman"/>
          <w:noProof/>
          <w:lang w:val="ka-GE" w:eastAsia="ru-RU"/>
        </w:rPr>
        <w:t xml:space="preserve"> დადგენილების მერვე მუხლი ჩამოყალიბდეს ახალი რედაქციით:</w:t>
      </w:r>
    </w:p>
    <w:p w:rsidR="00C82FCB" w:rsidRPr="00C82FCB" w:rsidRDefault="00C82FCB" w:rsidP="00C82FCB">
      <w:pPr>
        <w:spacing w:after="0" w:line="360" w:lineRule="auto"/>
        <w:rPr>
          <w:rFonts w:ascii="Sylfaen" w:eastAsia="Times New Roman" w:hAnsi="Sylfaen" w:cs="Times New Roman"/>
          <w:noProof/>
          <w:lang w:eastAsia="ru-RU"/>
        </w:rPr>
      </w:pPr>
      <w:r w:rsidRPr="00C82FCB">
        <w:rPr>
          <w:rFonts w:ascii="Sylfaen" w:eastAsia="Times New Roman" w:hAnsi="Sylfaen" w:cs="Times New Roman"/>
          <w:noProof/>
          <w:lang w:val="ka-GE" w:eastAsia="ru-RU"/>
        </w:rPr>
        <w:t xml:space="preserve">მუხლი 8. ხარაგაულის მუნიციპალიტეტის  თვითმმართველი ერთეულის 2015  წლის ბიუჯეტის არაფინანსური აქტივების ცვლილება </w:t>
      </w:r>
    </w:p>
    <w:p w:rsidR="00C82FCB" w:rsidRPr="00C82FCB" w:rsidRDefault="00C82FCB" w:rsidP="00C82FCB">
      <w:pPr>
        <w:spacing w:after="0" w:line="240" w:lineRule="auto"/>
        <w:rPr>
          <w:rFonts w:ascii="Sylfaen" w:eastAsia="Times New Roman" w:hAnsi="Sylfaen" w:cs="Times New Roman"/>
          <w:b/>
          <w:noProof/>
          <w:lang w:eastAsia="ru-RU"/>
        </w:rPr>
      </w:pPr>
    </w:p>
    <w:p w:rsidR="00C82FCB" w:rsidRPr="00C82FCB" w:rsidRDefault="00C82FCB" w:rsidP="00C82FCB">
      <w:pPr>
        <w:spacing w:after="0" w:line="360" w:lineRule="auto"/>
        <w:rPr>
          <w:rFonts w:ascii="Sylfaen" w:eastAsia="Times New Roman" w:hAnsi="Sylfaen" w:cs="Times New Roman"/>
          <w:noProof/>
          <w:lang w:val="ka-GE" w:eastAsia="ru-RU"/>
        </w:rPr>
      </w:pPr>
      <w:r w:rsidRPr="00C82FCB">
        <w:rPr>
          <w:rFonts w:ascii="Sylfaen" w:eastAsia="Times New Roman" w:hAnsi="Sylfaen" w:cs="Times New Roman"/>
          <w:noProof/>
          <w:lang w:val="ka-GE" w:eastAsia="ru-RU"/>
        </w:rPr>
        <w:t>განისაზღვროს ხარაგაულის მუნიციპალიტეტის თვითმმართველი ერთეულის 2015  წლის ბიუჯეტის არაფინანსური აქტივების ცვლილება  906.0 ათასი ლარის ოდენობით, მათ შორის:</w:t>
      </w:r>
    </w:p>
    <w:p w:rsidR="00C82FCB" w:rsidRPr="00C82FCB" w:rsidRDefault="00C82FCB" w:rsidP="00C82FCB">
      <w:pPr>
        <w:spacing w:after="0" w:line="360" w:lineRule="auto"/>
        <w:rPr>
          <w:rFonts w:ascii="Sylfaen" w:eastAsia="Times New Roman" w:hAnsi="Sylfaen" w:cs="Times New Roman"/>
          <w:noProof/>
          <w:lang w:eastAsia="ru-RU"/>
        </w:rPr>
      </w:pPr>
      <w:r w:rsidRPr="00C82FCB">
        <w:rPr>
          <w:rFonts w:ascii="Sylfaen" w:eastAsia="Times New Roman" w:hAnsi="Sylfaen" w:cs="Times New Roman"/>
          <w:noProof/>
          <w:lang w:val="ka-GE" w:eastAsia="ru-RU"/>
        </w:rPr>
        <w:t>ა</w:t>
      </w:r>
      <w:r w:rsidRPr="00C82FCB">
        <w:rPr>
          <w:rFonts w:ascii="Sylfaen" w:eastAsia="Times New Roman" w:hAnsi="Sylfaen" w:cs="Times New Roman"/>
          <w:noProof/>
          <w:lang w:eastAsia="ru-RU"/>
        </w:rPr>
        <w:t>.</w:t>
      </w:r>
      <w:r w:rsidRPr="00C82FCB">
        <w:rPr>
          <w:rFonts w:ascii="Sylfaen" w:eastAsia="Times New Roman" w:hAnsi="Sylfaen" w:cs="Times New Roman"/>
          <w:noProof/>
          <w:lang w:val="ka-GE" w:eastAsia="ru-RU"/>
        </w:rPr>
        <w:t xml:space="preserve">) განისაზღვროს ხარაგაულის მუნიციპალიტეტის თვითმმართველი ერთეულის 2015 წლის ბიუჯეტის არაფინანსური აქტივების ზრდა  </w:t>
      </w:r>
      <w:r w:rsidRPr="00C82FCB">
        <w:rPr>
          <w:rFonts w:ascii="Sylfaen" w:eastAsia="Times New Roman" w:hAnsi="Sylfaen" w:cs="Times New Roman"/>
          <w:noProof/>
          <w:lang w:eastAsia="ru-RU"/>
        </w:rPr>
        <w:t xml:space="preserve">1007.2 </w:t>
      </w:r>
      <w:r w:rsidRPr="00C82FCB">
        <w:rPr>
          <w:rFonts w:ascii="Sylfaen" w:eastAsia="Times New Roman" w:hAnsi="Sylfaen" w:cs="Times New Roman"/>
          <w:noProof/>
          <w:lang w:val="ka-GE" w:eastAsia="ru-RU"/>
        </w:rPr>
        <w:t xml:space="preserve"> ათასი ლარის ოდენობით, თანდართული რედაქციით:</w:t>
      </w:r>
    </w:p>
    <w:p w:rsidR="00C82FCB" w:rsidRPr="00C82FCB" w:rsidRDefault="00C82FCB" w:rsidP="00C82FCB">
      <w:pPr>
        <w:rPr>
          <w:rFonts w:ascii="Sylfaen" w:eastAsia="Calibri" w:hAnsi="Sylfaen" w:cs="Times New Roman"/>
          <w:lang w:val="ka-GE"/>
        </w:rPr>
      </w:pPr>
    </w:p>
    <w:tbl>
      <w:tblPr>
        <w:tblW w:w="10629" w:type="dxa"/>
        <w:tblInd w:w="-882" w:type="dxa"/>
        <w:tblLayout w:type="fixed"/>
        <w:tblLook w:val="04A0" w:firstRow="1" w:lastRow="0" w:firstColumn="1" w:lastColumn="0" w:noHBand="0" w:noVBand="1"/>
      </w:tblPr>
      <w:tblGrid>
        <w:gridCol w:w="720"/>
        <w:gridCol w:w="1890"/>
        <w:gridCol w:w="810"/>
        <w:gridCol w:w="1170"/>
        <w:gridCol w:w="720"/>
        <w:gridCol w:w="783"/>
        <w:gridCol w:w="1107"/>
        <w:gridCol w:w="736"/>
        <w:gridCol w:w="851"/>
        <w:gridCol w:w="1134"/>
        <w:gridCol w:w="708"/>
      </w:tblGrid>
      <w:tr w:rsidR="00C82FCB" w:rsidRPr="00C82FCB" w:rsidTr="009F5109">
        <w:trPr>
          <w:trHeight w:val="220"/>
          <w:tblHeader/>
        </w:trPr>
        <w:tc>
          <w:tcPr>
            <w:tcW w:w="720" w:type="dxa"/>
            <w:vMerge w:val="restart"/>
            <w:tcBorders>
              <w:top w:val="single" w:sz="8" w:space="0" w:color="auto"/>
              <w:left w:val="single" w:sz="8" w:space="0" w:color="auto"/>
              <w:bottom w:val="single" w:sz="8" w:space="0" w:color="000000"/>
              <w:right w:val="single" w:sz="4" w:space="0" w:color="auto"/>
            </w:tcBorders>
            <w:shd w:val="clear" w:color="000000" w:fill="FFFFFF"/>
            <w:textDirection w:val="btLr"/>
            <w:vAlign w:val="center"/>
            <w:hideMark/>
          </w:tcPr>
          <w:p w:rsidR="00C82FCB" w:rsidRPr="00C82FCB" w:rsidRDefault="00C82FCB" w:rsidP="00C82FCB">
            <w:pPr>
              <w:spacing w:after="0" w:line="240" w:lineRule="auto"/>
              <w:jc w:val="center"/>
              <w:rPr>
                <w:rFonts w:ascii="LitNusx" w:eastAsia="Times New Roman" w:hAnsi="LitNusx" w:cs="Arial"/>
                <w:sz w:val="18"/>
                <w:szCs w:val="18"/>
              </w:rPr>
            </w:pPr>
            <w:bookmarkStart w:id="1" w:name="RANGE!F3:Q14036"/>
            <w:r w:rsidRPr="00C82FCB">
              <w:rPr>
                <w:rFonts w:ascii="LitNusx" w:eastAsia="Times New Roman" w:hAnsi="LitNusx" w:cs="Arial"/>
                <w:sz w:val="18"/>
                <w:szCs w:val="18"/>
              </w:rPr>
              <w:t>org. kodi</w:t>
            </w:r>
            <w:bookmarkEnd w:id="1"/>
          </w:p>
        </w:tc>
        <w:tc>
          <w:tcPr>
            <w:tcW w:w="1890"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8"/>
                <w:szCs w:val="18"/>
              </w:rPr>
            </w:pPr>
            <w:r w:rsidRPr="00C82FCB">
              <w:rPr>
                <w:rFonts w:ascii="Sylfaen" w:eastAsia="Times New Roman" w:hAnsi="Sylfaen" w:cs="Arial"/>
                <w:sz w:val="18"/>
                <w:szCs w:val="18"/>
              </w:rPr>
              <w:t>ხარაგაულის მუნიციპალიტეტი</w:t>
            </w:r>
          </w:p>
        </w:tc>
        <w:tc>
          <w:tcPr>
            <w:tcW w:w="270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2013 წლის ფაქტი</w:t>
            </w:r>
          </w:p>
        </w:tc>
        <w:tc>
          <w:tcPr>
            <w:tcW w:w="2626" w:type="dxa"/>
            <w:gridSpan w:val="3"/>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8"/>
                <w:szCs w:val="18"/>
                <w:lang w:val="ka-GE"/>
              </w:rPr>
            </w:pPr>
            <w:r w:rsidRPr="00C82FCB">
              <w:rPr>
                <w:rFonts w:ascii="Sylfaen" w:eastAsia="Times New Roman" w:hAnsi="Sylfaen" w:cs="Arial"/>
                <w:sz w:val="18"/>
                <w:szCs w:val="18"/>
              </w:rPr>
              <w:t xml:space="preserve">2014 წლის </w:t>
            </w:r>
            <w:r w:rsidRPr="00C82FCB">
              <w:rPr>
                <w:rFonts w:ascii="Sylfaen" w:eastAsia="Times New Roman" w:hAnsi="Sylfaen" w:cs="Arial"/>
                <w:sz w:val="18"/>
                <w:szCs w:val="18"/>
                <w:lang w:val="ka-GE"/>
              </w:rPr>
              <w:t>ფაქტი</w:t>
            </w:r>
          </w:p>
        </w:tc>
        <w:tc>
          <w:tcPr>
            <w:tcW w:w="2693" w:type="dxa"/>
            <w:gridSpan w:val="3"/>
            <w:tcBorders>
              <w:top w:val="single" w:sz="8" w:space="0" w:color="auto"/>
              <w:left w:val="nil"/>
              <w:bottom w:val="single" w:sz="4" w:space="0" w:color="auto"/>
              <w:right w:val="single" w:sz="8" w:space="0" w:color="000000"/>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8"/>
                <w:szCs w:val="18"/>
              </w:rPr>
            </w:pPr>
            <w:r w:rsidRPr="00C82FCB">
              <w:rPr>
                <w:rFonts w:ascii="Sylfaen" w:eastAsia="Times New Roman" w:hAnsi="Sylfaen" w:cs="Arial"/>
                <w:sz w:val="18"/>
                <w:szCs w:val="18"/>
              </w:rPr>
              <w:t>2015 წლის პროექტი</w:t>
            </w:r>
          </w:p>
        </w:tc>
      </w:tr>
      <w:tr w:rsidR="00C82FCB" w:rsidRPr="00C82FCB" w:rsidTr="009F5109">
        <w:trPr>
          <w:trHeight w:val="255"/>
          <w:tblHeader/>
        </w:trPr>
        <w:tc>
          <w:tcPr>
            <w:tcW w:w="720" w:type="dxa"/>
            <w:vMerge/>
            <w:tcBorders>
              <w:top w:val="single" w:sz="8" w:space="0" w:color="auto"/>
              <w:left w:val="single" w:sz="8" w:space="0" w:color="auto"/>
              <w:bottom w:val="single" w:sz="8" w:space="0" w:color="000000"/>
              <w:right w:val="single" w:sz="4" w:space="0" w:color="auto"/>
            </w:tcBorders>
            <w:vAlign w:val="center"/>
            <w:hideMark/>
          </w:tcPr>
          <w:p w:rsidR="00C82FCB" w:rsidRPr="00C82FCB" w:rsidRDefault="00C82FCB" w:rsidP="00C82FCB">
            <w:pPr>
              <w:spacing w:after="0" w:line="240" w:lineRule="auto"/>
              <w:rPr>
                <w:rFonts w:ascii="LitNusx" w:eastAsia="Times New Roman" w:hAnsi="LitNusx" w:cs="Arial"/>
                <w:sz w:val="18"/>
                <w:szCs w:val="18"/>
              </w:rPr>
            </w:pPr>
          </w:p>
        </w:tc>
        <w:tc>
          <w:tcPr>
            <w:tcW w:w="1890" w:type="dxa"/>
            <w:vMerge/>
            <w:tcBorders>
              <w:top w:val="single" w:sz="8" w:space="0" w:color="auto"/>
              <w:left w:val="single" w:sz="4" w:space="0" w:color="auto"/>
              <w:bottom w:val="single" w:sz="8" w:space="0" w:color="000000"/>
              <w:right w:val="single" w:sz="8" w:space="0" w:color="auto"/>
            </w:tcBorders>
            <w:vAlign w:val="center"/>
            <w:hideMark/>
          </w:tcPr>
          <w:p w:rsidR="00C82FCB" w:rsidRPr="00C82FCB" w:rsidRDefault="00C82FCB" w:rsidP="00C82FCB">
            <w:pPr>
              <w:spacing w:after="0" w:line="240" w:lineRule="auto"/>
              <w:rPr>
                <w:rFonts w:ascii="Sylfaen" w:eastAsia="Times New Roman" w:hAnsi="Sylfaen" w:cs="Arial"/>
                <w:sz w:val="18"/>
                <w:szCs w:val="18"/>
              </w:rPr>
            </w:pPr>
          </w:p>
        </w:tc>
        <w:tc>
          <w:tcPr>
            <w:tcW w:w="81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მათ შორის</w:t>
            </w:r>
          </w:p>
        </w:tc>
        <w:tc>
          <w:tcPr>
            <w:tcW w:w="78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სულ</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მათ შორის</w:t>
            </w:r>
          </w:p>
        </w:tc>
        <w:tc>
          <w:tcPr>
            <w:tcW w:w="851" w:type="dxa"/>
            <w:vMerge w:val="restart"/>
            <w:tcBorders>
              <w:top w:val="nil"/>
              <w:left w:val="single" w:sz="4" w:space="0" w:color="auto"/>
              <w:bottom w:val="single" w:sz="8" w:space="0" w:color="000000"/>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სულ</w:t>
            </w:r>
          </w:p>
        </w:tc>
        <w:tc>
          <w:tcPr>
            <w:tcW w:w="1842" w:type="dxa"/>
            <w:gridSpan w:val="2"/>
            <w:tcBorders>
              <w:top w:val="single" w:sz="4" w:space="0" w:color="auto"/>
              <w:left w:val="nil"/>
              <w:bottom w:val="single" w:sz="4" w:space="0" w:color="auto"/>
              <w:right w:val="single" w:sz="8" w:space="0" w:color="000000"/>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მათ შორის</w:t>
            </w:r>
          </w:p>
        </w:tc>
      </w:tr>
      <w:tr w:rsidR="00C82FCB" w:rsidRPr="00C82FCB" w:rsidTr="009F5109">
        <w:trPr>
          <w:trHeight w:val="832"/>
          <w:tblHeader/>
        </w:trPr>
        <w:tc>
          <w:tcPr>
            <w:tcW w:w="720" w:type="dxa"/>
            <w:vMerge/>
            <w:tcBorders>
              <w:top w:val="single" w:sz="8" w:space="0" w:color="auto"/>
              <w:left w:val="single" w:sz="8" w:space="0" w:color="auto"/>
              <w:bottom w:val="single" w:sz="8" w:space="0" w:color="000000"/>
              <w:right w:val="single" w:sz="4" w:space="0" w:color="auto"/>
            </w:tcBorders>
            <w:vAlign w:val="center"/>
            <w:hideMark/>
          </w:tcPr>
          <w:p w:rsidR="00C82FCB" w:rsidRPr="00C82FCB" w:rsidRDefault="00C82FCB" w:rsidP="00C82FCB">
            <w:pPr>
              <w:spacing w:after="0" w:line="240" w:lineRule="auto"/>
              <w:rPr>
                <w:rFonts w:ascii="LitNusx" w:eastAsia="Times New Roman" w:hAnsi="LitNusx" w:cs="Arial"/>
                <w:sz w:val="18"/>
                <w:szCs w:val="18"/>
              </w:rPr>
            </w:pPr>
          </w:p>
        </w:tc>
        <w:tc>
          <w:tcPr>
            <w:tcW w:w="1890" w:type="dxa"/>
            <w:vMerge/>
            <w:tcBorders>
              <w:top w:val="single" w:sz="8" w:space="0" w:color="auto"/>
              <w:left w:val="single" w:sz="4" w:space="0" w:color="auto"/>
              <w:bottom w:val="single" w:sz="8" w:space="0" w:color="000000"/>
              <w:right w:val="single" w:sz="8" w:space="0" w:color="auto"/>
            </w:tcBorders>
            <w:vAlign w:val="center"/>
            <w:hideMark/>
          </w:tcPr>
          <w:p w:rsidR="00C82FCB" w:rsidRPr="00C82FCB" w:rsidRDefault="00C82FCB" w:rsidP="00C82FCB">
            <w:pPr>
              <w:spacing w:after="0" w:line="240" w:lineRule="auto"/>
              <w:rPr>
                <w:rFonts w:ascii="Sylfaen" w:eastAsia="Times New Roman" w:hAnsi="Sylfaen" w:cs="Arial"/>
                <w:sz w:val="18"/>
                <w:szCs w:val="18"/>
              </w:rPr>
            </w:pPr>
          </w:p>
        </w:tc>
        <w:tc>
          <w:tcPr>
            <w:tcW w:w="810" w:type="dxa"/>
            <w:vMerge/>
            <w:tcBorders>
              <w:top w:val="nil"/>
              <w:left w:val="single" w:sz="8" w:space="0" w:color="auto"/>
              <w:bottom w:val="single" w:sz="8" w:space="0" w:color="000000"/>
              <w:right w:val="single" w:sz="4" w:space="0" w:color="auto"/>
            </w:tcBorders>
            <w:vAlign w:val="center"/>
            <w:hideMark/>
          </w:tcPr>
          <w:p w:rsidR="00C82FCB" w:rsidRPr="00C82FCB" w:rsidRDefault="00C82FCB" w:rsidP="00C82FCB">
            <w:pPr>
              <w:spacing w:after="0" w:line="240" w:lineRule="auto"/>
              <w:rPr>
                <w:rFonts w:ascii="Sylfaen" w:eastAsia="Times New Roman" w:hAnsi="Sylfaen" w:cs="Arial"/>
                <w:sz w:val="14"/>
                <w:szCs w:val="14"/>
              </w:rPr>
            </w:pPr>
          </w:p>
        </w:tc>
        <w:tc>
          <w:tcPr>
            <w:tcW w:w="117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სახელმწიფო ბიუჯეტის ფონდებიდან გამოყოფილი ტრანსფერები</w:t>
            </w:r>
          </w:p>
        </w:tc>
        <w:tc>
          <w:tcPr>
            <w:tcW w:w="72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საკუთარი შემოსავლები</w:t>
            </w:r>
          </w:p>
        </w:tc>
        <w:tc>
          <w:tcPr>
            <w:tcW w:w="783" w:type="dxa"/>
            <w:vMerge/>
            <w:tcBorders>
              <w:top w:val="nil"/>
              <w:left w:val="single" w:sz="4" w:space="0" w:color="auto"/>
              <w:bottom w:val="single" w:sz="8" w:space="0" w:color="000000"/>
              <w:right w:val="single" w:sz="4" w:space="0" w:color="auto"/>
            </w:tcBorders>
            <w:vAlign w:val="center"/>
            <w:hideMark/>
          </w:tcPr>
          <w:p w:rsidR="00C82FCB" w:rsidRPr="00C82FCB" w:rsidRDefault="00C82FCB" w:rsidP="00C82FCB">
            <w:pPr>
              <w:spacing w:after="0" w:line="240" w:lineRule="auto"/>
              <w:rPr>
                <w:rFonts w:ascii="Sylfaen" w:eastAsia="Times New Roman" w:hAnsi="Sylfaen" w:cs="Arial"/>
                <w:sz w:val="14"/>
                <w:szCs w:val="14"/>
              </w:rPr>
            </w:pPr>
          </w:p>
        </w:tc>
        <w:tc>
          <w:tcPr>
            <w:tcW w:w="1107"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სახელმწიფო ბიუჯეტის ფონდებიდან გამოყოფილი ტრანსფერები</w:t>
            </w:r>
          </w:p>
        </w:tc>
        <w:tc>
          <w:tcPr>
            <w:tcW w:w="736"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საკუთარი შემოსავლები</w:t>
            </w:r>
          </w:p>
        </w:tc>
        <w:tc>
          <w:tcPr>
            <w:tcW w:w="851" w:type="dxa"/>
            <w:vMerge/>
            <w:tcBorders>
              <w:top w:val="nil"/>
              <w:left w:val="single" w:sz="4" w:space="0" w:color="auto"/>
              <w:bottom w:val="single" w:sz="8" w:space="0" w:color="000000"/>
              <w:right w:val="single" w:sz="4" w:space="0" w:color="auto"/>
            </w:tcBorders>
            <w:vAlign w:val="center"/>
            <w:hideMark/>
          </w:tcPr>
          <w:p w:rsidR="00C82FCB" w:rsidRPr="00C82FCB" w:rsidRDefault="00C82FCB" w:rsidP="00C82FCB">
            <w:pPr>
              <w:spacing w:after="0" w:line="240" w:lineRule="auto"/>
              <w:rPr>
                <w:rFonts w:ascii="Sylfaen" w:eastAsia="Times New Roman" w:hAnsi="Sylfaen" w:cs="Arial"/>
                <w:sz w:val="14"/>
                <w:szCs w:val="14"/>
              </w:rPr>
            </w:pP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სახელმწიფო ბიუჯეტის ფონდებიდან გამოყოფილი ტრანსფერები</w:t>
            </w:r>
          </w:p>
        </w:tc>
        <w:tc>
          <w:tcPr>
            <w:tcW w:w="708"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საკუთარი შემოსავლები</w:t>
            </w:r>
          </w:p>
        </w:tc>
      </w:tr>
      <w:tr w:rsidR="00C82FCB" w:rsidRPr="00C82FCB" w:rsidTr="009F5109">
        <w:trPr>
          <w:trHeight w:val="103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LitNusx" w:eastAsia="Times New Roman" w:hAnsi="LitNusx" w:cs="Arial"/>
                <w:sz w:val="18"/>
                <w:szCs w:val="18"/>
              </w:rPr>
            </w:pPr>
            <w:r w:rsidRPr="00C82FCB">
              <w:rPr>
                <w:rFonts w:ascii="LitNusx" w:eastAsia="Times New Roman" w:hAnsi="LitNusx" w:cs="Arial"/>
                <w:sz w:val="18"/>
                <w:szCs w:val="18"/>
              </w:rPr>
              <w:t>01 00</w:t>
            </w:r>
          </w:p>
        </w:tc>
        <w:tc>
          <w:tcPr>
            <w:tcW w:w="1890"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8"/>
                <w:szCs w:val="18"/>
              </w:rPr>
            </w:pPr>
            <w:r w:rsidRPr="00C82FCB">
              <w:rPr>
                <w:rFonts w:ascii="Sylfaen" w:eastAsia="Times New Roman" w:hAnsi="Sylfaen" w:cs="Arial"/>
                <w:sz w:val="18"/>
                <w:szCs w:val="18"/>
              </w:rPr>
              <w:t>წარმომადგენლობითი და აღმასრულებელი ორგანოების დაფინანსება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8"/>
                <w:szCs w:val="18"/>
              </w:rPr>
            </w:pPr>
            <w:r w:rsidRPr="00C82FCB">
              <w:rPr>
                <w:rFonts w:ascii="Sylfaen" w:eastAsia="Times New Roman" w:hAnsi="Sylfaen" w:cs="Arial"/>
                <w:sz w:val="18"/>
                <w:szCs w:val="18"/>
              </w:rPr>
              <w:t>58.9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8"/>
                <w:szCs w:val="18"/>
              </w:rPr>
            </w:pPr>
            <w:r w:rsidRPr="00C82FCB">
              <w:rPr>
                <w:rFonts w:ascii="Sylfaen" w:eastAsia="Times New Roman" w:hAnsi="Sylfaen" w:cs="Arial"/>
                <w:sz w:val="18"/>
                <w:szCs w:val="18"/>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8"/>
                <w:szCs w:val="18"/>
              </w:rPr>
            </w:pPr>
            <w:r w:rsidRPr="00C82FCB">
              <w:rPr>
                <w:rFonts w:ascii="Sylfaen" w:eastAsia="Times New Roman" w:hAnsi="Sylfaen" w:cs="Arial"/>
                <w:sz w:val="18"/>
                <w:szCs w:val="18"/>
              </w:rPr>
              <w:t>58.9</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8"/>
                <w:szCs w:val="18"/>
                <w:lang w:val="ka-GE"/>
              </w:rPr>
            </w:pPr>
            <w:r w:rsidRPr="00C82FCB">
              <w:rPr>
                <w:rFonts w:ascii="Sylfaen" w:eastAsia="Times New Roman" w:hAnsi="Sylfaen" w:cs="Arial"/>
                <w:sz w:val="18"/>
                <w:szCs w:val="18"/>
                <w:lang w:val="ka-GE"/>
              </w:rPr>
              <w:t>91,8</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8"/>
                <w:szCs w:val="18"/>
              </w:rPr>
            </w:pPr>
            <w:r w:rsidRPr="00C82FCB">
              <w:rPr>
                <w:rFonts w:ascii="Sylfaen" w:eastAsia="Times New Roman" w:hAnsi="Sylfaen" w:cs="Arial"/>
                <w:sz w:val="18"/>
                <w:szCs w:val="18"/>
              </w:rPr>
              <w:t> </w:t>
            </w:r>
          </w:p>
        </w:tc>
        <w:tc>
          <w:tcPr>
            <w:tcW w:w="736"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8"/>
                <w:szCs w:val="18"/>
                <w:lang w:val="ka-GE"/>
              </w:rPr>
            </w:pPr>
            <w:r w:rsidRPr="00C82FCB">
              <w:rPr>
                <w:rFonts w:ascii="Sylfaen" w:eastAsia="Times New Roman" w:hAnsi="Sylfaen" w:cs="Arial"/>
                <w:sz w:val="18"/>
                <w:szCs w:val="18"/>
                <w:lang w:val="ka-GE"/>
              </w:rPr>
              <w:t>91,8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8"/>
                <w:szCs w:val="18"/>
              </w:rPr>
            </w:pPr>
            <w:r w:rsidRPr="00C82FCB">
              <w:rPr>
                <w:rFonts w:ascii="Sylfaen" w:eastAsia="Times New Roman" w:hAnsi="Sylfaen" w:cs="Arial"/>
                <w:sz w:val="18"/>
                <w:szCs w:val="18"/>
              </w:rPr>
              <w:t>66.3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8"/>
                <w:szCs w:val="18"/>
              </w:rPr>
            </w:pPr>
            <w:r w:rsidRPr="00C82FCB">
              <w:rPr>
                <w:rFonts w:ascii="Sylfaen" w:eastAsia="Times New Roman" w:hAnsi="Sylfaen" w:cs="Arial"/>
                <w:sz w:val="18"/>
                <w:szCs w:val="18"/>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8"/>
                <w:szCs w:val="18"/>
              </w:rPr>
            </w:pPr>
            <w:r w:rsidRPr="00C82FCB">
              <w:rPr>
                <w:rFonts w:ascii="Sylfaen" w:eastAsia="Times New Roman" w:hAnsi="Sylfaen" w:cs="Arial"/>
                <w:sz w:val="18"/>
                <w:szCs w:val="18"/>
              </w:rPr>
              <w:t>66.3</w:t>
            </w:r>
          </w:p>
        </w:tc>
      </w:tr>
      <w:tr w:rsidR="00C82FCB" w:rsidRPr="00C82FCB" w:rsidTr="009F5109">
        <w:trPr>
          <w:trHeight w:val="103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LitNusx" w:eastAsia="Times New Roman" w:hAnsi="LitNusx" w:cs="Arial"/>
                <w:sz w:val="18"/>
                <w:szCs w:val="18"/>
              </w:rPr>
            </w:pPr>
            <w:r w:rsidRPr="00C82FCB">
              <w:rPr>
                <w:rFonts w:ascii="LitNusx" w:eastAsia="Times New Roman" w:hAnsi="LitNusx" w:cs="Arial"/>
                <w:sz w:val="18"/>
                <w:szCs w:val="18"/>
              </w:rPr>
              <w:t>02 00</w:t>
            </w:r>
          </w:p>
        </w:tc>
        <w:tc>
          <w:tcPr>
            <w:tcW w:w="1890"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8"/>
                <w:szCs w:val="18"/>
              </w:rPr>
            </w:pPr>
            <w:r w:rsidRPr="00C82FCB">
              <w:rPr>
                <w:rFonts w:ascii="Sylfaen" w:eastAsia="Times New Roman" w:hAnsi="Sylfaen" w:cs="Arial"/>
                <w:sz w:val="18"/>
                <w:szCs w:val="18"/>
              </w:rPr>
              <w:t>თავდაცვა, საზოგადოებრივი წესრიგი და უსაფრთხოება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8"/>
                <w:szCs w:val="18"/>
              </w:rPr>
            </w:pPr>
            <w:r w:rsidRPr="00C82FCB">
              <w:rPr>
                <w:rFonts w:ascii="Sylfaen" w:eastAsia="Times New Roman" w:hAnsi="Sylfaen" w:cs="Arial"/>
                <w:sz w:val="18"/>
                <w:szCs w:val="18"/>
              </w:rPr>
              <w:t>1.9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8"/>
                <w:szCs w:val="18"/>
              </w:rPr>
            </w:pPr>
            <w:r w:rsidRPr="00C82FCB">
              <w:rPr>
                <w:rFonts w:ascii="Sylfaen" w:eastAsia="Times New Roman" w:hAnsi="Sylfaen" w:cs="Arial"/>
                <w:sz w:val="18"/>
                <w:szCs w:val="18"/>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8"/>
                <w:szCs w:val="18"/>
              </w:rPr>
            </w:pPr>
            <w:r w:rsidRPr="00C82FCB">
              <w:rPr>
                <w:rFonts w:ascii="Sylfaen" w:eastAsia="Times New Roman" w:hAnsi="Sylfaen" w:cs="Arial"/>
                <w:sz w:val="18"/>
                <w:szCs w:val="18"/>
              </w:rPr>
              <w:t>1.9</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8"/>
                <w:szCs w:val="18"/>
              </w:rPr>
            </w:pPr>
            <w:r w:rsidRPr="00C82FCB">
              <w:rPr>
                <w:rFonts w:ascii="Sylfaen" w:eastAsia="Times New Roman" w:hAnsi="Sylfaen" w:cs="Arial"/>
                <w:sz w:val="18"/>
                <w:szCs w:val="18"/>
                <w:lang w:val="ka-GE"/>
              </w:rPr>
              <w:t>0</w:t>
            </w:r>
            <w:r w:rsidRPr="00C82FCB">
              <w:rPr>
                <w:rFonts w:ascii="Sylfaen" w:eastAsia="Times New Roman" w:hAnsi="Sylfaen" w:cs="Arial"/>
                <w:sz w:val="18"/>
                <w:szCs w:val="18"/>
              </w:rPr>
              <w:t>.7</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8"/>
                <w:szCs w:val="18"/>
              </w:rPr>
            </w:pPr>
            <w:r w:rsidRPr="00C82FCB">
              <w:rPr>
                <w:rFonts w:ascii="Sylfaen" w:eastAsia="Times New Roman" w:hAnsi="Sylfaen" w:cs="Arial"/>
                <w:sz w:val="18"/>
                <w:szCs w:val="18"/>
              </w:rPr>
              <w:t>0.0</w:t>
            </w:r>
          </w:p>
        </w:tc>
        <w:tc>
          <w:tcPr>
            <w:tcW w:w="736"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8"/>
                <w:szCs w:val="18"/>
              </w:rPr>
            </w:pPr>
            <w:r w:rsidRPr="00C82FCB">
              <w:rPr>
                <w:rFonts w:ascii="Sylfaen" w:eastAsia="Times New Roman" w:hAnsi="Sylfaen" w:cs="Arial"/>
                <w:sz w:val="18"/>
                <w:szCs w:val="18"/>
                <w:lang w:val="ka-GE"/>
              </w:rPr>
              <w:t>0</w:t>
            </w:r>
            <w:r w:rsidRPr="00C82FCB">
              <w:rPr>
                <w:rFonts w:ascii="Sylfaen" w:eastAsia="Times New Roman" w:hAnsi="Sylfaen" w:cs="Arial"/>
                <w:sz w:val="18"/>
                <w:szCs w:val="18"/>
              </w:rPr>
              <w:t>.7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8"/>
                <w:szCs w:val="18"/>
              </w:rPr>
            </w:pPr>
            <w:r w:rsidRPr="00C82FCB">
              <w:rPr>
                <w:rFonts w:ascii="Sylfaen" w:eastAsia="Times New Roman" w:hAnsi="Sylfaen" w:cs="Arial"/>
                <w:sz w:val="18"/>
                <w:szCs w:val="18"/>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8"/>
                <w:szCs w:val="18"/>
              </w:rPr>
            </w:pPr>
            <w:r w:rsidRPr="00C82FCB">
              <w:rPr>
                <w:rFonts w:ascii="Sylfaen" w:eastAsia="Times New Roman" w:hAnsi="Sylfaen" w:cs="Arial"/>
                <w:sz w:val="18"/>
                <w:szCs w:val="18"/>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8"/>
                <w:szCs w:val="18"/>
              </w:rPr>
            </w:pPr>
            <w:r w:rsidRPr="00C82FCB">
              <w:rPr>
                <w:rFonts w:ascii="Sylfaen" w:eastAsia="Times New Roman" w:hAnsi="Sylfaen" w:cs="Arial"/>
                <w:sz w:val="18"/>
                <w:szCs w:val="18"/>
              </w:rPr>
              <w:t> </w:t>
            </w:r>
          </w:p>
        </w:tc>
      </w:tr>
      <w:tr w:rsidR="00C82FCB" w:rsidRPr="00C82FCB" w:rsidTr="009F5109">
        <w:trPr>
          <w:trHeight w:val="106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LitNusx" w:eastAsia="Times New Roman" w:hAnsi="LitNusx" w:cs="Arial"/>
                <w:sz w:val="18"/>
                <w:szCs w:val="18"/>
              </w:rPr>
            </w:pPr>
            <w:r w:rsidRPr="00C82FCB">
              <w:rPr>
                <w:rFonts w:ascii="LitNusx" w:eastAsia="Times New Roman" w:hAnsi="LitNusx" w:cs="Arial"/>
                <w:sz w:val="18"/>
                <w:szCs w:val="18"/>
              </w:rPr>
              <w:t>03 00</w:t>
            </w:r>
          </w:p>
        </w:tc>
        <w:tc>
          <w:tcPr>
            <w:tcW w:w="1890"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8"/>
                <w:szCs w:val="18"/>
              </w:rPr>
            </w:pPr>
            <w:r w:rsidRPr="00C82FCB">
              <w:rPr>
                <w:rFonts w:ascii="Sylfaen" w:eastAsia="Times New Roman" w:hAnsi="Sylfaen" w:cs="Arial"/>
                <w:sz w:val="18"/>
                <w:szCs w:val="18"/>
              </w:rPr>
              <w:t xml:space="preserve">ინფრასტრუქტურის მშენებლობა, რეაბილიტაცია და ექსპლოატაცია </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8"/>
                <w:szCs w:val="18"/>
              </w:rPr>
            </w:pPr>
            <w:r w:rsidRPr="00C82FCB">
              <w:rPr>
                <w:rFonts w:ascii="Sylfaen" w:eastAsia="Times New Roman" w:hAnsi="Sylfaen" w:cs="Arial"/>
                <w:sz w:val="18"/>
                <w:szCs w:val="18"/>
              </w:rPr>
              <w:t>1,062.4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8"/>
                <w:szCs w:val="18"/>
              </w:rPr>
            </w:pPr>
            <w:r w:rsidRPr="00C82FCB">
              <w:rPr>
                <w:rFonts w:ascii="Sylfaen" w:eastAsia="Times New Roman" w:hAnsi="Sylfaen" w:cs="Arial"/>
                <w:sz w:val="18"/>
                <w:szCs w:val="18"/>
              </w:rPr>
              <w:t>1,033.1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8"/>
                <w:szCs w:val="18"/>
              </w:rPr>
            </w:pPr>
            <w:r w:rsidRPr="00C82FCB">
              <w:rPr>
                <w:rFonts w:ascii="Sylfaen" w:eastAsia="Times New Roman" w:hAnsi="Sylfaen" w:cs="Arial"/>
                <w:sz w:val="18"/>
                <w:szCs w:val="18"/>
              </w:rPr>
              <w:t>29.3</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8"/>
                <w:szCs w:val="18"/>
                <w:lang w:val="ka-GE"/>
              </w:rPr>
            </w:pPr>
            <w:r w:rsidRPr="00C82FCB">
              <w:rPr>
                <w:rFonts w:ascii="Sylfaen" w:eastAsia="Times New Roman" w:hAnsi="Sylfaen" w:cs="Arial"/>
                <w:sz w:val="18"/>
                <w:szCs w:val="18"/>
              </w:rPr>
              <w:t>2,</w:t>
            </w:r>
            <w:r w:rsidRPr="00C82FCB">
              <w:rPr>
                <w:rFonts w:ascii="Sylfaen" w:eastAsia="Times New Roman" w:hAnsi="Sylfaen" w:cs="Arial"/>
                <w:sz w:val="18"/>
                <w:szCs w:val="18"/>
                <w:lang w:val="ka-GE"/>
              </w:rPr>
              <w:t>795,7</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8"/>
                <w:szCs w:val="18"/>
                <w:lang w:val="ka-GE"/>
              </w:rPr>
            </w:pPr>
            <w:r w:rsidRPr="00C82FCB">
              <w:rPr>
                <w:rFonts w:ascii="Sylfaen" w:eastAsia="Times New Roman" w:hAnsi="Sylfaen" w:cs="Arial"/>
                <w:sz w:val="18"/>
                <w:szCs w:val="18"/>
              </w:rPr>
              <w:t>2</w:t>
            </w:r>
            <w:r w:rsidRPr="00C82FCB">
              <w:rPr>
                <w:rFonts w:ascii="Sylfaen" w:eastAsia="Times New Roman" w:hAnsi="Sylfaen" w:cs="Arial"/>
                <w:sz w:val="18"/>
                <w:szCs w:val="18"/>
                <w:lang w:val="ka-GE"/>
              </w:rPr>
              <w:t>,662,9</w:t>
            </w:r>
          </w:p>
        </w:tc>
        <w:tc>
          <w:tcPr>
            <w:tcW w:w="736"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8"/>
                <w:szCs w:val="18"/>
                <w:lang w:val="ka-GE"/>
              </w:rPr>
            </w:pPr>
            <w:r w:rsidRPr="00C82FCB">
              <w:rPr>
                <w:rFonts w:ascii="Sylfaen" w:eastAsia="Times New Roman" w:hAnsi="Sylfaen" w:cs="Arial"/>
                <w:sz w:val="18"/>
                <w:szCs w:val="18"/>
              </w:rPr>
              <w:t>1</w:t>
            </w:r>
            <w:r w:rsidRPr="00C82FCB">
              <w:rPr>
                <w:rFonts w:ascii="Sylfaen" w:eastAsia="Times New Roman" w:hAnsi="Sylfaen" w:cs="Arial"/>
                <w:sz w:val="18"/>
                <w:szCs w:val="18"/>
                <w:lang w:val="ka-GE"/>
              </w:rPr>
              <w:t>32,8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8"/>
                <w:szCs w:val="18"/>
                <w:lang w:val="ka-GE"/>
              </w:rPr>
            </w:pPr>
            <w:r w:rsidRPr="00C82FCB">
              <w:rPr>
                <w:rFonts w:ascii="Sylfaen" w:eastAsia="Times New Roman" w:hAnsi="Sylfaen" w:cs="Arial"/>
                <w:sz w:val="18"/>
                <w:szCs w:val="18"/>
                <w:lang w:val="ka-GE"/>
              </w:rPr>
              <w:t>874,5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8"/>
                <w:szCs w:val="18"/>
                <w:lang w:val="ka-GE"/>
              </w:rPr>
            </w:pPr>
            <w:r w:rsidRPr="00C82FCB">
              <w:rPr>
                <w:rFonts w:ascii="Sylfaen" w:eastAsia="Times New Roman" w:hAnsi="Sylfaen" w:cs="Arial"/>
                <w:sz w:val="18"/>
                <w:szCs w:val="18"/>
                <w:lang w:val="ka-GE"/>
              </w:rPr>
              <w:t>811,1</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8"/>
                <w:szCs w:val="18"/>
                <w:lang w:val="ka-GE"/>
              </w:rPr>
            </w:pPr>
            <w:r w:rsidRPr="00C82FCB">
              <w:rPr>
                <w:rFonts w:ascii="Sylfaen" w:eastAsia="Times New Roman" w:hAnsi="Sylfaen" w:cs="Arial"/>
                <w:sz w:val="18"/>
                <w:szCs w:val="18"/>
                <w:lang w:val="ka-GE"/>
              </w:rPr>
              <w:t>63,4</w:t>
            </w:r>
          </w:p>
        </w:tc>
      </w:tr>
      <w:tr w:rsidR="00C82FCB" w:rsidRPr="00C82FCB" w:rsidTr="009F5109">
        <w:trPr>
          <w:trHeight w:val="630"/>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LitNusx" w:eastAsia="Times New Roman" w:hAnsi="LitNusx" w:cs="Arial"/>
                <w:sz w:val="18"/>
                <w:szCs w:val="18"/>
              </w:rPr>
            </w:pPr>
            <w:r w:rsidRPr="00C82FCB">
              <w:rPr>
                <w:rFonts w:ascii="LitNusx" w:eastAsia="Times New Roman" w:hAnsi="LitNusx" w:cs="Arial"/>
                <w:sz w:val="18"/>
                <w:szCs w:val="18"/>
              </w:rPr>
              <w:t>04 00</w:t>
            </w:r>
          </w:p>
        </w:tc>
        <w:tc>
          <w:tcPr>
            <w:tcW w:w="1890"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8"/>
                <w:szCs w:val="18"/>
              </w:rPr>
            </w:pPr>
            <w:r w:rsidRPr="00C82FCB">
              <w:rPr>
                <w:rFonts w:ascii="Sylfaen" w:eastAsia="Times New Roman" w:hAnsi="Sylfaen" w:cs="Arial"/>
                <w:sz w:val="18"/>
                <w:szCs w:val="18"/>
              </w:rPr>
              <w:t>განათლება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8"/>
                <w:szCs w:val="18"/>
              </w:rPr>
            </w:pPr>
            <w:r w:rsidRPr="00C82FCB">
              <w:rPr>
                <w:rFonts w:ascii="Sylfaen" w:eastAsia="Times New Roman" w:hAnsi="Sylfaen" w:cs="Arial"/>
                <w:sz w:val="18"/>
                <w:szCs w:val="18"/>
              </w:rPr>
              <w:t>284.5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8"/>
                <w:szCs w:val="18"/>
              </w:rPr>
            </w:pPr>
            <w:r w:rsidRPr="00C82FCB">
              <w:rPr>
                <w:rFonts w:ascii="Sylfaen" w:eastAsia="Times New Roman" w:hAnsi="Sylfaen" w:cs="Arial"/>
                <w:sz w:val="18"/>
                <w:szCs w:val="18"/>
              </w:rPr>
              <w:t>236.4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8"/>
                <w:szCs w:val="18"/>
              </w:rPr>
            </w:pPr>
            <w:r w:rsidRPr="00C82FCB">
              <w:rPr>
                <w:rFonts w:ascii="Sylfaen" w:eastAsia="Times New Roman" w:hAnsi="Sylfaen" w:cs="Arial"/>
                <w:sz w:val="18"/>
                <w:szCs w:val="18"/>
              </w:rPr>
              <w:t>48.1</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8"/>
                <w:szCs w:val="18"/>
                <w:lang w:val="ka-GE"/>
              </w:rPr>
            </w:pPr>
            <w:r w:rsidRPr="00C82FCB">
              <w:rPr>
                <w:rFonts w:ascii="Sylfaen" w:eastAsia="Times New Roman" w:hAnsi="Sylfaen" w:cs="Arial"/>
                <w:sz w:val="18"/>
                <w:szCs w:val="18"/>
                <w:lang w:val="ka-GE"/>
              </w:rPr>
              <w:t>725,9</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8"/>
                <w:szCs w:val="18"/>
                <w:lang w:val="ka-GE"/>
              </w:rPr>
            </w:pPr>
            <w:r w:rsidRPr="00C82FCB">
              <w:rPr>
                <w:rFonts w:ascii="Sylfaen" w:eastAsia="Times New Roman" w:hAnsi="Sylfaen" w:cs="Arial"/>
                <w:sz w:val="18"/>
                <w:szCs w:val="18"/>
                <w:lang w:val="ka-GE"/>
              </w:rPr>
              <w:t>695,2</w:t>
            </w:r>
          </w:p>
        </w:tc>
        <w:tc>
          <w:tcPr>
            <w:tcW w:w="736"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8"/>
                <w:szCs w:val="18"/>
                <w:lang w:val="ka-GE"/>
              </w:rPr>
            </w:pPr>
            <w:r w:rsidRPr="00C82FCB">
              <w:rPr>
                <w:rFonts w:ascii="Sylfaen" w:eastAsia="Times New Roman" w:hAnsi="Sylfaen" w:cs="Arial"/>
                <w:sz w:val="18"/>
                <w:szCs w:val="18"/>
                <w:lang w:val="ka-GE"/>
              </w:rPr>
              <w:t>30,7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8"/>
                <w:szCs w:val="18"/>
              </w:rPr>
            </w:pPr>
            <w:r w:rsidRPr="00C82FCB">
              <w:rPr>
                <w:rFonts w:ascii="Sylfaen" w:eastAsia="Times New Roman" w:hAnsi="Sylfaen" w:cs="Arial"/>
                <w:sz w:val="18"/>
                <w:szCs w:val="18"/>
              </w:rPr>
              <w:t>66.4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8"/>
                <w:szCs w:val="18"/>
              </w:rPr>
            </w:pPr>
            <w:r w:rsidRPr="00C82FCB">
              <w:rPr>
                <w:rFonts w:ascii="Sylfaen" w:eastAsia="Times New Roman" w:hAnsi="Sylfaen" w:cs="Arial"/>
                <w:sz w:val="18"/>
                <w:szCs w:val="18"/>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8"/>
                <w:szCs w:val="18"/>
              </w:rPr>
            </w:pPr>
            <w:r w:rsidRPr="00C82FCB">
              <w:rPr>
                <w:rFonts w:ascii="Sylfaen" w:eastAsia="Times New Roman" w:hAnsi="Sylfaen" w:cs="Arial"/>
                <w:sz w:val="18"/>
                <w:szCs w:val="18"/>
              </w:rPr>
              <w:t> 66.4</w:t>
            </w:r>
          </w:p>
        </w:tc>
      </w:tr>
      <w:tr w:rsidR="00C82FCB" w:rsidRPr="00C82FCB" w:rsidTr="009F5109">
        <w:trPr>
          <w:trHeight w:val="1170"/>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LitNusx" w:eastAsia="Times New Roman" w:hAnsi="LitNusx" w:cs="Arial"/>
                <w:sz w:val="18"/>
                <w:szCs w:val="18"/>
              </w:rPr>
            </w:pPr>
            <w:r w:rsidRPr="00C82FCB">
              <w:rPr>
                <w:rFonts w:ascii="LitNusx" w:eastAsia="Times New Roman" w:hAnsi="LitNusx" w:cs="Arial"/>
                <w:sz w:val="18"/>
                <w:szCs w:val="18"/>
              </w:rPr>
              <w:t>05 00</w:t>
            </w:r>
          </w:p>
        </w:tc>
        <w:tc>
          <w:tcPr>
            <w:tcW w:w="1890"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8"/>
                <w:szCs w:val="18"/>
              </w:rPr>
            </w:pPr>
            <w:r w:rsidRPr="00C82FCB">
              <w:rPr>
                <w:rFonts w:ascii="Sylfaen" w:eastAsia="Times New Roman" w:hAnsi="Sylfaen" w:cs="Arial"/>
                <w:sz w:val="18"/>
                <w:szCs w:val="18"/>
              </w:rPr>
              <w:t>კულტურა, რელიგია ახალგაზრდული და სპორტული ღონისძიებები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8"/>
                <w:szCs w:val="18"/>
              </w:rPr>
            </w:pPr>
            <w:r w:rsidRPr="00C82FCB">
              <w:rPr>
                <w:rFonts w:ascii="Sylfaen" w:eastAsia="Times New Roman" w:hAnsi="Sylfaen" w:cs="Arial"/>
                <w:sz w:val="18"/>
                <w:szCs w:val="18"/>
              </w:rPr>
              <w:t>390.2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8"/>
                <w:szCs w:val="18"/>
              </w:rPr>
            </w:pPr>
            <w:r w:rsidRPr="00C82FCB">
              <w:rPr>
                <w:rFonts w:ascii="Sylfaen" w:eastAsia="Times New Roman" w:hAnsi="Sylfaen" w:cs="Arial"/>
                <w:sz w:val="18"/>
                <w:szCs w:val="18"/>
              </w:rPr>
              <w:t>282.8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8"/>
                <w:szCs w:val="18"/>
              </w:rPr>
            </w:pPr>
            <w:r w:rsidRPr="00C82FCB">
              <w:rPr>
                <w:rFonts w:ascii="Sylfaen" w:eastAsia="Times New Roman" w:hAnsi="Sylfaen" w:cs="Arial"/>
                <w:sz w:val="18"/>
                <w:szCs w:val="18"/>
              </w:rPr>
              <w:t>107.4</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8"/>
                <w:szCs w:val="18"/>
                <w:lang w:val="ka-GE"/>
              </w:rPr>
            </w:pPr>
            <w:r w:rsidRPr="00C82FCB">
              <w:rPr>
                <w:rFonts w:ascii="Sylfaen" w:eastAsia="Times New Roman" w:hAnsi="Sylfaen" w:cs="Arial"/>
                <w:sz w:val="18"/>
                <w:szCs w:val="18"/>
              </w:rPr>
              <w:t>6</w:t>
            </w:r>
            <w:r w:rsidRPr="00C82FCB">
              <w:rPr>
                <w:rFonts w:ascii="Sylfaen" w:eastAsia="Times New Roman" w:hAnsi="Sylfaen" w:cs="Arial"/>
                <w:sz w:val="18"/>
                <w:szCs w:val="18"/>
                <w:lang w:val="ka-GE"/>
              </w:rPr>
              <w:t>02,2</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8"/>
                <w:szCs w:val="18"/>
                <w:lang w:val="ka-GE"/>
              </w:rPr>
            </w:pPr>
            <w:r w:rsidRPr="00C82FCB">
              <w:rPr>
                <w:rFonts w:ascii="Sylfaen" w:eastAsia="Times New Roman" w:hAnsi="Sylfaen" w:cs="Arial"/>
                <w:sz w:val="18"/>
                <w:szCs w:val="18"/>
              </w:rPr>
              <w:t>5</w:t>
            </w:r>
            <w:r w:rsidRPr="00C82FCB">
              <w:rPr>
                <w:rFonts w:ascii="Sylfaen" w:eastAsia="Times New Roman" w:hAnsi="Sylfaen" w:cs="Arial"/>
                <w:sz w:val="18"/>
                <w:szCs w:val="18"/>
                <w:lang w:val="ka-GE"/>
              </w:rPr>
              <w:t>03,8</w:t>
            </w:r>
          </w:p>
        </w:tc>
        <w:tc>
          <w:tcPr>
            <w:tcW w:w="736"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8"/>
                <w:szCs w:val="18"/>
                <w:lang w:val="ka-GE"/>
              </w:rPr>
            </w:pPr>
            <w:r w:rsidRPr="00C82FCB">
              <w:rPr>
                <w:rFonts w:ascii="Sylfaen" w:eastAsia="Times New Roman" w:hAnsi="Sylfaen" w:cs="Arial"/>
                <w:sz w:val="18"/>
                <w:szCs w:val="18"/>
                <w:lang w:val="ka-GE"/>
              </w:rPr>
              <w:t>98,4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8"/>
                <w:szCs w:val="18"/>
                <w:lang w:val="ka-GE"/>
              </w:rPr>
            </w:pP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8"/>
                <w:szCs w:val="18"/>
                <w:lang w:val="ka-GE"/>
              </w:rPr>
            </w:pPr>
            <w:r w:rsidRPr="00C82FCB">
              <w:rPr>
                <w:rFonts w:ascii="Sylfaen" w:eastAsia="Times New Roman" w:hAnsi="Sylfaen" w:cs="Arial"/>
                <w:sz w:val="18"/>
                <w:szCs w:val="18"/>
                <w:lang w:val="ka-GE"/>
              </w:rPr>
              <w:t xml:space="preserve">      </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8"/>
                <w:szCs w:val="18"/>
              </w:rPr>
            </w:pPr>
            <w:r w:rsidRPr="00C82FCB">
              <w:rPr>
                <w:rFonts w:ascii="Sylfaen" w:eastAsia="Times New Roman" w:hAnsi="Sylfaen" w:cs="Arial"/>
                <w:sz w:val="18"/>
                <w:szCs w:val="18"/>
              </w:rPr>
              <w:t> </w:t>
            </w:r>
          </w:p>
        </w:tc>
      </w:tr>
      <w:tr w:rsidR="00C82FCB" w:rsidRPr="00C82FCB" w:rsidTr="009F5109">
        <w:trPr>
          <w:trHeight w:val="1140"/>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LitNusx" w:eastAsia="Times New Roman" w:hAnsi="LitNusx" w:cs="Arial"/>
                <w:sz w:val="18"/>
                <w:szCs w:val="18"/>
              </w:rPr>
            </w:pPr>
            <w:r w:rsidRPr="00C82FCB">
              <w:rPr>
                <w:rFonts w:ascii="LitNusx" w:eastAsia="Times New Roman" w:hAnsi="LitNusx" w:cs="Arial"/>
                <w:sz w:val="18"/>
                <w:szCs w:val="18"/>
              </w:rPr>
              <w:t>06 00</w:t>
            </w:r>
          </w:p>
        </w:tc>
        <w:tc>
          <w:tcPr>
            <w:tcW w:w="1890"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8"/>
                <w:szCs w:val="18"/>
              </w:rPr>
            </w:pPr>
            <w:r w:rsidRPr="00C82FCB">
              <w:rPr>
                <w:rFonts w:ascii="Sylfaen" w:eastAsia="Times New Roman" w:hAnsi="Sylfaen" w:cs="Arial"/>
                <w:sz w:val="18"/>
                <w:szCs w:val="18"/>
              </w:rPr>
              <w:t>მოსახლეობის ჯანმრთელობისა დაცვა და  სოციალური უზრუნველყოფა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8"/>
                <w:szCs w:val="18"/>
              </w:rPr>
            </w:pPr>
            <w:r w:rsidRPr="00C82FCB">
              <w:rPr>
                <w:rFonts w:ascii="Sylfaen" w:eastAsia="Times New Roman" w:hAnsi="Sylfaen" w:cs="Arial"/>
                <w:sz w:val="18"/>
                <w:szCs w:val="18"/>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8"/>
                <w:szCs w:val="18"/>
              </w:rPr>
            </w:pPr>
            <w:r w:rsidRPr="00C82FCB">
              <w:rPr>
                <w:rFonts w:ascii="Sylfaen" w:eastAsia="Times New Roman" w:hAnsi="Sylfaen" w:cs="Arial"/>
                <w:sz w:val="18"/>
                <w:szCs w:val="18"/>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8"/>
                <w:szCs w:val="18"/>
              </w:rPr>
            </w:pPr>
            <w:r w:rsidRPr="00C82FCB">
              <w:rPr>
                <w:rFonts w:ascii="Sylfaen" w:eastAsia="Times New Roman" w:hAnsi="Sylfaen" w:cs="Arial"/>
                <w:sz w:val="18"/>
                <w:szCs w:val="18"/>
              </w:rPr>
              <w:t>10.0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8"/>
                <w:szCs w:val="18"/>
                <w:lang w:val="ka-GE"/>
              </w:rPr>
            </w:pPr>
            <w:r w:rsidRPr="00C82FCB">
              <w:rPr>
                <w:rFonts w:ascii="Sylfaen" w:eastAsia="Times New Roman" w:hAnsi="Sylfaen" w:cs="Arial"/>
                <w:sz w:val="18"/>
                <w:szCs w:val="18"/>
              </w:rPr>
              <w:t>1</w:t>
            </w:r>
            <w:r w:rsidRPr="00C82FCB">
              <w:rPr>
                <w:rFonts w:ascii="Sylfaen" w:eastAsia="Times New Roman" w:hAnsi="Sylfaen" w:cs="Arial"/>
                <w:sz w:val="18"/>
                <w:szCs w:val="18"/>
                <w:lang w:val="ka-GE"/>
              </w:rPr>
              <w:t>2,2</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8"/>
                <w:szCs w:val="18"/>
              </w:rPr>
            </w:pPr>
            <w:r w:rsidRPr="00C82FCB">
              <w:rPr>
                <w:rFonts w:ascii="Sylfaen" w:eastAsia="Times New Roman" w:hAnsi="Sylfaen" w:cs="Arial"/>
                <w:sz w:val="18"/>
                <w:szCs w:val="18"/>
              </w:rPr>
              <w:t>0.0</w:t>
            </w:r>
          </w:p>
        </w:tc>
        <w:tc>
          <w:tcPr>
            <w:tcW w:w="736"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8"/>
                <w:szCs w:val="18"/>
                <w:lang w:val="ka-GE"/>
              </w:rPr>
            </w:pPr>
            <w:r w:rsidRPr="00C82FCB">
              <w:rPr>
                <w:rFonts w:ascii="Sylfaen" w:eastAsia="Times New Roman" w:hAnsi="Sylfaen" w:cs="Arial"/>
                <w:sz w:val="18"/>
                <w:szCs w:val="18"/>
                <w:lang w:val="ka-GE"/>
              </w:rPr>
              <w:t>12,2</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8"/>
                <w:szCs w:val="18"/>
              </w:rPr>
            </w:pPr>
            <w:r w:rsidRPr="00C82FCB">
              <w:rPr>
                <w:rFonts w:ascii="Sylfaen" w:eastAsia="Times New Roman" w:hAnsi="Sylfaen" w:cs="Arial"/>
                <w:sz w:val="18"/>
                <w:szCs w:val="18"/>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8"/>
                <w:szCs w:val="18"/>
              </w:rPr>
            </w:pPr>
            <w:r w:rsidRPr="00C82FCB">
              <w:rPr>
                <w:rFonts w:ascii="Sylfaen" w:eastAsia="Times New Roman" w:hAnsi="Sylfaen" w:cs="Arial"/>
                <w:sz w:val="18"/>
                <w:szCs w:val="18"/>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8"/>
                <w:szCs w:val="18"/>
              </w:rPr>
            </w:pPr>
            <w:r w:rsidRPr="00C82FCB">
              <w:rPr>
                <w:rFonts w:ascii="Sylfaen" w:eastAsia="Times New Roman" w:hAnsi="Sylfaen" w:cs="Arial"/>
                <w:sz w:val="18"/>
                <w:szCs w:val="18"/>
              </w:rPr>
              <w:t> </w:t>
            </w:r>
          </w:p>
        </w:tc>
      </w:tr>
      <w:tr w:rsidR="00C82FCB" w:rsidRPr="00C82FCB" w:rsidTr="009F5109">
        <w:trPr>
          <w:trHeight w:val="564"/>
        </w:trPr>
        <w:tc>
          <w:tcPr>
            <w:tcW w:w="72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rPr>
                <w:rFonts w:ascii="Arial" w:eastAsia="Times New Roman" w:hAnsi="Arial" w:cs="Arial"/>
                <w:sz w:val="18"/>
                <w:szCs w:val="18"/>
              </w:rPr>
            </w:pPr>
            <w:r w:rsidRPr="00C82FCB">
              <w:rPr>
                <w:rFonts w:ascii="Arial" w:eastAsia="Times New Roman" w:hAnsi="Arial" w:cs="Arial"/>
                <w:sz w:val="18"/>
                <w:szCs w:val="18"/>
              </w:rPr>
              <w:t> </w:t>
            </w:r>
          </w:p>
        </w:tc>
        <w:tc>
          <w:tcPr>
            <w:tcW w:w="1890" w:type="dxa"/>
            <w:tcBorders>
              <w:top w:val="single" w:sz="8" w:space="0" w:color="auto"/>
              <w:left w:val="nil"/>
              <w:bottom w:val="single" w:sz="8" w:space="0" w:color="auto"/>
              <w:right w:val="single" w:sz="8"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8"/>
                <w:szCs w:val="18"/>
              </w:rPr>
            </w:pPr>
            <w:r w:rsidRPr="00C82FCB">
              <w:rPr>
                <w:rFonts w:ascii="Sylfaen" w:eastAsia="Times New Roman" w:hAnsi="Sylfaen" w:cs="Sylfaen"/>
                <w:sz w:val="18"/>
                <w:szCs w:val="18"/>
              </w:rPr>
              <w:t>სულ</w:t>
            </w:r>
          </w:p>
        </w:tc>
        <w:tc>
          <w:tcPr>
            <w:tcW w:w="81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right"/>
              <w:rPr>
                <w:rFonts w:ascii="Sylfaen" w:eastAsia="Times New Roman" w:hAnsi="Sylfaen" w:cs="Arial"/>
                <w:sz w:val="18"/>
                <w:szCs w:val="18"/>
              </w:rPr>
            </w:pPr>
            <w:r w:rsidRPr="00C82FCB">
              <w:rPr>
                <w:rFonts w:ascii="Sylfaen" w:eastAsia="Times New Roman" w:hAnsi="Sylfaen" w:cs="Arial"/>
                <w:sz w:val="18"/>
                <w:szCs w:val="18"/>
              </w:rPr>
              <w:t>1,807.9</w:t>
            </w:r>
          </w:p>
        </w:tc>
        <w:tc>
          <w:tcPr>
            <w:tcW w:w="1170" w:type="dxa"/>
            <w:tcBorders>
              <w:top w:val="single" w:sz="8" w:space="0" w:color="auto"/>
              <w:left w:val="nil"/>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right"/>
              <w:rPr>
                <w:rFonts w:ascii="Sylfaen" w:eastAsia="Times New Roman" w:hAnsi="Sylfaen" w:cs="Arial"/>
                <w:sz w:val="18"/>
                <w:szCs w:val="18"/>
              </w:rPr>
            </w:pPr>
            <w:r w:rsidRPr="00C82FCB">
              <w:rPr>
                <w:rFonts w:ascii="Sylfaen" w:eastAsia="Times New Roman" w:hAnsi="Sylfaen" w:cs="Arial"/>
                <w:sz w:val="18"/>
                <w:szCs w:val="18"/>
              </w:rPr>
              <w:t>1,552.3</w:t>
            </w:r>
          </w:p>
        </w:tc>
        <w:tc>
          <w:tcPr>
            <w:tcW w:w="720" w:type="dxa"/>
            <w:tcBorders>
              <w:top w:val="single" w:sz="8" w:space="0" w:color="auto"/>
              <w:left w:val="nil"/>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right"/>
              <w:rPr>
                <w:rFonts w:ascii="Sylfaen" w:eastAsia="Times New Roman" w:hAnsi="Sylfaen" w:cs="Arial"/>
                <w:sz w:val="18"/>
                <w:szCs w:val="18"/>
              </w:rPr>
            </w:pPr>
            <w:r w:rsidRPr="00C82FCB">
              <w:rPr>
                <w:rFonts w:ascii="Sylfaen" w:eastAsia="Times New Roman" w:hAnsi="Sylfaen" w:cs="Arial"/>
                <w:sz w:val="18"/>
                <w:szCs w:val="18"/>
              </w:rPr>
              <w:t>255.6</w:t>
            </w:r>
          </w:p>
        </w:tc>
        <w:tc>
          <w:tcPr>
            <w:tcW w:w="783" w:type="dxa"/>
            <w:tcBorders>
              <w:top w:val="single" w:sz="8" w:space="0" w:color="auto"/>
              <w:left w:val="nil"/>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right"/>
              <w:rPr>
                <w:rFonts w:ascii="Sylfaen" w:eastAsia="Times New Roman" w:hAnsi="Sylfaen" w:cs="Arial"/>
                <w:sz w:val="18"/>
                <w:szCs w:val="18"/>
                <w:lang w:val="ka-GE"/>
              </w:rPr>
            </w:pPr>
            <w:r w:rsidRPr="00C82FCB">
              <w:rPr>
                <w:rFonts w:ascii="Sylfaen" w:eastAsia="Times New Roman" w:hAnsi="Sylfaen" w:cs="Arial"/>
                <w:sz w:val="18"/>
                <w:szCs w:val="18"/>
              </w:rPr>
              <w:t>4,</w:t>
            </w:r>
            <w:r w:rsidRPr="00C82FCB">
              <w:rPr>
                <w:rFonts w:ascii="Sylfaen" w:eastAsia="Times New Roman" w:hAnsi="Sylfaen" w:cs="Arial"/>
                <w:sz w:val="18"/>
                <w:szCs w:val="18"/>
                <w:lang w:val="ka-GE"/>
              </w:rPr>
              <w:t>228,5</w:t>
            </w:r>
          </w:p>
        </w:tc>
        <w:tc>
          <w:tcPr>
            <w:tcW w:w="1107" w:type="dxa"/>
            <w:tcBorders>
              <w:top w:val="single" w:sz="8" w:space="0" w:color="auto"/>
              <w:left w:val="nil"/>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right"/>
              <w:rPr>
                <w:rFonts w:ascii="Sylfaen" w:eastAsia="Times New Roman" w:hAnsi="Sylfaen" w:cs="Arial"/>
                <w:sz w:val="18"/>
                <w:szCs w:val="18"/>
                <w:lang w:val="ka-GE"/>
              </w:rPr>
            </w:pPr>
            <w:r w:rsidRPr="00C82FCB">
              <w:rPr>
                <w:rFonts w:ascii="Sylfaen" w:eastAsia="Times New Roman" w:hAnsi="Sylfaen" w:cs="Arial"/>
                <w:sz w:val="18"/>
                <w:szCs w:val="18"/>
                <w:lang w:val="ka-GE"/>
              </w:rPr>
              <w:t>3861,9</w:t>
            </w:r>
          </w:p>
        </w:tc>
        <w:tc>
          <w:tcPr>
            <w:tcW w:w="736" w:type="dxa"/>
            <w:tcBorders>
              <w:top w:val="single" w:sz="8" w:space="0" w:color="auto"/>
              <w:left w:val="nil"/>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right"/>
              <w:rPr>
                <w:rFonts w:ascii="Sylfaen" w:eastAsia="Times New Roman" w:hAnsi="Sylfaen" w:cs="Arial"/>
                <w:sz w:val="18"/>
                <w:szCs w:val="18"/>
                <w:lang w:val="ka-GE"/>
              </w:rPr>
            </w:pPr>
            <w:r w:rsidRPr="00C82FCB">
              <w:rPr>
                <w:rFonts w:ascii="Sylfaen" w:eastAsia="Times New Roman" w:hAnsi="Sylfaen" w:cs="Arial"/>
                <w:sz w:val="18"/>
                <w:szCs w:val="18"/>
                <w:lang w:val="ka-GE"/>
              </w:rPr>
              <w:t>366,6</w:t>
            </w:r>
          </w:p>
        </w:tc>
        <w:tc>
          <w:tcPr>
            <w:tcW w:w="851" w:type="dxa"/>
            <w:tcBorders>
              <w:top w:val="single" w:sz="8" w:space="0" w:color="auto"/>
              <w:left w:val="nil"/>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right"/>
              <w:rPr>
                <w:rFonts w:ascii="Sylfaen" w:eastAsia="Times New Roman" w:hAnsi="Sylfaen" w:cs="Arial"/>
                <w:sz w:val="18"/>
                <w:szCs w:val="18"/>
              </w:rPr>
            </w:pPr>
            <w:r w:rsidRPr="00C82FCB">
              <w:rPr>
                <w:rFonts w:ascii="Sylfaen" w:eastAsia="Times New Roman" w:hAnsi="Sylfaen" w:cs="Arial"/>
                <w:sz w:val="18"/>
                <w:szCs w:val="18"/>
              </w:rPr>
              <w:t>1007.2</w:t>
            </w:r>
          </w:p>
        </w:tc>
        <w:tc>
          <w:tcPr>
            <w:tcW w:w="1134" w:type="dxa"/>
            <w:tcBorders>
              <w:top w:val="single" w:sz="8" w:space="0" w:color="auto"/>
              <w:left w:val="nil"/>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Sylfaen" w:eastAsia="Times New Roman" w:hAnsi="Sylfaen" w:cs="Arial"/>
                <w:sz w:val="18"/>
                <w:szCs w:val="18"/>
                <w:lang w:val="ka-GE"/>
              </w:rPr>
            </w:pPr>
            <w:r w:rsidRPr="00C82FCB">
              <w:rPr>
                <w:rFonts w:ascii="Sylfaen" w:eastAsia="Times New Roman" w:hAnsi="Sylfaen" w:cs="Arial"/>
                <w:sz w:val="18"/>
                <w:szCs w:val="18"/>
                <w:lang w:val="ka-GE"/>
              </w:rPr>
              <w:t>811,1</w:t>
            </w:r>
          </w:p>
        </w:tc>
        <w:tc>
          <w:tcPr>
            <w:tcW w:w="708" w:type="dxa"/>
            <w:tcBorders>
              <w:top w:val="single" w:sz="8" w:space="0" w:color="auto"/>
              <w:left w:val="nil"/>
              <w:bottom w:val="single" w:sz="8" w:space="0" w:color="auto"/>
              <w:right w:val="single" w:sz="8" w:space="0" w:color="auto"/>
            </w:tcBorders>
            <w:shd w:val="clear" w:color="000000" w:fill="FFFFFF"/>
            <w:noWrap/>
            <w:vAlign w:val="center"/>
            <w:hideMark/>
          </w:tcPr>
          <w:p w:rsidR="00C82FCB" w:rsidRPr="00C82FCB" w:rsidRDefault="00C82FCB" w:rsidP="00C82FCB">
            <w:pPr>
              <w:spacing w:after="0" w:line="240" w:lineRule="auto"/>
              <w:jc w:val="right"/>
              <w:rPr>
                <w:rFonts w:ascii="Sylfaen" w:eastAsia="Times New Roman" w:hAnsi="Sylfaen" w:cs="Arial"/>
                <w:sz w:val="18"/>
                <w:szCs w:val="18"/>
              </w:rPr>
            </w:pPr>
            <w:r w:rsidRPr="00C82FCB">
              <w:rPr>
                <w:rFonts w:ascii="Sylfaen" w:eastAsia="Times New Roman" w:hAnsi="Sylfaen" w:cs="Arial"/>
                <w:sz w:val="18"/>
                <w:szCs w:val="18"/>
              </w:rPr>
              <w:t>196.1</w:t>
            </w:r>
          </w:p>
        </w:tc>
      </w:tr>
    </w:tbl>
    <w:p w:rsidR="00C82FCB" w:rsidRPr="00C82FCB" w:rsidRDefault="00C82FCB" w:rsidP="00C82FCB">
      <w:pPr>
        <w:rPr>
          <w:rFonts w:ascii="Sylfaen" w:eastAsia="Calibri" w:hAnsi="Sylfaen" w:cs="Times New Roman"/>
          <w:lang w:val="ka-GE"/>
        </w:rPr>
      </w:pPr>
    </w:p>
    <w:p w:rsidR="00C82FCB" w:rsidRPr="00C82FCB" w:rsidRDefault="00C82FCB" w:rsidP="00C82FCB">
      <w:pPr>
        <w:rPr>
          <w:rFonts w:ascii="Sylfaen" w:eastAsia="Calibri" w:hAnsi="Sylfaen" w:cs="Times New Roman"/>
          <w:lang w:val="ka-GE"/>
        </w:rPr>
      </w:pPr>
      <w:r w:rsidRPr="00C82FCB">
        <w:rPr>
          <w:rFonts w:ascii="Sylfaen" w:eastAsia="Calibri" w:hAnsi="Sylfaen" w:cs="Times New Roman"/>
          <w:lang w:val="ka-GE"/>
        </w:rPr>
        <w:t>ბ) განისაზღვროს მუნიციპალიტეტის ბიუჯეტის არაფინანსური აქტივების კლება      თანდართული რედაქციით:</w:t>
      </w:r>
    </w:p>
    <w:tbl>
      <w:tblPr>
        <w:tblW w:w="0" w:type="auto"/>
        <w:tblInd w:w="-882" w:type="dxa"/>
        <w:tblLayout w:type="fixed"/>
        <w:tblLook w:val="04A0" w:firstRow="1" w:lastRow="0" w:firstColumn="1" w:lastColumn="0" w:noHBand="0" w:noVBand="1"/>
      </w:tblPr>
      <w:tblGrid>
        <w:gridCol w:w="1350"/>
        <w:gridCol w:w="737"/>
        <w:gridCol w:w="1218"/>
        <w:gridCol w:w="1015"/>
        <w:gridCol w:w="745"/>
        <w:gridCol w:w="1235"/>
        <w:gridCol w:w="1080"/>
        <w:gridCol w:w="720"/>
        <w:gridCol w:w="1260"/>
        <w:gridCol w:w="1093"/>
      </w:tblGrid>
      <w:tr w:rsidR="00C82FCB" w:rsidRPr="00C82FCB" w:rsidTr="009F5109">
        <w:trPr>
          <w:trHeight w:val="375"/>
        </w:trPr>
        <w:tc>
          <w:tcPr>
            <w:tcW w:w="135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LitNusx" w:eastAsia="Times New Roman" w:hAnsi="LitNusx" w:cs="Arial"/>
                <w:sz w:val="16"/>
                <w:szCs w:val="16"/>
              </w:rPr>
            </w:pPr>
            <w:r w:rsidRPr="00C82FCB">
              <w:rPr>
                <w:rFonts w:ascii="Sylfaen" w:eastAsia="Times New Roman" w:hAnsi="Sylfaen" w:cs="Sylfaen"/>
                <w:sz w:val="16"/>
                <w:szCs w:val="16"/>
              </w:rPr>
              <w:lastRenderedPageBreak/>
              <w:t>დასახელება</w:t>
            </w:r>
          </w:p>
        </w:tc>
        <w:tc>
          <w:tcPr>
            <w:tcW w:w="297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2013 წლის ფაქტი</w:t>
            </w:r>
          </w:p>
        </w:tc>
        <w:tc>
          <w:tcPr>
            <w:tcW w:w="3060" w:type="dxa"/>
            <w:gridSpan w:val="3"/>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lang w:val="ka-GE"/>
              </w:rPr>
            </w:pPr>
            <w:r w:rsidRPr="00C82FCB">
              <w:rPr>
                <w:rFonts w:ascii="Sylfaen" w:eastAsia="Times New Roman" w:hAnsi="Sylfaen" w:cs="Arial"/>
                <w:sz w:val="16"/>
                <w:szCs w:val="16"/>
              </w:rPr>
              <w:t xml:space="preserve">2014 წლის </w:t>
            </w:r>
            <w:r w:rsidRPr="00C82FCB">
              <w:rPr>
                <w:rFonts w:ascii="Sylfaen" w:eastAsia="Times New Roman" w:hAnsi="Sylfaen" w:cs="Arial"/>
                <w:sz w:val="16"/>
                <w:szCs w:val="16"/>
                <w:lang w:val="ka-GE"/>
              </w:rPr>
              <w:t>ფაქტი</w:t>
            </w:r>
          </w:p>
        </w:tc>
        <w:tc>
          <w:tcPr>
            <w:tcW w:w="3073" w:type="dxa"/>
            <w:gridSpan w:val="3"/>
            <w:tcBorders>
              <w:top w:val="single" w:sz="8" w:space="0" w:color="auto"/>
              <w:left w:val="nil"/>
              <w:bottom w:val="single" w:sz="4" w:space="0" w:color="auto"/>
              <w:right w:val="single" w:sz="8" w:space="0" w:color="000000"/>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2015 წლის პროექტი</w:t>
            </w:r>
          </w:p>
        </w:tc>
      </w:tr>
      <w:tr w:rsidR="00C82FCB" w:rsidRPr="00C82FCB" w:rsidTr="009F5109">
        <w:trPr>
          <w:trHeight w:val="360"/>
        </w:trPr>
        <w:tc>
          <w:tcPr>
            <w:tcW w:w="1350" w:type="dxa"/>
            <w:vMerge/>
            <w:tcBorders>
              <w:top w:val="single" w:sz="8" w:space="0" w:color="auto"/>
              <w:left w:val="single" w:sz="8" w:space="0" w:color="auto"/>
              <w:bottom w:val="single" w:sz="8" w:space="0" w:color="000000"/>
              <w:right w:val="single" w:sz="8" w:space="0" w:color="auto"/>
            </w:tcBorders>
            <w:vAlign w:val="center"/>
            <w:hideMark/>
          </w:tcPr>
          <w:p w:rsidR="00C82FCB" w:rsidRPr="00C82FCB" w:rsidRDefault="00C82FCB" w:rsidP="00C82FCB">
            <w:pPr>
              <w:spacing w:after="0" w:line="240" w:lineRule="auto"/>
              <w:rPr>
                <w:rFonts w:ascii="LitNusx" w:eastAsia="Times New Roman" w:hAnsi="LitNusx" w:cs="Arial"/>
                <w:sz w:val="16"/>
                <w:szCs w:val="16"/>
              </w:rPr>
            </w:pPr>
          </w:p>
        </w:tc>
        <w:tc>
          <w:tcPr>
            <w:tcW w:w="737" w:type="dxa"/>
            <w:vMerge w:val="restart"/>
            <w:tcBorders>
              <w:top w:val="nil"/>
              <w:left w:val="single" w:sz="8" w:space="0" w:color="auto"/>
              <w:bottom w:val="single" w:sz="8" w:space="0" w:color="000000"/>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სულ</w:t>
            </w:r>
          </w:p>
        </w:tc>
        <w:tc>
          <w:tcPr>
            <w:tcW w:w="2233" w:type="dxa"/>
            <w:gridSpan w:val="2"/>
            <w:tcBorders>
              <w:top w:val="single" w:sz="4"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მათ შორის</w:t>
            </w:r>
          </w:p>
        </w:tc>
        <w:tc>
          <w:tcPr>
            <w:tcW w:w="745" w:type="dxa"/>
            <w:vMerge w:val="restart"/>
            <w:tcBorders>
              <w:top w:val="nil"/>
              <w:left w:val="single" w:sz="4" w:space="0" w:color="auto"/>
              <w:bottom w:val="single" w:sz="8" w:space="0" w:color="000000"/>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სულ</w:t>
            </w:r>
          </w:p>
        </w:tc>
        <w:tc>
          <w:tcPr>
            <w:tcW w:w="2315" w:type="dxa"/>
            <w:gridSpan w:val="2"/>
            <w:tcBorders>
              <w:top w:val="single" w:sz="4"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სულ</w:t>
            </w:r>
          </w:p>
        </w:tc>
        <w:tc>
          <w:tcPr>
            <w:tcW w:w="2353" w:type="dxa"/>
            <w:gridSpan w:val="2"/>
            <w:tcBorders>
              <w:top w:val="single" w:sz="4" w:space="0" w:color="auto"/>
              <w:left w:val="nil"/>
              <w:bottom w:val="single" w:sz="4" w:space="0" w:color="auto"/>
              <w:right w:val="single" w:sz="8" w:space="0" w:color="000000"/>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მათ შორის</w:t>
            </w:r>
          </w:p>
        </w:tc>
      </w:tr>
      <w:tr w:rsidR="00C82FCB" w:rsidRPr="00C82FCB" w:rsidTr="009F5109">
        <w:trPr>
          <w:trHeight w:val="1185"/>
        </w:trPr>
        <w:tc>
          <w:tcPr>
            <w:tcW w:w="1350" w:type="dxa"/>
            <w:vMerge/>
            <w:tcBorders>
              <w:top w:val="single" w:sz="8" w:space="0" w:color="auto"/>
              <w:left w:val="single" w:sz="8" w:space="0" w:color="auto"/>
              <w:bottom w:val="single" w:sz="8" w:space="0" w:color="000000"/>
              <w:right w:val="single" w:sz="8" w:space="0" w:color="auto"/>
            </w:tcBorders>
            <w:vAlign w:val="center"/>
            <w:hideMark/>
          </w:tcPr>
          <w:p w:rsidR="00C82FCB" w:rsidRPr="00C82FCB" w:rsidRDefault="00C82FCB" w:rsidP="00C82FCB">
            <w:pPr>
              <w:spacing w:after="0" w:line="240" w:lineRule="auto"/>
              <w:rPr>
                <w:rFonts w:ascii="LitNusx" w:eastAsia="Times New Roman" w:hAnsi="LitNusx" w:cs="Arial"/>
                <w:sz w:val="16"/>
                <w:szCs w:val="16"/>
              </w:rPr>
            </w:pPr>
          </w:p>
        </w:tc>
        <w:tc>
          <w:tcPr>
            <w:tcW w:w="737" w:type="dxa"/>
            <w:vMerge/>
            <w:tcBorders>
              <w:top w:val="nil"/>
              <w:left w:val="single" w:sz="8" w:space="0" w:color="auto"/>
              <w:bottom w:val="single" w:sz="8" w:space="0" w:color="000000"/>
              <w:right w:val="single" w:sz="4" w:space="0" w:color="auto"/>
            </w:tcBorders>
            <w:vAlign w:val="center"/>
            <w:hideMark/>
          </w:tcPr>
          <w:p w:rsidR="00C82FCB" w:rsidRPr="00C82FCB" w:rsidRDefault="00C82FCB" w:rsidP="00C82FCB">
            <w:pPr>
              <w:spacing w:after="0" w:line="240" w:lineRule="auto"/>
              <w:rPr>
                <w:rFonts w:ascii="Sylfaen" w:eastAsia="Times New Roman" w:hAnsi="Sylfaen" w:cs="Arial"/>
                <w:sz w:val="16"/>
                <w:szCs w:val="16"/>
              </w:rPr>
            </w:pPr>
          </w:p>
        </w:tc>
        <w:tc>
          <w:tcPr>
            <w:tcW w:w="121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სახელმწიფო ბიუჯეტის ფონდებიდან გამოყოფილი ტრანსფერები</w:t>
            </w:r>
          </w:p>
        </w:tc>
        <w:tc>
          <w:tcPr>
            <w:tcW w:w="1015"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საკუთარი შემოსავლები</w:t>
            </w:r>
          </w:p>
        </w:tc>
        <w:tc>
          <w:tcPr>
            <w:tcW w:w="745" w:type="dxa"/>
            <w:vMerge/>
            <w:tcBorders>
              <w:top w:val="nil"/>
              <w:left w:val="single" w:sz="4" w:space="0" w:color="auto"/>
              <w:bottom w:val="single" w:sz="8" w:space="0" w:color="000000"/>
              <w:right w:val="single" w:sz="4" w:space="0" w:color="auto"/>
            </w:tcBorders>
            <w:vAlign w:val="center"/>
            <w:hideMark/>
          </w:tcPr>
          <w:p w:rsidR="00C82FCB" w:rsidRPr="00C82FCB" w:rsidRDefault="00C82FCB" w:rsidP="00C82FCB">
            <w:pPr>
              <w:spacing w:after="0" w:line="240" w:lineRule="auto"/>
              <w:rPr>
                <w:rFonts w:ascii="Sylfaen" w:eastAsia="Times New Roman" w:hAnsi="Sylfaen" w:cs="Arial"/>
                <w:sz w:val="16"/>
                <w:szCs w:val="16"/>
              </w:rPr>
            </w:pPr>
          </w:p>
        </w:tc>
        <w:tc>
          <w:tcPr>
            <w:tcW w:w="1235"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სახელმწიფო ბიუჯეტის ფონდებიდან გამოყოფილი ტრანსფერები</w:t>
            </w:r>
          </w:p>
        </w:tc>
        <w:tc>
          <w:tcPr>
            <w:tcW w:w="108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C82FCB" w:rsidRPr="00C82FCB" w:rsidRDefault="00C82FCB" w:rsidP="00C82FCB">
            <w:pPr>
              <w:spacing w:after="0" w:line="240" w:lineRule="auto"/>
              <w:rPr>
                <w:rFonts w:ascii="Sylfaen" w:eastAsia="Times New Roman" w:hAnsi="Sylfaen" w:cs="Arial"/>
                <w:sz w:val="16"/>
                <w:szCs w:val="16"/>
              </w:rPr>
            </w:pPr>
          </w:p>
        </w:tc>
        <w:tc>
          <w:tcPr>
            <w:tcW w:w="126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სახელმწიფო ბიუჯეტის ფონდებიდან გამოყოფილი ტრანსფერები</w:t>
            </w:r>
          </w:p>
        </w:tc>
        <w:tc>
          <w:tcPr>
            <w:tcW w:w="1093"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საკუთარი შემოსავლები</w:t>
            </w:r>
          </w:p>
        </w:tc>
      </w:tr>
      <w:tr w:rsidR="00C82FCB" w:rsidRPr="00C82FCB" w:rsidTr="009F5109">
        <w:trPr>
          <w:trHeight w:val="675"/>
        </w:trPr>
        <w:tc>
          <w:tcPr>
            <w:tcW w:w="135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არაფინანსური აქტივების კლება</w:t>
            </w:r>
          </w:p>
        </w:tc>
        <w:tc>
          <w:tcPr>
            <w:tcW w:w="737"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12.8</w:t>
            </w:r>
          </w:p>
        </w:tc>
        <w:tc>
          <w:tcPr>
            <w:tcW w:w="1218" w:type="dxa"/>
            <w:tcBorders>
              <w:top w:val="single" w:sz="8" w:space="0" w:color="auto"/>
              <w:left w:val="nil"/>
              <w:bottom w:val="single" w:sz="4"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015" w:type="dxa"/>
            <w:tcBorders>
              <w:top w:val="single" w:sz="8" w:space="0" w:color="auto"/>
              <w:left w:val="nil"/>
              <w:bottom w:val="single" w:sz="4"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12.8</w:t>
            </w:r>
          </w:p>
        </w:tc>
        <w:tc>
          <w:tcPr>
            <w:tcW w:w="745" w:type="dxa"/>
            <w:tcBorders>
              <w:top w:val="single" w:sz="8" w:space="0" w:color="auto"/>
              <w:left w:val="nil"/>
              <w:bottom w:val="single" w:sz="4"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Sylfaen" w:eastAsia="Times New Roman" w:hAnsi="Sylfaen" w:cs="Arial"/>
                <w:sz w:val="16"/>
                <w:szCs w:val="16"/>
                <w:lang w:val="ka-GE"/>
              </w:rPr>
            </w:pPr>
            <w:r w:rsidRPr="00C82FCB">
              <w:rPr>
                <w:rFonts w:ascii="Sylfaen" w:eastAsia="Times New Roman" w:hAnsi="Sylfaen" w:cs="Arial"/>
                <w:sz w:val="16"/>
                <w:szCs w:val="16"/>
                <w:lang w:val="ka-GE"/>
              </w:rPr>
              <w:t>22,2</w:t>
            </w:r>
          </w:p>
        </w:tc>
        <w:tc>
          <w:tcPr>
            <w:tcW w:w="1235" w:type="dxa"/>
            <w:tcBorders>
              <w:top w:val="single" w:sz="8" w:space="0" w:color="auto"/>
              <w:left w:val="nil"/>
              <w:bottom w:val="single" w:sz="4"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080" w:type="dxa"/>
            <w:tcBorders>
              <w:top w:val="single" w:sz="8" w:space="0" w:color="auto"/>
              <w:left w:val="nil"/>
              <w:bottom w:val="single" w:sz="4"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Sylfaen" w:eastAsia="Times New Roman" w:hAnsi="Sylfaen" w:cs="Arial"/>
                <w:sz w:val="16"/>
                <w:szCs w:val="16"/>
                <w:lang w:val="ka-GE"/>
              </w:rPr>
            </w:pPr>
            <w:r w:rsidRPr="00C82FCB">
              <w:rPr>
                <w:rFonts w:ascii="Sylfaen" w:eastAsia="Times New Roman" w:hAnsi="Sylfaen" w:cs="Arial"/>
                <w:sz w:val="16"/>
                <w:szCs w:val="16"/>
                <w:lang w:val="ka-GE"/>
              </w:rPr>
              <w:t>22,2</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260" w:type="dxa"/>
            <w:tcBorders>
              <w:top w:val="single" w:sz="8" w:space="0" w:color="auto"/>
              <w:left w:val="nil"/>
              <w:bottom w:val="single" w:sz="4"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093" w:type="dxa"/>
            <w:tcBorders>
              <w:top w:val="single" w:sz="8" w:space="0" w:color="auto"/>
              <w:left w:val="nil"/>
              <w:bottom w:val="single" w:sz="4" w:space="0" w:color="auto"/>
              <w:right w:val="single" w:sz="8" w:space="0" w:color="auto"/>
            </w:tcBorders>
            <w:shd w:val="clear" w:color="000000" w:fill="FFFFFF"/>
            <w:noWrap/>
            <w:vAlign w:val="bottom"/>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675"/>
        </w:trPr>
        <w:tc>
          <w:tcPr>
            <w:tcW w:w="1350" w:type="dxa"/>
            <w:tcBorders>
              <w:top w:val="nil"/>
              <w:left w:val="single" w:sz="8" w:space="0" w:color="auto"/>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ძირითადი აქტივები</w:t>
            </w:r>
          </w:p>
        </w:tc>
        <w:tc>
          <w:tcPr>
            <w:tcW w:w="737"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12.8</w:t>
            </w:r>
          </w:p>
        </w:tc>
        <w:tc>
          <w:tcPr>
            <w:tcW w:w="121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1015"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12.8</w:t>
            </w:r>
          </w:p>
        </w:tc>
        <w:tc>
          <w:tcPr>
            <w:tcW w:w="745"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lang w:val="ka-GE"/>
              </w:rPr>
            </w:pPr>
            <w:r w:rsidRPr="00C82FCB">
              <w:rPr>
                <w:rFonts w:ascii="Sylfaen" w:eastAsia="Times New Roman" w:hAnsi="Sylfaen" w:cs="Arial"/>
                <w:sz w:val="16"/>
                <w:szCs w:val="16"/>
                <w:lang w:val="ka-GE"/>
              </w:rPr>
              <w:t xml:space="preserve">   11,9</w:t>
            </w:r>
          </w:p>
        </w:tc>
        <w:tc>
          <w:tcPr>
            <w:tcW w:w="1235"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108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lang w:val="ka-GE"/>
              </w:rPr>
            </w:pPr>
            <w:r w:rsidRPr="00C82FCB">
              <w:rPr>
                <w:rFonts w:ascii="Sylfaen" w:eastAsia="Times New Roman" w:hAnsi="Sylfaen" w:cs="Arial"/>
                <w:sz w:val="16"/>
                <w:szCs w:val="16"/>
                <w:lang w:val="ka-GE"/>
              </w:rPr>
              <w:t>11,9</w:t>
            </w:r>
          </w:p>
        </w:tc>
        <w:tc>
          <w:tcPr>
            <w:tcW w:w="72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26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1093"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r>
      <w:tr w:rsidR="00C82FCB" w:rsidRPr="00C82FCB" w:rsidTr="009F5109">
        <w:trPr>
          <w:trHeight w:val="675"/>
        </w:trPr>
        <w:tc>
          <w:tcPr>
            <w:tcW w:w="13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არაწარმოებული აქტივები</w:t>
            </w:r>
          </w:p>
        </w:tc>
        <w:tc>
          <w:tcPr>
            <w:tcW w:w="73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015"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45"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lang w:val="ka-GE"/>
              </w:rPr>
            </w:pPr>
            <w:r w:rsidRPr="00C82FCB">
              <w:rPr>
                <w:rFonts w:ascii="Sylfaen" w:eastAsia="Times New Roman" w:hAnsi="Sylfaen" w:cs="Arial"/>
                <w:sz w:val="16"/>
                <w:szCs w:val="16"/>
                <w:lang w:val="ka-GE"/>
              </w:rPr>
              <w:t>10,3</w:t>
            </w:r>
          </w:p>
        </w:tc>
        <w:tc>
          <w:tcPr>
            <w:tcW w:w="1235"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080"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lang w:val="ka-GE"/>
              </w:rPr>
            </w:pPr>
            <w:r w:rsidRPr="00C82FCB">
              <w:rPr>
                <w:rFonts w:ascii="Sylfaen" w:eastAsia="Times New Roman" w:hAnsi="Sylfaen" w:cs="Arial"/>
                <w:sz w:val="16"/>
                <w:szCs w:val="16"/>
                <w:lang w:val="ka-GE"/>
              </w:rPr>
              <w:t>10,3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093"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bl>
    <w:p w:rsidR="00C82FCB" w:rsidRPr="00C82FCB" w:rsidRDefault="00C82FCB" w:rsidP="00C82FCB">
      <w:pPr>
        <w:spacing w:after="0" w:line="360" w:lineRule="auto"/>
        <w:rPr>
          <w:rFonts w:ascii="Sylfaen" w:eastAsia="Times New Roman" w:hAnsi="Sylfaen" w:cs="Times New Roman"/>
          <w:b/>
          <w:noProof/>
          <w:lang w:eastAsia="ru-RU"/>
        </w:rPr>
      </w:pPr>
    </w:p>
    <w:p w:rsidR="00C82FCB" w:rsidRPr="00C82FCB" w:rsidRDefault="00C82FCB" w:rsidP="00C82FCB">
      <w:pPr>
        <w:spacing w:after="0" w:line="360" w:lineRule="auto"/>
        <w:rPr>
          <w:rFonts w:ascii="Sylfaen" w:eastAsia="Times New Roman" w:hAnsi="Sylfaen" w:cs="Times New Roman"/>
          <w:noProof/>
          <w:lang w:val="ka-GE" w:eastAsia="ru-RU"/>
        </w:rPr>
      </w:pPr>
      <w:r w:rsidRPr="00C82FCB">
        <w:rPr>
          <w:rFonts w:ascii="Sylfaen" w:eastAsia="Times New Roman" w:hAnsi="Sylfaen" w:cs="Times New Roman"/>
          <w:b/>
          <w:noProof/>
          <w:lang w:val="ka-GE" w:eastAsia="ru-RU"/>
        </w:rPr>
        <w:t>9</w:t>
      </w:r>
      <w:r w:rsidRPr="00C82FCB">
        <w:rPr>
          <w:rFonts w:ascii="Sylfaen" w:eastAsia="Times New Roman" w:hAnsi="Sylfaen" w:cs="Times New Roman"/>
          <w:b/>
          <w:noProof/>
          <w:lang w:eastAsia="ru-RU"/>
        </w:rPr>
        <w:t xml:space="preserve"> </w:t>
      </w:r>
      <w:r w:rsidRPr="00C82FCB">
        <w:rPr>
          <w:rFonts w:ascii="Sylfaen" w:eastAsia="Times New Roman" w:hAnsi="Sylfaen" w:cs="Times New Roman"/>
          <w:noProof/>
          <w:lang w:val="ka-GE" w:eastAsia="ru-RU"/>
        </w:rPr>
        <w:t>.   დადგენილების  მეცხრე  მუხლი ჩამოყალიბდეს ახალი რედაქციით:</w:t>
      </w:r>
    </w:p>
    <w:p w:rsidR="00C82FCB" w:rsidRPr="00C82FCB" w:rsidRDefault="00C82FCB" w:rsidP="00C82FCB">
      <w:pPr>
        <w:spacing w:after="0" w:line="360" w:lineRule="auto"/>
        <w:rPr>
          <w:rFonts w:ascii="Sylfaen" w:eastAsia="Times New Roman" w:hAnsi="Sylfaen" w:cs="Times New Roman"/>
          <w:noProof/>
          <w:lang w:eastAsia="ru-RU"/>
        </w:rPr>
      </w:pPr>
      <w:r w:rsidRPr="00C82FCB">
        <w:rPr>
          <w:rFonts w:ascii="Sylfaen" w:eastAsia="Times New Roman" w:hAnsi="Sylfaen" w:cs="Times New Roman"/>
          <w:noProof/>
          <w:lang w:val="ka-GE" w:eastAsia="ru-RU"/>
        </w:rPr>
        <w:t>მუხლი 9. ხარაგაულის მუნიციპალიტეტის  თვითმმართველი ერთეულის 2015 წლის ბიუჯეტის ხარჯებისა და არაფინანსური აქტივების ზრდის ფუნქციონალური კლასიფიკაცია</w:t>
      </w:r>
    </w:p>
    <w:p w:rsidR="00C82FCB" w:rsidRPr="00C82FCB" w:rsidRDefault="00C82FCB" w:rsidP="00C82FCB">
      <w:pPr>
        <w:spacing w:after="0" w:line="360" w:lineRule="auto"/>
        <w:rPr>
          <w:rFonts w:ascii="Sylfaen" w:eastAsia="Times New Roman" w:hAnsi="Sylfaen" w:cs="Times New Roman"/>
          <w:noProof/>
          <w:lang w:eastAsia="ru-RU"/>
        </w:rPr>
      </w:pPr>
      <w:r w:rsidRPr="00C82FCB">
        <w:rPr>
          <w:rFonts w:ascii="Sylfaen" w:eastAsia="Times New Roman" w:hAnsi="Sylfaen" w:cs="Times New Roman"/>
          <w:noProof/>
          <w:lang w:eastAsia="ru-RU"/>
        </w:rPr>
        <w:t xml:space="preserve">      </w:t>
      </w:r>
      <w:r w:rsidRPr="00C82FCB">
        <w:rPr>
          <w:rFonts w:ascii="Sylfaen" w:eastAsia="Times New Roman" w:hAnsi="Sylfaen" w:cs="Times New Roman"/>
          <w:noProof/>
          <w:lang w:val="ka-GE" w:eastAsia="ru-RU"/>
        </w:rPr>
        <w:t>განისაზღვროს ხარაგაულის მუნიციპალიტეტის თვითმმართველი ერთეულის 2015  წლის ბიუჯეტის ხარჯებისა და არაფინანსური აქტივების ზრდა  ფუნქციონალურ ჭრილში, თანდართული რედაქციით</w:t>
      </w:r>
      <w:r w:rsidRPr="00C82FCB">
        <w:rPr>
          <w:rFonts w:ascii="Sylfaen" w:eastAsia="Times New Roman" w:hAnsi="Sylfaen" w:cs="Times New Roman"/>
          <w:noProof/>
          <w:lang w:eastAsia="ru-RU"/>
        </w:rPr>
        <w:t>:</w:t>
      </w:r>
    </w:p>
    <w:p w:rsidR="00C82FCB" w:rsidRPr="00C82FCB" w:rsidRDefault="00C82FCB" w:rsidP="00C82FCB">
      <w:pPr>
        <w:spacing w:after="0" w:line="360" w:lineRule="auto"/>
        <w:rPr>
          <w:rFonts w:ascii="Sylfaen" w:eastAsia="Times New Roman" w:hAnsi="Sylfaen" w:cs="Times New Roman"/>
          <w:noProof/>
          <w:lang w:eastAsia="ru-RU"/>
        </w:rPr>
      </w:pPr>
    </w:p>
    <w:tbl>
      <w:tblPr>
        <w:tblW w:w="10491" w:type="dxa"/>
        <w:tblInd w:w="-885" w:type="dxa"/>
        <w:tblLayout w:type="fixed"/>
        <w:tblLook w:val="04A0" w:firstRow="1" w:lastRow="0" w:firstColumn="1" w:lastColumn="0" w:noHBand="0" w:noVBand="1"/>
      </w:tblPr>
      <w:tblGrid>
        <w:gridCol w:w="567"/>
        <w:gridCol w:w="1419"/>
        <w:gridCol w:w="708"/>
        <w:gridCol w:w="1276"/>
        <w:gridCol w:w="709"/>
        <w:gridCol w:w="850"/>
        <w:gridCol w:w="1418"/>
        <w:gridCol w:w="709"/>
        <w:gridCol w:w="992"/>
        <w:gridCol w:w="1134"/>
        <w:gridCol w:w="709"/>
      </w:tblGrid>
      <w:tr w:rsidR="00C82FCB" w:rsidRPr="00C82FCB" w:rsidTr="009F5109">
        <w:trPr>
          <w:trHeight w:val="300"/>
          <w:tblHeader/>
        </w:trPr>
        <w:tc>
          <w:tcPr>
            <w:tcW w:w="567" w:type="dxa"/>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rsidR="00C82FCB" w:rsidRPr="00C82FCB" w:rsidRDefault="00C82FCB" w:rsidP="00C82FCB">
            <w:pPr>
              <w:spacing w:after="0" w:line="240" w:lineRule="auto"/>
              <w:jc w:val="center"/>
              <w:rPr>
                <w:rFonts w:ascii="Sylfaen" w:eastAsia="Times New Roman" w:hAnsi="Sylfaen" w:cs="Arial"/>
                <w:sz w:val="14"/>
                <w:szCs w:val="14"/>
              </w:rPr>
            </w:pPr>
            <w:bookmarkStart w:id="2" w:name="RANGE!B3:M136"/>
            <w:r w:rsidRPr="00C82FCB">
              <w:rPr>
                <w:rFonts w:ascii="Sylfaen" w:eastAsia="Times New Roman" w:hAnsi="Sylfaen" w:cs="Arial"/>
                <w:sz w:val="14"/>
                <w:szCs w:val="14"/>
              </w:rPr>
              <w:t>ფუნქციონალური კოდი</w:t>
            </w:r>
            <w:bookmarkEnd w:id="2"/>
          </w:p>
        </w:tc>
        <w:tc>
          <w:tcPr>
            <w:tcW w:w="1419"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4"/>
                <w:szCs w:val="14"/>
              </w:rPr>
            </w:pPr>
            <w:r w:rsidRPr="00C82FCB">
              <w:rPr>
                <w:rFonts w:ascii="Sylfaen" w:eastAsia="Times New Roman" w:hAnsi="Sylfaen" w:cs="Arial"/>
                <w:sz w:val="14"/>
                <w:szCs w:val="14"/>
              </w:rPr>
              <w:t>დასახელება</w:t>
            </w:r>
          </w:p>
        </w:tc>
        <w:tc>
          <w:tcPr>
            <w:tcW w:w="2693"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2013 წლის გეგმა</w:t>
            </w:r>
          </w:p>
        </w:tc>
        <w:tc>
          <w:tcPr>
            <w:tcW w:w="2977" w:type="dxa"/>
            <w:gridSpan w:val="3"/>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2014 წლის გეგმა</w:t>
            </w:r>
          </w:p>
        </w:tc>
        <w:tc>
          <w:tcPr>
            <w:tcW w:w="2835" w:type="dxa"/>
            <w:gridSpan w:val="3"/>
            <w:tcBorders>
              <w:top w:val="single" w:sz="8" w:space="0" w:color="auto"/>
              <w:left w:val="nil"/>
              <w:bottom w:val="single" w:sz="4" w:space="0" w:color="auto"/>
              <w:right w:val="single" w:sz="8" w:space="0" w:color="000000"/>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2015 წლის გეგმა</w:t>
            </w:r>
          </w:p>
        </w:tc>
      </w:tr>
      <w:tr w:rsidR="00C82FCB" w:rsidRPr="00C82FCB" w:rsidTr="009F5109">
        <w:trPr>
          <w:trHeight w:val="330"/>
          <w:tblHeader/>
        </w:trPr>
        <w:tc>
          <w:tcPr>
            <w:tcW w:w="567" w:type="dxa"/>
            <w:vMerge/>
            <w:tcBorders>
              <w:top w:val="single" w:sz="8" w:space="0" w:color="auto"/>
              <w:left w:val="single" w:sz="8" w:space="0" w:color="auto"/>
              <w:bottom w:val="single" w:sz="4" w:space="0" w:color="auto"/>
              <w:right w:val="single" w:sz="4" w:space="0" w:color="auto"/>
            </w:tcBorders>
            <w:vAlign w:val="center"/>
            <w:hideMark/>
          </w:tcPr>
          <w:p w:rsidR="00C82FCB" w:rsidRPr="00C82FCB" w:rsidRDefault="00C82FCB" w:rsidP="00C82FCB">
            <w:pPr>
              <w:spacing w:after="0" w:line="240" w:lineRule="auto"/>
              <w:rPr>
                <w:rFonts w:ascii="Sylfaen" w:eastAsia="Times New Roman" w:hAnsi="Sylfaen" w:cs="Arial"/>
                <w:sz w:val="14"/>
                <w:szCs w:val="14"/>
              </w:rPr>
            </w:pPr>
          </w:p>
        </w:tc>
        <w:tc>
          <w:tcPr>
            <w:tcW w:w="1419" w:type="dxa"/>
            <w:vMerge/>
            <w:tcBorders>
              <w:top w:val="single" w:sz="8" w:space="0" w:color="auto"/>
              <w:left w:val="single" w:sz="4" w:space="0" w:color="auto"/>
              <w:bottom w:val="single" w:sz="4" w:space="0" w:color="auto"/>
              <w:right w:val="single" w:sz="8" w:space="0" w:color="auto"/>
            </w:tcBorders>
            <w:vAlign w:val="center"/>
            <w:hideMark/>
          </w:tcPr>
          <w:p w:rsidR="00C82FCB" w:rsidRPr="00C82FCB" w:rsidRDefault="00C82FCB" w:rsidP="00C82FCB">
            <w:pPr>
              <w:spacing w:after="0" w:line="240" w:lineRule="auto"/>
              <w:rPr>
                <w:rFonts w:ascii="Sylfaen" w:eastAsia="Times New Roman" w:hAnsi="Sylfaen" w:cs="Arial"/>
                <w:sz w:val="14"/>
                <w:szCs w:val="14"/>
              </w:rPr>
            </w:pPr>
          </w:p>
        </w:tc>
        <w:tc>
          <w:tcPr>
            <w:tcW w:w="708" w:type="dxa"/>
            <w:vMerge w:val="restart"/>
            <w:tcBorders>
              <w:top w:val="nil"/>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სულ</w:t>
            </w:r>
          </w:p>
        </w:tc>
        <w:tc>
          <w:tcPr>
            <w:tcW w:w="1985" w:type="dxa"/>
            <w:gridSpan w:val="2"/>
            <w:tcBorders>
              <w:top w:val="single" w:sz="4"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მათ შორის</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სულ</w:t>
            </w:r>
          </w:p>
        </w:tc>
        <w:tc>
          <w:tcPr>
            <w:tcW w:w="2127" w:type="dxa"/>
            <w:gridSpan w:val="2"/>
            <w:tcBorders>
              <w:top w:val="single" w:sz="4"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მათ შორის</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სულ</w:t>
            </w:r>
          </w:p>
        </w:tc>
        <w:tc>
          <w:tcPr>
            <w:tcW w:w="1843" w:type="dxa"/>
            <w:gridSpan w:val="2"/>
            <w:tcBorders>
              <w:top w:val="single" w:sz="4" w:space="0" w:color="auto"/>
              <w:left w:val="nil"/>
              <w:bottom w:val="single" w:sz="4" w:space="0" w:color="auto"/>
              <w:right w:val="single" w:sz="8" w:space="0" w:color="000000"/>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მათ შორის</w:t>
            </w:r>
          </w:p>
        </w:tc>
      </w:tr>
      <w:tr w:rsidR="00C82FCB" w:rsidRPr="00C82FCB" w:rsidTr="009F5109">
        <w:trPr>
          <w:trHeight w:val="969"/>
          <w:tblHeader/>
        </w:trPr>
        <w:tc>
          <w:tcPr>
            <w:tcW w:w="567" w:type="dxa"/>
            <w:vMerge/>
            <w:tcBorders>
              <w:top w:val="single" w:sz="8" w:space="0" w:color="auto"/>
              <w:left w:val="single" w:sz="8" w:space="0" w:color="auto"/>
              <w:bottom w:val="single" w:sz="4" w:space="0" w:color="auto"/>
              <w:right w:val="single" w:sz="4" w:space="0" w:color="auto"/>
            </w:tcBorders>
            <w:vAlign w:val="center"/>
            <w:hideMark/>
          </w:tcPr>
          <w:p w:rsidR="00C82FCB" w:rsidRPr="00C82FCB" w:rsidRDefault="00C82FCB" w:rsidP="00C82FCB">
            <w:pPr>
              <w:spacing w:after="0" w:line="240" w:lineRule="auto"/>
              <w:rPr>
                <w:rFonts w:ascii="Sylfaen" w:eastAsia="Times New Roman" w:hAnsi="Sylfaen" w:cs="Arial"/>
                <w:sz w:val="14"/>
                <w:szCs w:val="14"/>
              </w:rPr>
            </w:pPr>
          </w:p>
        </w:tc>
        <w:tc>
          <w:tcPr>
            <w:tcW w:w="1419" w:type="dxa"/>
            <w:vMerge/>
            <w:tcBorders>
              <w:top w:val="single" w:sz="8" w:space="0" w:color="auto"/>
              <w:left w:val="single" w:sz="4" w:space="0" w:color="auto"/>
              <w:bottom w:val="single" w:sz="4" w:space="0" w:color="auto"/>
              <w:right w:val="single" w:sz="8" w:space="0" w:color="auto"/>
            </w:tcBorders>
            <w:vAlign w:val="center"/>
            <w:hideMark/>
          </w:tcPr>
          <w:p w:rsidR="00C82FCB" w:rsidRPr="00C82FCB" w:rsidRDefault="00C82FCB" w:rsidP="00C82FCB">
            <w:pPr>
              <w:spacing w:after="0" w:line="240" w:lineRule="auto"/>
              <w:rPr>
                <w:rFonts w:ascii="Sylfaen" w:eastAsia="Times New Roman" w:hAnsi="Sylfaen" w:cs="Arial"/>
                <w:sz w:val="14"/>
                <w:szCs w:val="14"/>
              </w:rPr>
            </w:pPr>
          </w:p>
        </w:tc>
        <w:tc>
          <w:tcPr>
            <w:tcW w:w="708" w:type="dxa"/>
            <w:vMerge/>
            <w:tcBorders>
              <w:top w:val="nil"/>
              <w:left w:val="single" w:sz="8" w:space="0" w:color="auto"/>
              <w:bottom w:val="single" w:sz="4" w:space="0" w:color="auto"/>
              <w:right w:val="single" w:sz="4" w:space="0" w:color="auto"/>
            </w:tcBorders>
            <w:vAlign w:val="center"/>
            <w:hideMark/>
          </w:tcPr>
          <w:p w:rsidR="00C82FCB" w:rsidRPr="00C82FCB" w:rsidRDefault="00C82FCB" w:rsidP="00C82FCB">
            <w:pPr>
              <w:spacing w:after="0" w:line="240" w:lineRule="auto"/>
              <w:rPr>
                <w:rFonts w:ascii="Sylfaen" w:eastAsia="Times New Roman" w:hAnsi="Sylfaen" w:cs="Arial"/>
                <w:sz w:val="14"/>
                <w:szCs w:val="14"/>
              </w:rPr>
            </w:pPr>
          </w:p>
        </w:tc>
        <w:tc>
          <w:tcPr>
            <w:tcW w:w="1276"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სახელმწიფო ბიუჯეტის ფონდებიდან გამოყოფილი ტრანსფერები</w:t>
            </w:r>
          </w:p>
        </w:tc>
        <w:tc>
          <w:tcPr>
            <w:tcW w:w="709"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საკუთარი შემოსავლები</w:t>
            </w:r>
          </w:p>
        </w:tc>
        <w:tc>
          <w:tcPr>
            <w:tcW w:w="850" w:type="dxa"/>
            <w:vMerge/>
            <w:tcBorders>
              <w:top w:val="nil"/>
              <w:left w:val="single" w:sz="4" w:space="0" w:color="auto"/>
              <w:bottom w:val="single" w:sz="4" w:space="0" w:color="auto"/>
              <w:right w:val="single" w:sz="4" w:space="0" w:color="auto"/>
            </w:tcBorders>
            <w:vAlign w:val="center"/>
            <w:hideMark/>
          </w:tcPr>
          <w:p w:rsidR="00C82FCB" w:rsidRPr="00C82FCB" w:rsidRDefault="00C82FCB" w:rsidP="00C82FCB">
            <w:pPr>
              <w:spacing w:after="0" w:line="240" w:lineRule="auto"/>
              <w:rPr>
                <w:rFonts w:ascii="Sylfaen" w:eastAsia="Times New Roman" w:hAnsi="Sylfaen" w:cs="Arial"/>
                <w:sz w:val="14"/>
                <w:szCs w:val="14"/>
              </w:rPr>
            </w:pPr>
          </w:p>
        </w:tc>
        <w:tc>
          <w:tcPr>
            <w:tcW w:w="1418"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სახელმწიფო ბიუჯეტის ფონდებიდან გამოყოფილი ტრანსფერები</w:t>
            </w:r>
          </w:p>
        </w:tc>
        <w:tc>
          <w:tcPr>
            <w:tcW w:w="709"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საკუთარი შემოსავლები</w:t>
            </w:r>
          </w:p>
        </w:tc>
        <w:tc>
          <w:tcPr>
            <w:tcW w:w="992" w:type="dxa"/>
            <w:vMerge/>
            <w:tcBorders>
              <w:top w:val="nil"/>
              <w:left w:val="single" w:sz="4" w:space="0" w:color="auto"/>
              <w:bottom w:val="single" w:sz="4" w:space="0" w:color="auto"/>
              <w:right w:val="single" w:sz="4" w:space="0" w:color="auto"/>
            </w:tcBorders>
            <w:vAlign w:val="center"/>
            <w:hideMark/>
          </w:tcPr>
          <w:p w:rsidR="00C82FCB" w:rsidRPr="00C82FCB" w:rsidRDefault="00C82FCB" w:rsidP="00C82FCB">
            <w:pPr>
              <w:spacing w:after="0" w:line="240" w:lineRule="auto"/>
              <w:rPr>
                <w:rFonts w:ascii="Sylfaen" w:eastAsia="Times New Roman" w:hAnsi="Sylfaen" w:cs="Arial"/>
                <w:sz w:val="14"/>
                <w:szCs w:val="14"/>
              </w:rPr>
            </w:pPr>
          </w:p>
        </w:tc>
        <w:tc>
          <w:tcPr>
            <w:tcW w:w="1134"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სახელმწიფო ბიუჯეტის ფონდებიდან გამოყოფილი ტრანსფერები</w:t>
            </w:r>
          </w:p>
        </w:tc>
        <w:tc>
          <w:tcPr>
            <w:tcW w:w="709" w:type="dxa"/>
            <w:tcBorders>
              <w:top w:val="nil"/>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საკუთარი შემოსავლები</w:t>
            </w:r>
          </w:p>
        </w:tc>
      </w:tr>
      <w:tr w:rsidR="00C82FCB" w:rsidRPr="00C82FCB" w:rsidTr="009F5109">
        <w:trPr>
          <w:trHeight w:val="1200"/>
        </w:trPr>
        <w:tc>
          <w:tcPr>
            <w:tcW w:w="567" w:type="dxa"/>
            <w:tcBorders>
              <w:top w:val="nil"/>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right"/>
              <w:rPr>
                <w:rFonts w:ascii="Sylfaen" w:eastAsia="Times New Roman" w:hAnsi="Sylfaen" w:cs="Arial"/>
                <w:sz w:val="14"/>
                <w:szCs w:val="14"/>
              </w:rPr>
            </w:pPr>
            <w:r w:rsidRPr="00C82FCB">
              <w:rPr>
                <w:rFonts w:ascii="Sylfaen" w:eastAsia="Times New Roman" w:hAnsi="Sylfaen" w:cs="Arial"/>
                <w:sz w:val="14"/>
                <w:szCs w:val="14"/>
              </w:rPr>
              <w:t>701</w:t>
            </w:r>
          </w:p>
        </w:tc>
        <w:tc>
          <w:tcPr>
            <w:tcW w:w="1419" w:type="dxa"/>
            <w:tcBorders>
              <w:top w:val="nil"/>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4"/>
                <w:szCs w:val="14"/>
              </w:rPr>
            </w:pPr>
            <w:r w:rsidRPr="00C82FCB">
              <w:rPr>
                <w:rFonts w:ascii="Sylfaen" w:eastAsia="Times New Roman" w:hAnsi="Sylfaen" w:cs="Arial"/>
                <w:sz w:val="14"/>
                <w:szCs w:val="14"/>
              </w:rPr>
              <w:t>საერთო დანიშნულების სახელმწიფო მომსახურება</w:t>
            </w:r>
          </w:p>
        </w:tc>
        <w:tc>
          <w:tcPr>
            <w:tcW w:w="708" w:type="dxa"/>
            <w:tcBorders>
              <w:top w:val="nil"/>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1 756,4    </w:t>
            </w:r>
          </w:p>
        </w:tc>
        <w:tc>
          <w:tcPr>
            <w:tcW w:w="1276"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7,3    </w:t>
            </w:r>
          </w:p>
        </w:tc>
        <w:tc>
          <w:tcPr>
            <w:tcW w:w="709"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1 749,1    </w:t>
            </w:r>
          </w:p>
        </w:tc>
        <w:tc>
          <w:tcPr>
            <w:tcW w:w="85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2 023,4    </w:t>
            </w:r>
          </w:p>
        </w:tc>
        <w:tc>
          <w:tcPr>
            <w:tcW w:w="1418"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5,3    </w:t>
            </w:r>
          </w:p>
        </w:tc>
        <w:tc>
          <w:tcPr>
            <w:tcW w:w="709"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2 018,1    </w:t>
            </w:r>
          </w:p>
        </w:tc>
        <w:tc>
          <w:tcPr>
            <w:tcW w:w="992"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2 146,9    </w:t>
            </w:r>
          </w:p>
        </w:tc>
        <w:tc>
          <w:tcPr>
            <w:tcW w:w="1134"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2 146,9    </w:t>
            </w:r>
          </w:p>
        </w:tc>
      </w:tr>
      <w:tr w:rsidR="00C82FCB" w:rsidRPr="00C82FCB" w:rsidTr="009F5109">
        <w:trPr>
          <w:trHeight w:val="2115"/>
        </w:trPr>
        <w:tc>
          <w:tcPr>
            <w:tcW w:w="567" w:type="dxa"/>
            <w:tcBorders>
              <w:top w:val="nil"/>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right"/>
              <w:rPr>
                <w:rFonts w:ascii="Sylfaen" w:eastAsia="Times New Roman" w:hAnsi="Sylfaen" w:cs="Arial"/>
                <w:sz w:val="14"/>
                <w:szCs w:val="14"/>
              </w:rPr>
            </w:pPr>
            <w:r w:rsidRPr="00C82FCB">
              <w:rPr>
                <w:rFonts w:ascii="Sylfaen" w:eastAsia="Times New Roman" w:hAnsi="Sylfaen" w:cs="Arial"/>
                <w:sz w:val="14"/>
                <w:szCs w:val="14"/>
              </w:rPr>
              <w:t>7011</w:t>
            </w:r>
          </w:p>
        </w:tc>
        <w:tc>
          <w:tcPr>
            <w:tcW w:w="1419" w:type="dxa"/>
            <w:tcBorders>
              <w:top w:val="nil"/>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4"/>
                <w:szCs w:val="14"/>
              </w:rPr>
            </w:pPr>
            <w:r w:rsidRPr="00C82FCB">
              <w:rPr>
                <w:rFonts w:ascii="Sylfaen" w:eastAsia="Times New Roman" w:hAnsi="Sylfaen" w:cs="Arial"/>
                <w:sz w:val="14"/>
                <w:szCs w:val="14"/>
              </w:rPr>
              <w:t>აღმასრულებელი და წარმომადგენლობითი ორგანოების საქმიანობის უზრუნველყოფა, ფინანსური და ფისკალური საქმიანობა, საგარეო ურთიერთობები</w:t>
            </w:r>
          </w:p>
        </w:tc>
        <w:tc>
          <w:tcPr>
            <w:tcW w:w="708" w:type="dxa"/>
            <w:tcBorders>
              <w:top w:val="nil"/>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1 756,4    </w:t>
            </w:r>
          </w:p>
        </w:tc>
        <w:tc>
          <w:tcPr>
            <w:tcW w:w="1276"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7,3    </w:t>
            </w:r>
          </w:p>
        </w:tc>
        <w:tc>
          <w:tcPr>
            <w:tcW w:w="709"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1 749,1    </w:t>
            </w:r>
          </w:p>
        </w:tc>
        <w:tc>
          <w:tcPr>
            <w:tcW w:w="85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2 023,4    </w:t>
            </w:r>
          </w:p>
        </w:tc>
        <w:tc>
          <w:tcPr>
            <w:tcW w:w="1418"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5,3    </w:t>
            </w:r>
          </w:p>
        </w:tc>
        <w:tc>
          <w:tcPr>
            <w:tcW w:w="709"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2 018,1    </w:t>
            </w:r>
          </w:p>
        </w:tc>
        <w:tc>
          <w:tcPr>
            <w:tcW w:w="992"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2 144,9    </w:t>
            </w:r>
          </w:p>
        </w:tc>
        <w:tc>
          <w:tcPr>
            <w:tcW w:w="1134"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2 144,9    </w:t>
            </w:r>
          </w:p>
        </w:tc>
      </w:tr>
      <w:tr w:rsidR="00C82FCB" w:rsidRPr="00C82FCB" w:rsidTr="009F5109">
        <w:trPr>
          <w:trHeight w:val="1305"/>
        </w:trPr>
        <w:tc>
          <w:tcPr>
            <w:tcW w:w="567" w:type="dxa"/>
            <w:tcBorders>
              <w:top w:val="nil"/>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right"/>
              <w:rPr>
                <w:rFonts w:ascii="Sylfaen" w:eastAsia="Times New Roman" w:hAnsi="Sylfaen" w:cs="Arial"/>
                <w:sz w:val="14"/>
                <w:szCs w:val="14"/>
              </w:rPr>
            </w:pPr>
            <w:r w:rsidRPr="00C82FCB">
              <w:rPr>
                <w:rFonts w:ascii="Sylfaen" w:eastAsia="Times New Roman" w:hAnsi="Sylfaen" w:cs="Arial"/>
                <w:sz w:val="14"/>
                <w:szCs w:val="14"/>
              </w:rPr>
              <w:t>70111</w:t>
            </w:r>
          </w:p>
        </w:tc>
        <w:tc>
          <w:tcPr>
            <w:tcW w:w="1419" w:type="dxa"/>
            <w:tcBorders>
              <w:top w:val="nil"/>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4"/>
                <w:szCs w:val="14"/>
              </w:rPr>
            </w:pPr>
            <w:r w:rsidRPr="00C82FCB">
              <w:rPr>
                <w:rFonts w:ascii="Sylfaen" w:eastAsia="Times New Roman" w:hAnsi="Sylfaen" w:cs="Arial"/>
                <w:sz w:val="14"/>
                <w:szCs w:val="14"/>
              </w:rPr>
              <w:t>აღმასრულებელი და წარმომადგენლობითი ორგანოების საქმიანობის უზრუნველყოფა</w:t>
            </w:r>
          </w:p>
        </w:tc>
        <w:tc>
          <w:tcPr>
            <w:tcW w:w="708" w:type="dxa"/>
            <w:tcBorders>
              <w:top w:val="nil"/>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1 756,4    </w:t>
            </w:r>
          </w:p>
        </w:tc>
        <w:tc>
          <w:tcPr>
            <w:tcW w:w="1276"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7,3    </w:t>
            </w:r>
          </w:p>
        </w:tc>
        <w:tc>
          <w:tcPr>
            <w:tcW w:w="709"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1 749,1    </w:t>
            </w:r>
          </w:p>
        </w:tc>
        <w:tc>
          <w:tcPr>
            <w:tcW w:w="85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2 023,4    </w:t>
            </w:r>
          </w:p>
        </w:tc>
        <w:tc>
          <w:tcPr>
            <w:tcW w:w="1418"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5,3    </w:t>
            </w:r>
          </w:p>
        </w:tc>
        <w:tc>
          <w:tcPr>
            <w:tcW w:w="709"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2 018,1    </w:t>
            </w:r>
          </w:p>
        </w:tc>
        <w:tc>
          <w:tcPr>
            <w:tcW w:w="992"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2 072,9    </w:t>
            </w:r>
          </w:p>
        </w:tc>
        <w:tc>
          <w:tcPr>
            <w:tcW w:w="1134"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2 072,9    </w:t>
            </w:r>
          </w:p>
        </w:tc>
      </w:tr>
      <w:tr w:rsidR="00C82FCB" w:rsidRPr="00C82FCB" w:rsidTr="009F5109">
        <w:trPr>
          <w:trHeight w:val="675"/>
        </w:trPr>
        <w:tc>
          <w:tcPr>
            <w:tcW w:w="567"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right"/>
              <w:rPr>
                <w:rFonts w:ascii="Sylfaen" w:eastAsia="Times New Roman" w:hAnsi="Sylfaen" w:cs="Arial"/>
                <w:sz w:val="14"/>
                <w:szCs w:val="14"/>
              </w:rPr>
            </w:pPr>
            <w:r w:rsidRPr="00C82FCB">
              <w:rPr>
                <w:rFonts w:ascii="Sylfaen" w:eastAsia="Times New Roman" w:hAnsi="Sylfaen" w:cs="Arial"/>
                <w:sz w:val="14"/>
                <w:szCs w:val="14"/>
              </w:rPr>
              <w:t>70112</w:t>
            </w:r>
          </w:p>
        </w:tc>
        <w:tc>
          <w:tcPr>
            <w:tcW w:w="1419"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4"/>
                <w:szCs w:val="14"/>
              </w:rPr>
            </w:pPr>
            <w:r w:rsidRPr="00C82FCB">
              <w:rPr>
                <w:rFonts w:ascii="Sylfaen" w:eastAsia="Times New Roman" w:hAnsi="Sylfaen" w:cs="Arial"/>
                <w:sz w:val="14"/>
                <w:szCs w:val="14"/>
              </w:rPr>
              <w:t>ფინანსური და ფისკალური საქმიანობა</w:t>
            </w:r>
          </w:p>
        </w:tc>
        <w:tc>
          <w:tcPr>
            <w:tcW w:w="708"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1276"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85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141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99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72,0    </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709"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72,0    </w:t>
            </w:r>
          </w:p>
        </w:tc>
      </w:tr>
      <w:tr w:rsidR="00C82FCB" w:rsidRPr="00C82FCB" w:rsidTr="009F5109">
        <w:trPr>
          <w:trHeight w:val="600"/>
        </w:trPr>
        <w:tc>
          <w:tcPr>
            <w:tcW w:w="56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right"/>
              <w:rPr>
                <w:rFonts w:ascii="Sylfaen" w:eastAsia="Times New Roman" w:hAnsi="Sylfaen" w:cs="Arial"/>
                <w:sz w:val="14"/>
                <w:szCs w:val="14"/>
              </w:rPr>
            </w:pPr>
            <w:r w:rsidRPr="00C82FCB">
              <w:rPr>
                <w:rFonts w:ascii="Sylfaen" w:eastAsia="Times New Roman" w:hAnsi="Sylfaen" w:cs="Arial"/>
                <w:sz w:val="14"/>
                <w:szCs w:val="14"/>
              </w:rPr>
              <w:lastRenderedPageBreak/>
              <w:t>7016</w:t>
            </w:r>
          </w:p>
        </w:tc>
        <w:tc>
          <w:tcPr>
            <w:tcW w:w="141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4"/>
                <w:szCs w:val="14"/>
              </w:rPr>
            </w:pPr>
            <w:r w:rsidRPr="00C82FCB">
              <w:rPr>
                <w:rFonts w:ascii="Sylfaen" w:eastAsia="Times New Roman" w:hAnsi="Sylfaen" w:cs="Arial"/>
                <w:sz w:val="14"/>
                <w:szCs w:val="14"/>
              </w:rPr>
              <w:t xml:space="preserve">ვალთან დაკავშირებული ოპერაციები </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141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2,0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2,0    </w:t>
            </w:r>
          </w:p>
        </w:tc>
      </w:tr>
      <w:tr w:rsidR="00C82FCB" w:rsidRPr="00C82FCB" w:rsidTr="009F5109">
        <w:trPr>
          <w:trHeight w:val="225"/>
        </w:trPr>
        <w:tc>
          <w:tcPr>
            <w:tcW w:w="56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right"/>
              <w:rPr>
                <w:rFonts w:ascii="Sylfaen" w:eastAsia="Times New Roman" w:hAnsi="Sylfaen" w:cs="Arial"/>
                <w:sz w:val="14"/>
                <w:szCs w:val="14"/>
              </w:rPr>
            </w:pPr>
            <w:r w:rsidRPr="00C82FCB">
              <w:rPr>
                <w:rFonts w:ascii="Sylfaen" w:eastAsia="Times New Roman" w:hAnsi="Sylfaen" w:cs="Arial"/>
                <w:sz w:val="14"/>
                <w:szCs w:val="14"/>
              </w:rPr>
              <w:t>702</w:t>
            </w:r>
          </w:p>
        </w:tc>
        <w:tc>
          <w:tcPr>
            <w:tcW w:w="1419"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4"/>
                <w:szCs w:val="14"/>
              </w:rPr>
            </w:pPr>
            <w:r w:rsidRPr="00C82FCB">
              <w:rPr>
                <w:rFonts w:ascii="Sylfaen" w:eastAsia="Times New Roman" w:hAnsi="Sylfaen" w:cs="Arial"/>
                <w:sz w:val="14"/>
                <w:szCs w:val="14"/>
              </w:rPr>
              <w:t>თავდაცვა</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82,8    </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82,8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101,7    </w:t>
            </w:r>
          </w:p>
        </w:tc>
        <w:tc>
          <w:tcPr>
            <w:tcW w:w="141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101,7    </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88,8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26,0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62,8    </w:t>
            </w:r>
          </w:p>
        </w:tc>
      </w:tr>
      <w:tr w:rsidR="00C82FCB" w:rsidRPr="00C82FCB" w:rsidTr="009F5109">
        <w:trPr>
          <w:trHeight w:val="600"/>
        </w:trPr>
        <w:tc>
          <w:tcPr>
            <w:tcW w:w="567"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right"/>
              <w:rPr>
                <w:rFonts w:ascii="Sylfaen" w:eastAsia="Times New Roman" w:hAnsi="Sylfaen" w:cs="Arial"/>
                <w:sz w:val="14"/>
                <w:szCs w:val="14"/>
              </w:rPr>
            </w:pPr>
            <w:r w:rsidRPr="00C82FCB">
              <w:rPr>
                <w:rFonts w:ascii="Sylfaen" w:eastAsia="Times New Roman" w:hAnsi="Sylfaen" w:cs="Arial"/>
                <w:sz w:val="14"/>
                <w:szCs w:val="14"/>
              </w:rPr>
              <w:t>703</w:t>
            </w:r>
          </w:p>
        </w:tc>
        <w:tc>
          <w:tcPr>
            <w:tcW w:w="1419"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4"/>
                <w:szCs w:val="14"/>
              </w:rPr>
            </w:pPr>
            <w:r w:rsidRPr="00C82FCB">
              <w:rPr>
                <w:rFonts w:ascii="Sylfaen" w:eastAsia="Times New Roman" w:hAnsi="Sylfaen" w:cs="Arial"/>
                <w:sz w:val="14"/>
                <w:szCs w:val="14"/>
              </w:rPr>
              <w:t>საზოგადოებრივი წესრიგი და უსაფრთხოება</w:t>
            </w:r>
          </w:p>
        </w:tc>
        <w:tc>
          <w:tcPr>
            <w:tcW w:w="708"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287,1    </w:t>
            </w:r>
          </w:p>
        </w:tc>
        <w:tc>
          <w:tcPr>
            <w:tcW w:w="1276"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287,1    </w:t>
            </w:r>
          </w:p>
        </w:tc>
        <w:tc>
          <w:tcPr>
            <w:tcW w:w="85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355,7    </w:t>
            </w:r>
          </w:p>
        </w:tc>
        <w:tc>
          <w:tcPr>
            <w:tcW w:w="141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355,7    </w:t>
            </w:r>
          </w:p>
        </w:tc>
        <w:tc>
          <w:tcPr>
            <w:tcW w:w="99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306,2    </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709"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306,2    </w:t>
            </w:r>
          </w:p>
        </w:tc>
      </w:tr>
      <w:tr w:rsidR="00C82FCB" w:rsidRPr="00C82FCB" w:rsidTr="009F5109">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right"/>
              <w:rPr>
                <w:rFonts w:ascii="Sylfaen" w:eastAsia="Times New Roman" w:hAnsi="Sylfaen" w:cs="Arial"/>
                <w:sz w:val="14"/>
                <w:szCs w:val="14"/>
              </w:rPr>
            </w:pPr>
            <w:r w:rsidRPr="00C82FCB">
              <w:rPr>
                <w:rFonts w:ascii="Sylfaen" w:eastAsia="Times New Roman" w:hAnsi="Sylfaen" w:cs="Arial"/>
                <w:sz w:val="14"/>
                <w:szCs w:val="14"/>
              </w:rPr>
              <w:t>7032</w:t>
            </w:r>
          </w:p>
        </w:tc>
        <w:tc>
          <w:tcPr>
            <w:tcW w:w="141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4"/>
                <w:szCs w:val="14"/>
              </w:rPr>
            </w:pPr>
            <w:r w:rsidRPr="00C82FCB">
              <w:rPr>
                <w:rFonts w:ascii="Sylfaen" w:eastAsia="Times New Roman" w:hAnsi="Sylfaen" w:cs="Arial"/>
                <w:sz w:val="14"/>
                <w:szCs w:val="14"/>
              </w:rPr>
              <w:t>ხანძარსაწინააღმდეგო დაცვა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287,1    </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287,1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355,7    </w:t>
            </w:r>
          </w:p>
        </w:tc>
        <w:tc>
          <w:tcPr>
            <w:tcW w:w="141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355,7    </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306,2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306,2    </w:t>
            </w:r>
          </w:p>
        </w:tc>
      </w:tr>
      <w:tr w:rsidR="00C82FCB" w:rsidRPr="00C82FCB" w:rsidTr="009F5109">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right"/>
              <w:rPr>
                <w:rFonts w:ascii="Sylfaen" w:eastAsia="Times New Roman" w:hAnsi="Sylfaen" w:cs="Arial"/>
                <w:sz w:val="14"/>
                <w:szCs w:val="14"/>
              </w:rPr>
            </w:pPr>
            <w:r w:rsidRPr="00C82FCB">
              <w:rPr>
                <w:rFonts w:ascii="Sylfaen" w:eastAsia="Times New Roman" w:hAnsi="Sylfaen" w:cs="Arial"/>
                <w:sz w:val="14"/>
                <w:szCs w:val="14"/>
              </w:rPr>
              <w:t>704</w:t>
            </w:r>
          </w:p>
        </w:tc>
        <w:tc>
          <w:tcPr>
            <w:tcW w:w="141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4"/>
                <w:szCs w:val="14"/>
              </w:rPr>
            </w:pPr>
            <w:r w:rsidRPr="00C82FCB">
              <w:rPr>
                <w:rFonts w:ascii="Sylfaen" w:eastAsia="Times New Roman" w:hAnsi="Sylfaen" w:cs="Arial"/>
                <w:sz w:val="14"/>
                <w:szCs w:val="14"/>
              </w:rPr>
              <w:t>ეკონომიკური საქმიანობა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991,2    </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803,5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187,7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2 170,0    </w:t>
            </w:r>
          </w:p>
        </w:tc>
        <w:tc>
          <w:tcPr>
            <w:tcW w:w="141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2 145,0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25,0    </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1 113,7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832,1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281,6    </w:t>
            </w:r>
          </w:p>
        </w:tc>
      </w:tr>
      <w:tr w:rsidR="00C82FCB" w:rsidRPr="00C82FCB" w:rsidTr="009F5109">
        <w:trPr>
          <w:trHeight w:val="1170"/>
        </w:trPr>
        <w:tc>
          <w:tcPr>
            <w:tcW w:w="56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right"/>
              <w:rPr>
                <w:rFonts w:ascii="Sylfaen" w:eastAsia="Times New Roman" w:hAnsi="Sylfaen" w:cs="Arial"/>
                <w:sz w:val="14"/>
                <w:szCs w:val="14"/>
              </w:rPr>
            </w:pPr>
            <w:r w:rsidRPr="00C82FCB">
              <w:rPr>
                <w:rFonts w:ascii="Sylfaen" w:eastAsia="Times New Roman" w:hAnsi="Sylfaen" w:cs="Arial"/>
                <w:sz w:val="14"/>
                <w:szCs w:val="14"/>
              </w:rPr>
              <w:t>7042</w:t>
            </w:r>
          </w:p>
        </w:tc>
        <w:tc>
          <w:tcPr>
            <w:tcW w:w="1419"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4"/>
                <w:szCs w:val="14"/>
              </w:rPr>
            </w:pPr>
            <w:r w:rsidRPr="00C82FCB">
              <w:rPr>
                <w:rFonts w:ascii="Sylfaen" w:eastAsia="Times New Roman" w:hAnsi="Sylfaen" w:cs="Arial"/>
                <w:sz w:val="14"/>
                <w:szCs w:val="14"/>
              </w:rPr>
              <w:t>სოფლის მეურნეობა, სატყეო მეურნეობა, მეთევზეობა და მონადირეობა</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25,0    </w:t>
            </w:r>
          </w:p>
        </w:tc>
        <w:tc>
          <w:tcPr>
            <w:tcW w:w="141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25,0    </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35,1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35,1    </w:t>
            </w:r>
          </w:p>
        </w:tc>
      </w:tr>
      <w:tr w:rsidR="00C82FCB" w:rsidRPr="00C82FCB" w:rsidTr="009F5109">
        <w:trPr>
          <w:trHeight w:val="510"/>
        </w:trPr>
        <w:tc>
          <w:tcPr>
            <w:tcW w:w="567"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right"/>
              <w:rPr>
                <w:rFonts w:ascii="Sylfaen" w:eastAsia="Times New Roman" w:hAnsi="Sylfaen" w:cs="Arial"/>
                <w:sz w:val="14"/>
                <w:szCs w:val="14"/>
              </w:rPr>
            </w:pPr>
            <w:r w:rsidRPr="00C82FCB">
              <w:rPr>
                <w:rFonts w:ascii="Sylfaen" w:eastAsia="Times New Roman" w:hAnsi="Sylfaen" w:cs="Arial"/>
                <w:sz w:val="14"/>
                <w:szCs w:val="14"/>
              </w:rPr>
              <w:t>70421</w:t>
            </w:r>
          </w:p>
        </w:tc>
        <w:tc>
          <w:tcPr>
            <w:tcW w:w="1419"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4"/>
                <w:szCs w:val="14"/>
              </w:rPr>
            </w:pPr>
            <w:r w:rsidRPr="00C82FCB">
              <w:rPr>
                <w:rFonts w:ascii="Sylfaen" w:eastAsia="Times New Roman" w:hAnsi="Sylfaen" w:cs="Arial"/>
                <w:sz w:val="14"/>
                <w:szCs w:val="14"/>
              </w:rPr>
              <w:t>სოფლის მეურნეობა</w:t>
            </w:r>
          </w:p>
        </w:tc>
        <w:tc>
          <w:tcPr>
            <w:tcW w:w="708"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1276"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85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25,0    </w:t>
            </w:r>
          </w:p>
        </w:tc>
        <w:tc>
          <w:tcPr>
            <w:tcW w:w="141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25,0    </w:t>
            </w:r>
          </w:p>
        </w:tc>
        <w:tc>
          <w:tcPr>
            <w:tcW w:w="99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35,1    </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709"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35,1    </w:t>
            </w:r>
          </w:p>
        </w:tc>
      </w:tr>
      <w:tr w:rsidR="00C82FCB" w:rsidRPr="00C82FCB" w:rsidTr="009F5109">
        <w:trPr>
          <w:trHeight w:val="225"/>
        </w:trPr>
        <w:tc>
          <w:tcPr>
            <w:tcW w:w="56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right"/>
              <w:rPr>
                <w:rFonts w:ascii="Sylfaen" w:eastAsia="Times New Roman" w:hAnsi="Sylfaen" w:cs="Arial"/>
                <w:sz w:val="14"/>
                <w:szCs w:val="14"/>
              </w:rPr>
            </w:pPr>
            <w:r w:rsidRPr="00C82FCB">
              <w:rPr>
                <w:rFonts w:ascii="Sylfaen" w:eastAsia="Times New Roman" w:hAnsi="Sylfaen" w:cs="Arial"/>
                <w:sz w:val="14"/>
                <w:szCs w:val="14"/>
              </w:rPr>
              <w:t>7045</w:t>
            </w:r>
          </w:p>
        </w:tc>
        <w:tc>
          <w:tcPr>
            <w:tcW w:w="1419"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4"/>
                <w:szCs w:val="14"/>
              </w:rPr>
            </w:pPr>
            <w:r w:rsidRPr="00C82FCB">
              <w:rPr>
                <w:rFonts w:ascii="Sylfaen" w:eastAsia="Times New Roman" w:hAnsi="Sylfaen" w:cs="Arial"/>
                <w:sz w:val="14"/>
                <w:szCs w:val="14"/>
              </w:rPr>
              <w:t>ტრანსპორტი</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991,2    </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803,5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187,7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2 145,0    </w:t>
            </w:r>
          </w:p>
        </w:tc>
        <w:tc>
          <w:tcPr>
            <w:tcW w:w="141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2 145,0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1 078,6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832,1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246,5    </w:t>
            </w:r>
          </w:p>
        </w:tc>
      </w:tr>
      <w:tr w:rsidR="00C82FCB" w:rsidRPr="00C82FCB" w:rsidTr="009F5109">
        <w:trPr>
          <w:trHeight w:val="720"/>
        </w:trPr>
        <w:tc>
          <w:tcPr>
            <w:tcW w:w="567"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right"/>
              <w:rPr>
                <w:rFonts w:ascii="Sylfaen" w:eastAsia="Times New Roman" w:hAnsi="Sylfaen" w:cs="Arial"/>
                <w:sz w:val="14"/>
                <w:szCs w:val="14"/>
              </w:rPr>
            </w:pPr>
            <w:r w:rsidRPr="00C82FCB">
              <w:rPr>
                <w:rFonts w:ascii="Sylfaen" w:eastAsia="Times New Roman" w:hAnsi="Sylfaen" w:cs="Arial"/>
                <w:sz w:val="14"/>
                <w:szCs w:val="14"/>
              </w:rPr>
              <w:t>70451</w:t>
            </w:r>
          </w:p>
        </w:tc>
        <w:tc>
          <w:tcPr>
            <w:tcW w:w="1419"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4"/>
                <w:szCs w:val="14"/>
              </w:rPr>
            </w:pPr>
            <w:r w:rsidRPr="00C82FCB">
              <w:rPr>
                <w:rFonts w:ascii="Sylfaen" w:eastAsia="Times New Roman" w:hAnsi="Sylfaen" w:cs="Arial"/>
                <w:sz w:val="14"/>
                <w:szCs w:val="14"/>
              </w:rPr>
              <w:t>საავტომობილო ტრანსპორტი და გზები</w:t>
            </w:r>
          </w:p>
        </w:tc>
        <w:tc>
          <w:tcPr>
            <w:tcW w:w="708"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991,2    </w:t>
            </w:r>
          </w:p>
        </w:tc>
        <w:tc>
          <w:tcPr>
            <w:tcW w:w="1276"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803,5    </w:t>
            </w:r>
          </w:p>
        </w:tc>
        <w:tc>
          <w:tcPr>
            <w:tcW w:w="709"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187,7    </w:t>
            </w:r>
          </w:p>
        </w:tc>
        <w:tc>
          <w:tcPr>
            <w:tcW w:w="85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2 145,0    </w:t>
            </w:r>
          </w:p>
        </w:tc>
        <w:tc>
          <w:tcPr>
            <w:tcW w:w="141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2 145,0    </w:t>
            </w:r>
          </w:p>
        </w:tc>
        <w:tc>
          <w:tcPr>
            <w:tcW w:w="709"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FALSE</w:t>
            </w:r>
          </w:p>
        </w:tc>
        <w:tc>
          <w:tcPr>
            <w:tcW w:w="99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1 078,6    </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832,1    </w:t>
            </w:r>
          </w:p>
        </w:tc>
        <w:tc>
          <w:tcPr>
            <w:tcW w:w="709"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246,5    </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right"/>
              <w:rPr>
                <w:rFonts w:ascii="Sylfaen" w:eastAsia="Times New Roman" w:hAnsi="Sylfaen" w:cs="Arial"/>
                <w:sz w:val="14"/>
                <w:szCs w:val="14"/>
              </w:rPr>
            </w:pPr>
            <w:r w:rsidRPr="00C82FCB">
              <w:rPr>
                <w:rFonts w:ascii="Sylfaen" w:eastAsia="Times New Roman" w:hAnsi="Sylfaen" w:cs="Arial"/>
                <w:sz w:val="14"/>
                <w:szCs w:val="14"/>
              </w:rPr>
              <w:t>705</w:t>
            </w:r>
          </w:p>
        </w:tc>
        <w:tc>
          <w:tcPr>
            <w:tcW w:w="141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4"/>
                <w:szCs w:val="14"/>
              </w:rPr>
            </w:pPr>
            <w:r w:rsidRPr="00C82FCB">
              <w:rPr>
                <w:rFonts w:ascii="Sylfaen" w:eastAsia="Times New Roman" w:hAnsi="Sylfaen" w:cs="Arial"/>
                <w:sz w:val="14"/>
                <w:szCs w:val="14"/>
              </w:rPr>
              <w:t>გარემოს დაცვა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170,7    </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170,7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462,5    </w:t>
            </w:r>
          </w:p>
        </w:tc>
        <w:tc>
          <w:tcPr>
            <w:tcW w:w="141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169,5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293,0    </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429,0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429,0    </w:t>
            </w:r>
          </w:p>
        </w:tc>
      </w:tr>
      <w:tr w:rsidR="00C82FCB" w:rsidRPr="00C82FCB" w:rsidTr="009F5109">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right"/>
              <w:rPr>
                <w:rFonts w:ascii="Sylfaen" w:eastAsia="Times New Roman" w:hAnsi="Sylfaen" w:cs="Arial"/>
                <w:sz w:val="14"/>
                <w:szCs w:val="14"/>
              </w:rPr>
            </w:pPr>
            <w:r w:rsidRPr="00C82FCB">
              <w:rPr>
                <w:rFonts w:ascii="Sylfaen" w:eastAsia="Times New Roman" w:hAnsi="Sylfaen" w:cs="Arial"/>
                <w:sz w:val="14"/>
                <w:szCs w:val="14"/>
              </w:rPr>
              <w:t>7052</w:t>
            </w:r>
          </w:p>
        </w:tc>
        <w:tc>
          <w:tcPr>
            <w:tcW w:w="141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4"/>
                <w:szCs w:val="14"/>
              </w:rPr>
            </w:pPr>
            <w:r w:rsidRPr="00C82FCB">
              <w:rPr>
                <w:rFonts w:ascii="Sylfaen" w:eastAsia="Times New Roman" w:hAnsi="Sylfaen" w:cs="Arial"/>
                <w:sz w:val="14"/>
                <w:szCs w:val="14"/>
              </w:rPr>
              <w:t>ჩამდინარე წყლების მართვა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170,7    </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170,7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462,5    </w:t>
            </w:r>
          </w:p>
        </w:tc>
        <w:tc>
          <w:tcPr>
            <w:tcW w:w="141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169,5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293,0    </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429,0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429,0    </w:t>
            </w:r>
          </w:p>
        </w:tc>
      </w:tr>
      <w:tr w:rsidR="00C82FCB" w:rsidRPr="00C82FCB" w:rsidTr="009F5109">
        <w:trPr>
          <w:trHeight w:val="585"/>
        </w:trPr>
        <w:tc>
          <w:tcPr>
            <w:tcW w:w="56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right"/>
              <w:rPr>
                <w:rFonts w:ascii="Sylfaen" w:eastAsia="Times New Roman" w:hAnsi="Sylfaen" w:cs="Arial"/>
                <w:sz w:val="14"/>
                <w:szCs w:val="14"/>
              </w:rPr>
            </w:pPr>
            <w:r w:rsidRPr="00C82FCB">
              <w:rPr>
                <w:rFonts w:ascii="Sylfaen" w:eastAsia="Times New Roman" w:hAnsi="Sylfaen" w:cs="Arial"/>
                <w:sz w:val="14"/>
                <w:szCs w:val="14"/>
              </w:rPr>
              <w:t>706</w:t>
            </w:r>
          </w:p>
        </w:tc>
        <w:tc>
          <w:tcPr>
            <w:tcW w:w="1419"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4"/>
                <w:szCs w:val="14"/>
              </w:rPr>
            </w:pPr>
            <w:r w:rsidRPr="00C82FCB">
              <w:rPr>
                <w:rFonts w:ascii="Sylfaen" w:eastAsia="Times New Roman" w:hAnsi="Sylfaen" w:cs="Arial"/>
                <w:sz w:val="14"/>
                <w:szCs w:val="14"/>
              </w:rPr>
              <w:t>საბინაო-კომუნალური მეურნეობა</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1 079,7    </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836,2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243,5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1 218,0    </w:t>
            </w:r>
          </w:p>
        </w:tc>
        <w:tc>
          <w:tcPr>
            <w:tcW w:w="141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840,9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377,1    </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556,4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24,0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532,4    </w:t>
            </w:r>
          </w:p>
        </w:tc>
      </w:tr>
      <w:tr w:rsidR="00C82FCB" w:rsidRPr="00C82FCB" w:rsidTr="009F5109">
        <w:trPr>
          <w:trHeight w:val="405"/>
        </w:trPr>
        <w:tc>
          <w:tcPr>
            <w:tcW w:w="567"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right"/>
              <w:rPr>
                <w:rFonts w:ascii="Sylfaen" w:eastAsia="Times New Roman" w:hAnsi="Sylfaen" w:cs="Arial"/>
                <w:sz w:val="14"/>
                <w:szCs w:val="14"/>
              </w:rPr>
            </w:pPr>
            <w:r w:rsidRPr="00C82FCB">
              <w:rPr>
                <w:rFonts w:ascii="Sylfaen" w:eastAsia="Times New Roman" w:hAnsi="Sylfaen" w:cs="Arial"/>
                <w:sz w:val="14"/>
                <w:szCs w:val="14"/>
              </w:rPr>
              <w:t>7061</w:t>
            </w:r>
          </w:p>
        </w:tc>
        <w:tc>
          <w:tcPr>
            <w:tcW w:w="1419"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4"/>
                <w:szCs w:val="14"/>
              </w:rPr>
            </w:pPr>
            <w:r w:rsidRPr="00C82FCB">
              <w:rPr>
                <w:rFonts w:ascii="Sylfaen" w:eastAsia="Times New Roman" w:hAnsi="Sylfaen" w:cs="Arial"/>
                <w:sz w:val="14"/>
                <w:szCs w:val="14"/>
              </w:rPr>
              <w:t>ბინათმშენებლობა</w:t>
            </w:r>
          </w:p>
        </w:tc>
        <w:tc>
          <w:tcPr>
            <w:tcW w:w="708"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66,9    </w:t>
            </w:r>
          </w:p>
        </w:tc>
        <w:tc>
          <w:tcPr>
            <w:tcW w:w="1276"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66,9    </w:t>
            </w:r>
          </w:p>
        </w:tc>
        <w:tc>
          <w:tcPr>
            <w:tcW w:w="709"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85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27,5    </w:t>
            </w:r>
          </w:p>
        </w:tc>
        <w:tc>
          <w:tcPr>
            <w:tcW w:w="141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27,5    </w:t>
            </w:r>
          </w:p>
        </w:tc>
        <w:tc>
          <w:tcPr>
            <w:tcW w:w="99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50,0    </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709"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50,0    </w:t>
            </w:r>
          </w:p>
        </w:tc>
      </w:tr>
      <w:tr w:rsidR="00C82FCB" w:rsidRPr="00C82FCB" w:rsidTr="009F5109">
        <w:trPr>
          <w:trHeight w:val="225"/>
        </w:trPr>
        <w:tc>
          <w:tcPr>
            <w:tcW w:w="56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right"/>
              <w:rPr>
                <w:rFonts w:ascii="Sylfaen" w:eastAsia="Times New Roman" w:hAnsi="Sylfaen" w:cs="Arial"/>
                <w:sz w:val="14"/>
                <w:szCs w:val="14"/>
              </w:rPr>
            </w:pPr>
            <w:r w:rsidRPr="00C82FCB">
              <w:rPr>
                <w:rFonts w:ascii="Sylfaen" w:eastAsia="Times New Roman" w:hAnsi="Sylfaen" w:cs="Arial"/>
                <w:sz w:val="14"/>
                <w:szCs w:val="14"/>
              </w:rPr>
              <w:t>7063</w:t>
            </w:r>
          </w:p>
        </w:tc>
        <w:tc>
          <w:tcPr>
            <w:tcW w:w="1419"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4"/>
                <w:szCs w:val="14"/>
              </w:rPr>
            </w:pPr>
            <w:r w:rsidRPr="00C82FCB">
              <w:rPr>
                <w:rFonts w:ascii="Sylfaen" w:eastAsia="Times New Roman" w:hAnsi="Sylfaen" w:cs="Arial"/>
                <w:sz w:val="14"/>
                <w:szCs w:val="14"/>
              </w:rPr>
              <w:t>წყალმომარაგება</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34,8    </w:t>
            </w:r>
          </w:p>
        </w:tc>
        <w:tc>
          <w:tcPr>
            <w:tcW w:w="141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34,8    </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31,0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6,0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25,0    </w:t>
            </w:r>
          </w:p>
        </w:tc>
      </w:tr>
      <w:tr w:rsidR="00C82FCB" w:rsidRPr="00C82FCB" w:rsidTr="009F5109">
        <w:trPr>
          <w:trHeight w:val="240"/>
        </w:trPr>
        <w:tc>
          <w:tcPr>
            <w:tcW w:w="567"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right"/>
              <w:rPr>
                <w:rFonts w:ascii="Sylfaen" w:eastAsia="Times New Roman" w:hAnsi="Sylfaen" w:cs="Arial"/>
                <w:sz w:val="14"/>
                <w:szCs w:val="14"/>
              </w:rPr>
            </w:pPr>
            <w:r w:rsidRPr="00C82FCB">
              <w:rPr>
                <w:rFonts w:ascii="Sylfaen" w:eastAsia="Times New Roman" w:hAnsi="Sylfaen" w:cs="Arial"/>
                <w:sz w:val="14"/>
                <w:szCs w:val="14"/>
              </w:rPr>
              <w:t>7064</w:t>
            </w:r>
          </w:p>
        </w:tc>
        <w:tc>
          <w:tcPr>
            <w:tcW w:w="1419"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4"/>
                <w:szCs w:val="14"/>
              </w:rPr>
            </w:pPr>
            <w:r w:rsidRPr="00C82FCB">
              <w:rPr>
                <w:rFonts w:ascii="Sylfaen" w:eastAsia="Times New Roman" w:hAnsi="Sylfaen" w:cs="Arial"/>
                <w:sz w:val="14"/>
                <w:szCs w:val="14"/>
              </w:rPr>
              <w:t>გარე განათება</w:t>
            </w:r>
          </w:p>
        </w:tc>
        <w:tc>
          <w:tcPr>
            <w:tcW w:w="708"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116,7    </w:t>
            </w:r>
          </w:p>
        </w:tc>
        <w:tc>
          <w:tcPr>
            <w:tcW w:w="1276"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116,7    </w:t>
            </w:r>
          </w:p>
        </w:tc>
        <w:tc>
          <w:tcPr>
            <w:tcW w:w="85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195,2    </w:t>
            </w:r>
          </w:p>
        </w:tc>
        <w:tc>
          <w:tcPr>
            <w:tcW w:w="141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58,8    </w:t>
            </w:r>
          </w:p>
        </w:tc>
        <w:tc>
          <w:tcPr>
            <w:tcW w:w="709"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136,4    </w:t>
            </w:r>
          </w:p>
        </w:tc>
        <w:tc>
          <w:tcPr>
            <w:tcW w:w="99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182,1    </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709"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182,1    </w:t>
            </w:r>
          </w:p>
        </w:tc>
      </w:tr>
      <w:tr w:rsidR="00C82FCB" w:rsidRPr="00C82FCB" w:rsidTr="009F5109">
        <w:trPr>
          <w:trHeight w:val="945"/>
        </w:trPr>
        <w:tc>
          <w:tcPr>
            <w:tcW w:w="56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right"/>
              <w:rPr>
                <w:rFonts w:ascii="Sylfaen" w:eastAsia="Times New Roman" w:hAnsi="Sylfaen" w:cs="Arial"/>
                <w:sz w:val="14"/>
                <w:szCs w:val="14"/>
              </w:rPr>
            </w:pPr>
            <w:r w:rsidRPr="00C82FCB">
              <w:rPr>
                <w:rFonts w:ascii="Sylfaen" w:eastAsia="Times New Roman" w:hAnsi="Sylfaen" w:cs="Arial"/>
                <w:sz w:val="14"/>
                <w:szCs w:val="14"/>
              </w:rPr>
              <w:t>7066</w:t>
            </w:r>
          </w:p>
        </w:tc>
        <w:tc>
          <w:tcPr>
            <w:tcW w:w="1419"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4"/>
                <w:szCs w:val="14"/>
              </w:rPr>
            </w:pPr>
            <w:r w:rsidRPr="00C82FCB">
              <w:rPr>
                <w:rFonts w:ascii="Sylfaen" w:eastAsia="Times New Roman" w:hAnsi="Sylfaen" w:cs="Arial"/>
                <w:sz w:val="14"/>
                <w:szCs w:val="14"/>
              </w:rPr>
              <w:t>სხვა არაკლასიფიცირებული საქმიანობა საბინაო-კომუნალურ მეურნეობაში</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896,1    </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769,3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126,8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960,5    </w:t>
            </w:r>
          </w:p>
        </w:tc>
        <w:tc>
          <w:tcPr>
            <w:tcW w:w="141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782,1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178,4    </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293,3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18,0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275,3    </w:t>
            </w:r>
          </w:p>
        </w:tc>
      </w:tr>
      <w:tr w:rsidR="00C82FCB" w:rsidRPr="00C82FCB" w:rsidTr="009F5109">
        <w:trPr>
          <w:trHeight w:val="600"/>
        </w:trPr>
        <w:tc>
          <w:tcPr>
            <w:tcW w:w="567"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right"/>
              <w:rPr>
                <w:rFonts w:ascii="Sylfaen" w:eastAsia="Times New Roman" w:hAnsi="Sylfaen" w:cs="Arial"/>
                <w:sz w:val="14"/>
                <w:szCs w:val="14"/>
              </w:rPr>
            </w:pPr>
            <w:r w:rsidRPr="00C82FCB">
              <w:rPr>
                <w:rFonts w:ascii="Sylfaen" w:eastAsia="Times New Roman" w:hAnsi="Sylfaen" w:cs="Arial"/>
                <w:sz w:val="14"/>
                <w:szCs w:val="14"/>
              </w:rPr>
              <w:t>707</w:t>
            </w:r>
          </w:p>
        </w:tc>
        <w:tc>
          <w:tcPr>
            <w:tcW w:w="1419"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4"/>
                <w:szCs w:val="14"/>
              </w:rPr>
            </w:pPr>
            <w:r w:rsidRPr="00C82FCB">
              <w:rPr>
                <w:rFonts w:ascii="Sylfaen" w:eastAsia="Times New Roman" w:hAnsi="Sylfaen" w:cs="Arial"/>
                <w:sz w:val="14"/>
                <w:szCs w:val="14"/>
              </w:rPr>
              <w:t>ჯანმრთელობის დაცვა</w:t>
            </w:r>
          </w:p>
        </w:tc>
        <w:tc>
          <w:tcPr>
            <w:tcW w:w="708"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84,6    </w:t>
            </w:r>
          </w:p>
        </w:tc>
        <w:tc>
          <w:tcPr>
            <w:tcW w:w="1276"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84,6    </w:t>
            </w:r>
          </w:p>
        </w:tc>
        <w:tc>
          <w:tcPr>
            <w:tcW w:w="85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110,8    </w:t>
            </w:r>
          </w:p>
        </w:tc>
        <w:tc>
          <w:tcPr>
            <w:tcW w:w="141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110,8    </w:t>
            </w:r>
          </w:p>
        </w:tc>
        <w:tc>
          <w:tcPr>
            <w:tcW w:w="99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115,0    </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110,0    </w:t>
            </w:r>
          </w:p>
        </w:tc>
        <w:tc>
          <w:tcPr>
            <w:tcW w:w="709"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5,0    </w:t>
            </w:r>
          </w:p>
        </w:tc>
      </w:tr>
      <w:tr w:rsidR="00C82FCB" w:rsidRPr="00C82FCB" w:rsidTr="009F5109">
        <w:trPr>
          <w:trHeight w:val="720"/>
        </w:trPr>
        <w:tc>
          <w:tcPr>
            <w:tcW w:w="56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right"/>
              <w:rPr>
                <w:rFonts w:ascii="Sylfaen" w:eastAsia="Times New Roman" w:hAnsi="Sylfaen" w:cs="Arial"/>
                <w:sz w:val="14"/>
                <w:szCs w:val="14"/>
              </w:rPr>
            </w:pPr>
            <w:r w:rsidRPr="00C82FCB">
              <w:rPr>
                <w:rFonts w:ascii="Sylfaen" w:eastAsia="Times New Roman" w:hAnsi="Sylfaen" w:cs="Arial"/>
                <w:sz w:val="14"/>
                <w:szCs w:val="14"/>
              </w:rPr>
              <w:t>7074</w:t>
            </w:r>
          </w:p>
        </w:tc>
        <w:tc>
          <w:tcPr>
            <w:tcW w:w="141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4"/>
                <w:szCs w:val="14"/>
              </w:rPr>
            </w:pPr>
            <w:r w:rsidRPr="00C82FCB">
              <w:rPr>
                <w:rFonts w:ascii="Sylfaen" w:eastAsia="Times New Roman" w:hAnsi="Sylfaen" w:cs="Arial"/>
                <w:sz w:val="14"/>
                <w:szCs w:val="14"/>
              </w:rPr>
              <w:t>საზოგადოებრივი ჯანდაცვის მომსახურება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84,6    </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84,6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110,8    </w:t>
            </w:r>
          </w:p>
        </w:tc>
        <w:tc>
          <w:tcPr>
            <w:tcW w:w="141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110,8    </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115,0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110,0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5,0    </w:t>
            </w:r>
          </w:p>
        </w:tc>
      </w:tr>
      <w:tr w:rsidR="00C82FCB" w:rsidRPr="00C82FCB" w:rsidTr="009F5109">
        <w:trPr>
          <w:trHeight w:val="600"/>
        </w:trPr>
        <w:tc>
          <w:tcPr>
            <w:tcW w:w="56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right"/>
              <w:rPr>
                <w:rFonts w:ascii="Sylfaen" w:eastAsia="Times New Roman" w:hAnsi="Sylfaen" w:cs="Arial"/>
                <w:sz w:val="14"/>
                <w:szCs w:val="14"/>
              </w:rPr>
            </w:pPr>
            <w:r w:rsidRPr="00C82FCB">
              <w:rPr>
                <w:rFonts w:ascii="Sylfaen" w:eastAsia="Times New Roman" w:hAnsi="Sylfaen" w:cs="Arial"/>
                <w:sz w:val="14"/>
                <w:szCs w:val="14"/>
              </w:rPr>
              <w:t>708</w:t>
            </w:r>
          </w:p>
        </w:tc>
        <w:tc>
          <w:tcPr>
            <w:tcW w:w="1419"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4"/>
                <w:szCs w:val="14"/>
              </w:rPr>
            </w:pPr>
            <w:r w:rsidRPr="00C82FCB">
              <w:rPr>
                <w:rFonts w:ascii="Sylfaen" w:eastAsia="Times New Roman" w:hAnsi="Sylfaen" w:cs="Arial"/>
                <w:sz w:val="14"/>
                <w:szCs w:val="14"/>
              </w:rPr>
              <w:t>დასვენება, კულტურა და რელიგია</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1 396,6    </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287,8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1 108,8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1 904,9    </w:t>
            </w:r>
          </w:p>
        </w:tc>
        <w:tc>
          <w:tcPr>
            <w:tcW w:w="141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503,8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1 401,1    </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1 353,9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12,0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1 341,9    </w:t>
            </w:r>
          </w:p>
        </w:tc>
      </w:tr>
      <w:tr w:rsidR="00C82FCB" w:rsidRPr="00C82FCB" w:rsidTr="009F5109">
        <w:trPr>
          <w:trHeight w:val="780"/>
        </w:trPr>
        <w:tc>
          <w:tcPr>
            <w:tcW w:w="567" w:type="dxa"/>
            <w:tcBorders>
              <w:top w:val="nil"/>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right"/>
              <w:rPr>
                <w:rFonts w:ascii="Sylfaen" w:eastAsia="Times New Roman" w:hAnsi="Sylfaen" w:cs="Arial"/>
                <w:sz w:val="14"/>
                <w:szCs w:val="14"/>
              </w:rPr>
            </w:pPr>
            <w:r w:rsidRPr="00C82FCB">
              <w:rPr>
                <w:rFonts w:ascii="Sylfaen" w:eastAsia="Times New Roman" w:hAnsi="Sylfaen" w:cs="Arial"/>
                <w:sz w:val="14"/>
                <w:szCs w:val="14"/>
              </w:rPr>
              <w:t>7081</w:t>
            </w:r>
          </w:p>
        </w:tc>
        <w:tc>
          <w:tcPr>
            <w:tcW w:w="1419" w:type="dxa"/>
            <w:tcBorders>
              <w:top w:val="nil"/>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4"/>
                <w:szCs w:val="14"/>
              </w:rPr>
            </w:pPr>
            <w:r w:rsidRPr="00C82FCB">
              <w:rPr>
                <w:rFonts w:ascii="Sylfaen" w:eastAsia="Times New Roman" w:hAnsi="Sylfaen" w:cs="Arial"/>
                <w:sz w:val="14"/>
                <w:szCs w:val="14"/>
              </w:rPr>
              <w:t>მომსახურება დასვენებისა და სპორტის სფეროში</w:t>
            </w:r>
          </w:p>
        </w:tc>
        <w:tc>
          <w:tcPr>
            <w:tcW w:w="708" w:type="dxa"/>
            <w:tcBorders>
              <w:top w:val="nil"/>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414,7    </w:t>
            </w:r>
          </w:p>
        </w:tc>
        <w:tc>
          <w:tcPr>
            <w:tcW w:w="1276"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32,3    </w:t>
            </w:r>
          </w:p>
        </w:tc>
        <w:tc>
          <w:tcPr>
            <w:tcW w:w="709"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382,4    </w:t>
            </w:r>
          </w:p>
        </w:tc>
        <w:tc>
          <w:tcPr>
            <w:tcW w:w="85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562,9    </w:t>
            </w:r>
          </w:p>
        </w:tc>
        <w:tc>
          <w:tcPr>
            <w:tcW w:w="1418"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85,6    </w:t>
            </w:r>
          </w:p>
        </w:tc>
        <w:tc>
          <w:tcPr>
            <w:tcW w:w="709"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477,3    </w:t>
            </w:r>
          </w:p>
        </w:tc>
        <w:tc>
          <w:tcPr>
            <w:tcW w:w="992"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485,0    </w:t>
            </w:r>
          </w:p>
        </w:tc>
        <w:tc>
          <w:tcPr>
            <w:tcW w:w="1134"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485,0    </w:t>
            </w:r>
          </w:p>
        </w:tc>
      </w:tr>
      <w:tr w:rsidR="00C82FCB" w:rsidRPr="00C82FCB" w:rsidTr="009F5109">
        <w:trPr>
          <w:trHeight w:val="600"/>
        </w:trPr>
        <w:tc>
          <w:tcPr>
            <w:tcW w:w="567"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right"/>
              <w:rPr>
                <w:rFonts w:ascii="Sylfaen" w:eastAsia="Times New Roman" w:hAnsi="Sylfaen" w:cs="Arial"/>
                <w:sz w:val="14"/>
                <w:szCs w:val="14"/>
              </w:rPr>
            </w:pPr>
            <w:r w:rsidRPr="00C82FCB">
              <w:rPr>
                <w:rFonts w:ascii="Sylfaen" w:eastAsia="Times New Roman" w:hAnsi="Sylfaen" w:cs="Arial"/>
                <w:sz w:val="14"/>
                <w:szCs w:val="14"/>
              </w:rPr>
              <w:t>7082</w:t>
            </w:r>
          </w:p>
        </w:tc>
        <w:tc>
          <w:tcPr>
            <w:tcW w:w="1419"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4"/>
                <w:szCs w:val="14"/>
              </w:rPr>
            </w:pPr>
            <w:r w:rsidRPr="00C82FCB">
              <w:rPr>
                <w:rFonts w:ascii="Sylfaen" w:eastAsia="Times New Roman" w:hAnsi="Sylfaen" w:cs="Arial"/>
                <w:sz w:val="14"/>
                <w:szCs w:val="14"/>
              </w:rPr>
              <w:t>მომსახურება კულტურის სფეროში</w:t>
            </w:r>
          </w:p>
        </w:tc>
        <w:tc>
          <w:tcPr>
            <w:tcW w:w="708"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811,2    </w:t>
            </w:r>
          </w:p>
        </w:tc>
        <w:tc>
          <w:tcPr>
            <w:tcW w:w="1276"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255,5    </w:t>
            </w:r>
          </w:p>
        </w:tc>
        <w:tc>
          <w:tcPr>
            <w:tcW w:w="709"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555,7    </w:t>
            </w:r>
          </w:p>
        </w:tc>
        <w:tc>
          <w:tcPr>
            <w:tcW w:w="85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1 194,1    </w:t>
            </w:r>
          </w:p>
        </w:tc>
        <w:tc>
          <w:tcPr>
            <w:tcW w:w="141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418,2    </w:t>
            </w:r>
          </w:p>
        </w:tc>
        <w:tc>
          <w:tcPr>
            <w:tcW w:w="709"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775,9    </w:t>
            </w:r>
          </w:p>
        </w:tc>
        <w:tc>
          <w:tcPr>
            <w:tcW w:w="99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734,9    </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3,0    </w:t>
            </w:r>
          </w:p>
        </w:tc>
        <w:tc>
          <w:tcPr>
            <w:tcW w:w="709"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731,9    </w:t>
            </w:r>
          </w:p>
        </w:tc>
      </w:tr>
      <w:tr w:rsidR="00C82FCB" w:rsidRPr="00C82FCB" w:rsidTr="009F5109">
        <w:trPr>
          <w:trHeight w:val="1020"/>
        </w:trPr>
        <w:tc>
          <w:tcPr>
            <w:tcW w:w="56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right"/>
              <w:rPr>
                <w:rFonts w:ascii="Sylfaen" w:eastAsia="Times New Roman" w:hAnsi="Sylfaen" w:cs="Arial"/>
                <w:sz w:val="14"/>
                <w:szCs w:val="14"/>
              </w:rPr>
            </w:pPr>
            <w:r w:rsidRPr="00C82FCB">
              <w:rPr>
                <w:rFonts w:ascii="Sylfaen" w:eastAsia="Times New Roman" w:hAnsi="Sylfaen" w:cs="Arial"/>
                <w:sz w:val="14"/>
                <w:szCs w:val="14"/>
              </w:rPr>
              <w:t>7084</w:t>
            </w:r>
          </w:p>
        </w:tc>
        <w:tc>
          <w:tcPr>
            <w:tcW w:w="141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4"/>
                <w:szCs w:val="14"/>
              </w:rPr>
            </w:pPr>
            <w:r w:rsidRPr="00C82FCB">
              <w:rPr>
                <w:rFonts w:ascii="Sylfaen" w:eastAsia="Times New Roman" w:hAnsi="Sylfaen" w:cs="Arial"/>
                <w:sz w:val="14"/>
                <w:szCs w:val="14"/>
              </w:rPr>
              <w:t>რელიგიური და სხვა სახის საზოგადოებრივი საქმიანობა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170,7    </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170,7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147,9    </w:t>
            </w:r>
          </w:p>
        </w:tc>
        <w:tc>
          <w:tcPr>
            <w:tcW w:w="141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147,9    </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134,0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9,0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125,0    </w:t>
            </w:r>
          </w:p>
        </w:tc>
      </w:tr>
      <w:tr w:rsidR="00C82FCB" w:rsidRPr="00C82FCB" w:rsidTr="009F5109">
        <w:trPr>
          <w:trHeight w:val="225"/>
        </w:trPr>
        <w:tc>
          <w:tcPr>
            <w:tcW w:w="56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right"/>
              <w:rPr>
                <w:rFonts w:ascii="Sylfaen" w:eastAsia="Times New Roman" w:hAnsi="Sylfaen" w:cs="Arial"/>
                <w:sz w:val="14"/>
                <w:szCs w:val="14"/>
              </w:rPr>
            </w:pPr>
            <w:r w:rsidRPr="00C82FCB">
              <w:rPr>
                <w:rFonts w:ascii="Sylfaen" w:eastAsia="Times New Roman" w:hAnsi="Sylfaen" w:cs="Arial"/>
                <w:sz w:val="14"/>
                <w:szCs w:val="14"/>
              </w:rPr>
              <w:t>709</w:t>
            </w:r>
          </w:p>
        </w:tc>
        <w:tc>
          <w:tcPr>
            <w:tcW w:w="1419"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4"/>
                <w:szCs w:val="14"/>
              </w:rPr>
            </w:pPr>
            <w:r w:rsidRPr="00C82FCB">
              <w:rPr>
                <w:rFonts w:ascii="Sylfaen" w:eastAsia="Times New Roman" w:hAnsi="Sylfaen" w:cs="Arial"/>
                <w:sz w:val="14"/>
                <w:szCs w:val="14"/>
              </w:rPr>
              <w:t>განათლება</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871,6    </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258,8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612,8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1 578,8    </w:t>
            </w:r>
          </w:p>
        </w:tc>
        <w:tc>
          <w:tcPr>
            <w:tcW w:w="141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795,9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782,9    </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1 139,4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1 139,4    </w:t>
            </w:r>
          </w:p>
        </w:tc>
      </w:tr>
      <w:tr w:rsidR="00C82FCB" w:rsidRPr="00C82FCB" w:rsidTr="009F5109">
        <w:trPr>
          <w:trHeight w:val="390"/>
        </w:trPr>
        <w:tc>
          <w:tcPr>
            <w:tcW w:w="567" w:type="dxa"/>
            <w:tcBorders>
              <w:top w:val="nil"/>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right"/>
              <w:rPr>
                <w:rFonts w:ascii="Sylfaen" w:eastAsia="Times New Roman" w:hAnsi="Sylfaen" w:cs="Arial"/>
                <w:sz w:val="14"/>
                <w:szCs w:val="14"/>
              </w:rPr>
            </w:pPr>
            <w:r w:rsidRPr="00C82FCB">
              <w:rPr>
                <w:rFonts w:ascii="Sylfaen" w:eastAsia="Times New Roman" w:hAnsi="Sylfaen" w:cs="Arial"/>
                <w:sz w:val="14"/>
                <w:szCs w:val="14"/>
              </w:rPr>
              <w:t>7091</w:t>
            </w:r>
          </w:p>
        </w:tc>
        <w:tc>
          <w:tcPr>
            <w:tcW w:w="1419" w:type="dxa"/>
            <w:tcBorders>
              <w:top w:val="nil"/>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4"/>
                <w:szCs w:val="14"/>
              </w:rPr>
            </w:pPr>
            <w:r w:rsidRPr="00C82FCB">
              <w:rPr>
                <w:rFonts w:ascii="Sylfaen" w:eastAsia="Times New Roman" w:hAnsi="Sylfaen" w:cs="Arial"/>
                <w:sz w:val="14"/>
                <w:szCs w:val="14"/>
              </w:rPr>
              <w:t>სკოლამდელი აღზრდა</w:t>
            </w:r>
          </w:p>
        </w:tc>
        <w:tc>
          <w:tcPr>
            <w:tcW w:w="708" w:type="dxa"/>
            <w:tcBorders>
              <w:top w:val="nil"/>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721,8    </w:t>
            </w:r>
          </w:p>
        </w:tc>
        <w:tc>
          <w:tcPr>
            <w:tcW w:w="1276"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258,8    </w:t>
            </w:r>
          </w:p>
        </w:tc>
        <w:tc>
          <w:tcPr>
            <w:tcW w:w="709"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463,0    </w:t>
            </w:r>
          </w:p>
        </w:tc>
        <w:tc>
          <w:tcPr>
            <w:tcW w:w="85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1 376,9    </w:t>
            </w:r>
          </w:p>
        </w:tc>
        <w:tc>
          <w:tcPr>
            <w:tcW w:w="1418"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795,9    </w:t>
            </w:r>
          </w:p>
        </w:tc>
        <w:tc>
          <w:tcPr>
            <w:tcW w:w="709"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581,0    </w:t>
            </w:r>
          </w:p>
        </w:tc>
        <w:tc>
          <w:tcPr>
            <w:tcW w:w="992"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930,4    </w:t>
            </w:r>
          </w:p>
        </w:tc>
        <w:tc>
          <w:tcPr>
            <w:tcW w:w="1134"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930,4    </w:t>
            </w:r>
          </w:p>
        </w:tc>
      </w:tr>
      <w:tr w:rsidR="00C82FCB" w:rsidRPr="00C82FCB" w:rsidTr="009F5109">
        <w:trPr>
          <w:trHeight w:val="405"/>
        </w:trPr>
        <w:tc>
          <w:tcPr>
            <w:tcW w:w="567"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right"/>
              <w:rPr>
                <w:rFonts w:ascii="Sylfaen" w:eastAsia="Times New Roman" w:hAnsi="Sylfaen" w:cs="Arial"/>
                <w:sz w:val="14"/>
                <w:szCs w:val="14"/>
              </w:rPr>
            </w:pPr>
            <w:r w:rsidRPr="00C82FCB">
              <w:rPr>
                <w:rFonts w:ascii="Sylfaen" w:eastAsia="Times New Roman" w:hAnsi="Sylfaen" w:cs="Arial"/>
                <w:sz w:val="14"/>
                <w:szCs w:val="14"/>
              </w:rPr>
              <w:lastRenderedPageBreak/>
              <w:t>7092</w:t>
            </w:r>
          </w:p>
        </w:tc>
        <w:tc>
          <w:tcPr>
            <w:tcW w:w="1419"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4"/>
                <w:szCs w:val="14"/>
              </w:rPr>
            </w:pPr>
            <w:r w:rsidRPr="00C82FCB">
              <w:rPr>
                <w:rFonts w:ascii="Sylfaen" w:eastAsia="Times New Roman" w:hAnsi="Sylfaen" w:cs="Arial"/>
                <w:sz w:val="14"/>
                <w:szCs w:val="14"/>
              </w:rPr>
              <w:t>ზოგადი განათლება</w:t>
            </w:r>
          </w:p>
        </w:tc>
        <w:tc>
          <w:tcPr>
            <w:tcW w:w="708"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73,7    </w:t>
            </w:r>
          </w:p>
        </w:tc>
        <w:tc>
          <w:tcPr>
            <w:tcW w:w="1276"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73,7    </w:t>
            </w:r>
          </w:p>
        </w:tc>
        <w:tc>
          <w:tcPr>
            <w:tcW w:w="85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96,0    </w:t>
            </w:r>
          </w:p>
        </w:tc>
        <w:tc>
          <w:tcPr>
            <w:tcW w:w="141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96,0    </w:t>
            </w:r>
          </w:p>
        </w:tc>
        <w:tc>
          <w:tcPr>
            <w:tcW w:w="99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100,0    </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709"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100,0    </w:t>
            </w:r>
          </w:p>
        </w:tc>
      </w:tr>
      <w:tr w:rsidR="00C82FCB" w:rsidRPr="00C82FCB" w:rsidTr="009F5109">
        <w:trPr>
          <w:trHeight w:val="600"/>
        </w:trPr>
        <w:tc>
          <w:tcPr>
            <w:tcW w:w="56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right"/>
              <w:rPr>
                <w:rFonts w:ascii="Sylfaen" w:eastAsia="Times New Roman" w:hAnsi="Sylfaen" w:cs="Arial"/>
                <w:sz w:val="14"/>
                <w:szCs w:val="14"/>
              </w:rPr>
            </w:pPr>
            <w:r w:rsidRPr="00C82FCB">
              <w:rPr>
                <w:rFonts w:ascii="Sylfaen" w:eastAsia="Times New Roman" w:hAnsi="Sylfaen" w:cs="Arial"/>
                <w:sz w:val="14"/>
                <w:szCs w:val="14"/>
              </w:rPr>
              <w:t>70923</w:t>
            </w:r>
          </w:p>
        </w:tc>
        <w:tc>
          <w:tcPr>
            <w:tcW w:w="141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4"/>
                <w:szCs w:val="14"/>
              </w:rPr>
            </w:pPr>
            <w:r w:rsidRPr="00C82FCB">
              <w:rPr>
                <w:rFonts w:ascii="Sylfaen" w:eastAsia="Times New Roman" w:hAnsi="Sylfaen" w:cs="Arial"/>
                <w:sz w:val="14"/>
                <w:szCs w:val="14"/>
              </w:rPr>
              <w:t>საშუალო ზოგადი განათლება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73,7    </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73,7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96,0    </w:t>
            </w:r>
          </w:p>
        </w:tc>
        <w:tc>
          <w:tcPr>
            <w:tcW w:w="141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96,0    </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100,0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100,0    </w:t>
            </w:r>
          </w:p>
        </w:tc>
      </w:tr>
      <w:tr w:rsidR="00C82FCB" w:rsidRPr="00C82FCB" w:rsidTr="009F5109">
        <w:trPr>
          <w:trHeight w:val="1050"/>
        </w:trPr>
        <w:tc>
          <w:tcPr>
            <w:tcW w:w="56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right"/>
              <w:rPr>
                <w:rFonts w:ascii="Sylfaen" w:eastAsia="Times New Roman" w:hAnsi="Sylfaen" w:cs="Arial"/>
                <w:sz w:val="14"/>
                <w:szCs w:val="14"/>
              </w:rPr>
            </w:pPr>
            <w:r w:rsidRPr="00C82FCB">
              <w:rPr>
                <w:rFonts w:ascii="Sylfaen" w:eastAsia="Times New Roman" w:hAnsi="Sylfaen" w:cs="Arial"/>
                <w:sz w:val="14"/>
                <w:szCs w:val="14"/>
              </w:rPr>
              <w:t>7098</w:t>
            </w:r>
          </w:p>
        </w:tc>
        <w:tc>
          <w:tcPr>
            <w:tcW w:w="1419"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4"/>
                <w:szCs w:val="14"/>
              </w:rPr>
            </w:pPr>
            <w:r w:rsidRPr="00C82FCB">
              <w:rPr>
                <w:rFonts w:ascii="Sylfaen" w:eastAsia="Times New Roman" w:hAnsi="Sylfaen" w:cs="Arial"/>
                <w:sz w:val="14"/>
                <w:szCs w:val="14"/>
              </w:rPr>
              <w:t>სხვა არაკლასიფიცირებული საქმიანობა განათლების სფეროში</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76,1    </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76,1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105,9    </w:t>
            </w:r>
          </w:p>
        </w:tc>
        <w:tc>
          <w:tcPr>
            <w:tcW w:w="141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105,9    </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105,9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109,0    </w:t>
            </w:r>
          </w:p>
        </w:tc>
      </w:tr>
      <w:tr w:rsidR="00C82FCB" w:rsidRPr="00C82FCB" w:rsidTr="009F5109">
        <w:trPr>
          <w:trHeight w:val="390"/>
        </w:trPr>
        <w:tc>
          <w:tcPr>
            <w:tcW w:w="567" w:type="dxa"/>
            <w:tcBorders>
              <w:top w:val="nil"/>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right"/>
              <w:rPr>
                <w:rFonts w:ascii="Sylfaen" w:eastAsia="Times New Roman" w:hAnsi="Sylfaen" w:cs="Arial"/>
                <w:sz w:val="14"/>
                <w:szCs w:val="14"/>
              </w:rPr>
            </w:pPr>
            <w:r w:rsidRPr="00C82FCB">
              <w:rPr>
                <w:rFonts w:ascii="Sylfaen" w:eastAsia="Times New Roman" w:hAnsi="Sylfaen" w:cs="Arial"/>
                <w:sz w:val="14"/>
                <w:szCs w:val="14"/>
              </w:rPr>
              <w:t>710</w:t>
            </w:r>
          </w:p>
        </w:tc>
        <w:tc>
          <w:tcPr>
            <w:tcW w:w="1419" w:type="dxa"/>
            <w:tcBorders>
              <w:top w:val="nil"/>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4"/>
                <w:szCs w:val="14"/>
              </w:rPr>
            </w:pPr>
            <w:r w:rsidRPr="00C82FCB">
              <w:rPr>
                <w:rFonts w:ascii="Sylfaen" w:eastAsia="Times New Roman" w:hAnsi="Sylfaen" w:cs="Arial"/>
                <w:sz w:val="14"/>
                <w:szCs w:val="14"/>
              </w:rPr>
              <w:t>სოციალური დაცვა</w:t>
            </w:r>
          </w:p>
        </w:tc>
        <w:tc>
          <w:tcPr>
            <w:tcW w:w="708" w:type="dxa"/>
            <w:tcBorders>
              <w:top w:val="nil"/>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554,7    </w:t>
            </w:r>
          </w:p>
        </w:tc>
        <w:tc>
          <w:tcPr>
            <w:tcW w:w="1276"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554,7    </w:t>
            </w:r>
          </w:p>
        </w:tc>
        <w:tc>
          <w:tcPr>
            <w:tcW w:w="85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818,3    </w:t>
            </w:r>
          </w:p>
        </w:tc>
        <w:tc>
          <w:tcPr>
            <w:tcW w:w="1418"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818,3    </w:t>
            </w:r>
          </w:p>
        </w:tc>
        <w:tc>
          <w:tcPr>
            <w:tcW w:w="992"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687,1    </w:t>
            </w:r>
          </w:p>
        </w:tc>
        <w:tc>
          <w:tcPr>
            <w:tcW w:w="1134"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2,0    </w:t>
            </w:r>
          </w:p>
        </w:tc>
        <w:tc>
          <w:tcPr>
            <w:tcW w:w="709" w:type="dxa"/>
            <w:tcBorders>
              <w:top w:val="nil"/>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685,1    </w:t>
            </w:r>
          </w:p>
        </w:tc>
      </w:tr>
      <w:tr w:rsidR="00C82FCB" w:rsidRPr="00C82FCB" w:rsidTr="009F5109">
        <w:trPr>
          <w:trHeight w:val="1170"/>
        </w:trPr>
        <w:tc>
          <w:tcPr>
            <w:tcW w:w="567" w:type="dxa"/>
            <w:tcBorders>
              <w:top w:val="nil"/>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right"/>
              <w:rPr>
                <w:rFonts w:ascii="Sylfaen" w:eastAsia="Times New Roman" w:hAnsi="Sylfaen" w:cs="Arial"/>
                <w:sz w:val="14"/>
                <w:szCs w:val="14"/>
              </w:rPr>
            </w:pPr>
            <w:r w:rsidRPr="00C82FCB">
              <w:rPr>
                <w:rFonts w:ascii="Sylfaen" w:eastAsia="Times New Roman" w:hAnsi="Sylfaen" w:cs="Arial"/>
                <w:sz w:val="14"/>
                <w:szCs w:val="14"/>
              </w:rPr>
              <w:t>7101</w:t>
            </w:r>
          </w:p>
        </w:tc>
        <w:tc>
          <w:tcPr>
            <w:tcW w:w="1419" w:type="dxa"/>
            <w:tcBorders>
              <w:top w:val="nil"/>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4"/>
                <w:szCs w:val="14"/>
              </w:rPr>
            </w:pPr>
            <w:r w:rsidRPr="00C82FCB">
              <w:rPr>
                <w:rFonts w:ascii="Sylfaen" w:eastAsia="Times New Roman" w:hAnsi="Sylfaen" w:cs="Arial"/>
                <w:sz w:val="14"/>
                <w:szCs w:val="14"/>
              </w:rPr>
              <w:t>ავადმყოფთა და შეზღუდული შესაძლებლობის მქონე პირთა სოციალური დაცვა</w:t>
            </w:r>
          </w:p>
        </w:tc>
        <w:tc>
          <w:tcPr>
            <w:tcW w:w="708" w:type="dxa"/>
            <w:tcBorders>
              <w:top w:val="nil"/>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343,2    </w:t>
            </w:r>
          </w:p>
        </w:tc>
        <w:tc>
          <w:tcPr>
            <w:tcW w:w="1276"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343,2    </w:t>
            </w:r>
          </w:p>
        </w:tc>
        <w:tc>
          <w:tcPr>
            <w:tcW w:w="850"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573,8    </w:t>
            </w:r>
          </w:p>
        </w:tc>
        <w:tc>
          <w:tcPr>
            <w:tcW w:w="1418"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573,8    </w:t>
            </w:r>
          </w:p>
        </w:tc>
        <w:tc>
          <w:tcPr>
            <w:tcW w:w="992"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448,8    </w:t>
            </w:r>
          </w:p>
        </w:tc>
        <w:tc>
          <w:tcPr>
            <w:tcW w:w="1134"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448,8    </w:t>
            </w:r>
          </w:p>
        </w:tc>
      </w:tr>
      <w:tr w:rsidR="00C82FCB" w:rsidRPr="00C82FCB" w:rsidTr="009F5109">
        <w:trPr>
          <w:trHeight w:val="600"/>
        </w:trPr>
        <w:tc>
          <w:tcPr>
            <w:tcW w:w="567"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right"/>
              <w:rPr>
                <w:rFonts w:ascii="Sylfaen" w:eastAsia="Times New Roman" w:hAnsi="Sylfaen" w:cs="Arial"/>
                <w:sz w:val="14"/>
                <w:szCs w:val="14"/>
              </w:rPr>
            </w:pPr>
            <w:r w:rsidRPr="00C82FCB">
              <w:rPr>
                <w:rFonts w:ascii="Sylfaen" w:eastAsia="Times New Roman" w:hAnsi="Sylfaen" w:cs="Arial"/>
                <w:sz w:val="14"/>
                <w:szCs w:val="14"/>
              </w:rPr>
              <w:t>71011</w:t>
            </w:r>
          </w:p>
        </w:tc>
        <w:tc>
          <w:tcPr>
            <w:tcW w:w="1419"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4"/>
                <w:szCs w:val="14"/>
              </w:rPr>
            </w:pPr>
            <w:r w:rsidRPr="00C82FCB">
              <w:rPr>
                <w:rFonts w:ascii="Sylfaen" w:eastAsia="Times New Roman" w:hAnsi="Sylfaen" w:cs="Arial"/>
                <w:sz w:val="14"/>
                <w:szCs w:val="14"/>
              </w:rPr>
              <w:t>ავადმყოფთა სოციალური დაცვა</w:t>
            </w:r>
          </w:p>
        </w:tc>
        <w:tc>
          <w:tcPr>
            <w:tcW w:w="708"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343,2    </w:t>
            </w:r>
          </w:p>
        </w:tc>
        <w:tc>
          <w:tcPr>
            <w:tcW w:w="1276"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343,2    </w:t>
            </w:r>
          </w:p>
        </w:tc>
        <w:tc>
          <w:tcPr>
            <w:tcW w:w="85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573,8    </w:t>
            </w:r>
          </w:p>
        </w:tc>
        <w:tc>
          <w:tcPr>
            <w:tcW w:w="141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573,8    </w:t>
            </w:r>
          </w:p>
        </w:tc>
        <w:tc>
          <w:tcPr>
            <w:tcW w:w="99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448,8    </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709"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448,8    </w:t>
            </w:r>
          </w:p>
        </w:tc>
      </w:tr>
      <w:tr w:rsidR="00C82FCB" w:rsidRPr="00C82FCB" w:rsidTr="009F5109">
        <w:trPr>
          <w:trHeight w:val="930"/>
        </w:trPr>
        <w:tc>
          <w:tcPr>
            <w:tcW w:w="56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right"/>
              <w:rPr>
                <w:rFonts w:ascii="Sylfaen" w:eastAsia="Times New Roman" w:hAnsi="Sylfaen" w:cs="Arial"/>
                <w:sz w:val="14"/>
                <w:szCs w:val="14"/>
              </w:rPr>
            </w:pPr>
            <w:r w:rsidRPr="00C82FCB">
              <w:rPr>
                <w:rFonts w:ascii="Sylfaen" w:eastAsia="Times New Roman" w:hAnsi="Sylfaen" w:cs="Arial"/>
                <w:sz w:val="14"/>
                <w:szCs w:val="14"/>
              </w:rPr>
              <w:t>7104</w:t>
            </w:r>
          </w:p>
        </w:tc>
        <w:tc>
          <w:tcPr>
            <w:tcW w:w="141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4"/>
                <w:szCs w:val="14"/>
              </w:rPr>
            </w:pPr>
            <w:r w:rsidRPr="00C82FCB">
              <w:rPr>
                <w:rFonts w:ascii="Sylfaen" w:eastAsia="Times New Roman" w:hAnsi="Sylfaen" w:cs="Arial"/>
                <w:sz w:val="14"/>
                <w:szCs w:val="14"/>
              </w:rPr>
              <w:t>ოჯახებისა და ბავშვების სოციალური დაცვა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4,6    </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4,6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36,7    </w:t>
            </w:r>
          </w:p>
        </w:tc>
        <w:tc>
          <w:tcPr>
            <w:tcW w:w="141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36,7    </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30,0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30,0    </w:t>
            </w:r>
          </w:p>
        </w:tc>
      </w:tr>
      <w:tr w:rsidR="00C82FCB" w:rsidRPr="00C82FCB" w:rsidTr="009F5109">
        <w:trPr>
          <w:trHeight w:val="1140"/>
        </w:trPr>
        <w:tc>
          <w:tcPr>
            <w:tcW w:w="56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right"/>
              <w:rPr>
                <w:rFonts w:ascii="Sylfaen" w:eastAsia="Times New Roman" w:hAnsi="Sylfaen" w:cs="Arial"/>
                <w:sz w:val="14"/>
                <w:szCs w:val="14"/>
              </w:rPr>
            </w:pPr>
            <w:r w:rsidRPr="00C82FCB">
              <w:rPr>
                <w:rFonts w:ascii="Sylfaen" w:eastAsia="Times New Roman" w:hAnsi="Sylfaen" w:cs="Arial"/>
                <w:sz w:val="14"/>
                <w:szCs w:val="14"/>
              </w:rPr>
              <w:t>7107</w:t>
            </w:r>
          </w:p>
        </w:tc>
        <w:tc>
          <w:tcPr>
            <w:tcW w:w="141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4"/>
                <w:szCs w:val="14"/>
              </w:rPr>
            </w:pPr>
            <w:r w:rsidRPr="00C82FCB">
              <w:rPr>
                <w:rFonts w:ascii="Sylfaen" w:eastAsia="Times New Roman" w:hAnsi="Sylfaen" w:cs="Arial"/>
                <w:sz w:val="14"/>
                <w:szCs w:val="14"/>
              </w:rPr>
              <w:t>სოციალური გაუცხოების საკითხები, რომლებიც არ ექვემდებარება კლასიფიკაციას</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204,9    </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204,9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206,8    </w:t>
            </w:r>
          </w:p>
        </w:tc>
        <w:tc>
          <w:tcPr>
            <w:tcW w:w="141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206,8    </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206,3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206,3    </w:t>
            </w:r>
          </w:p>
        </w:tc>
      </w:tr>
      <w:tr w:rsidR="00C82FCB" w:rsidRPr="00C82FCB" w:rsidTr="009F5109">
        <w:trPr>
          <w:trHeight w:val="975"/>
        </w:trPr>
        <w:tc>
          <w:tcPr>
            <w:tcW w:w="56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right"/>
              <w:rPr>
                <w:rFonts w:ascii="Sylfaen" w:eastAsia="Times New Roman" w:hAnsi="Sylfaen" w:cs="Arial"/>
                <w:sz w:val="14"/>
                <w:szCs w:val="14"/>
              </w:rPr>
            </w:pPr>
            <w:r w:rsidRPr="00C82FCB">
              <w:rPr>
                <w:rFonts w:ascii="Sylfaen" w:eastAsia="Times New Roman" w:hAnsi="Sylfaen" w:cs="Arial"/>
                <w:sz w:val="14"/>
                <w:szCs w:val="14"/>
              </w:rPr>
              <w:t>7109</w:t>
            </w:r>
          </w:p>
        </w:tc>
        <w:tc>
          <w:tcPr>
            <w:tcW w:w="1419"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4"/>
                <w:szCs w:val="14"/>
              </w:rPr>
            </w:pPr>
            <w:r w:rsidRPr="00C82FCB">
              <w:rPr>
                <w:rFonts w:ascii="Sylfaen" w:eastAsia="Times New Roman" w:hAnsi="Sylfaen" w:cs="Arial"/>
                <w:sz w:val="14"/>
                <w:szCs w:val="14"/>
              </w:rPr>
              <w:t>სხვა არაკლასიფიცირებული საქმიანობა სოციალური დაცვის სფეროში</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2,0    </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2,0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1,0    </w:t>
            </w:r>
          </w:p>
        </w:tc>
        <w:tc>
          <w:tcPr>
            <w:tcW w:w="141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1,0    </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2,0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2,0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0,0    </w:t>
            </w:r>
          </w:p>
        </w:tc>
      </w:tr>
      <w:tr w:rsidR="00C82FCB" w:rsidRPr="00C82FCB" w:rsidTr="009F5109">
        <w:trPr>
          <w:trHeight w:val="525"/>
        </w:trPr>
        <w:tc>
          <w:tcPr>
            <w:tcW w:w="567" w:type="dxa"/>
            <w:tcBorders>
              <w:top w:val="nil"/>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rPr>
                <w:rFonts w:ascii="Sylfaen" w:eastAsia="Times New Roman" w:hAnsi="Sylfaen" w:cs="Arial"/>
                <w:sz w:val="14"/>
                <w:szCs w:val="14"/>
              </w:rPr>
            </w:pPr>
            <w:r w:rsidRPr="00C82FCB">
              <w:rPr>
                <w:rFonts w:ascii="Sylfaen" w:eastAsia="Times New Roman" w:hAnsi="Sylfaen" w:cs="Arial"/>
                <w:sz w:val="14"/>
                <w:szCs w:val="14"/>
              </w:rPr>
              <w:t> </w:t>
            </w:r>
          </w:p>
        </w:tc>
        <w:tc>
          <w:tcPr>
            <w:tcW w:w="1419"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4"/>
                <w:szCs w:val="14"/>
              </w:rPr>
            </w:pPr>
            <w:r w:rsidRPr="00C82FCB">
              <w:rPr>
                <w:rFonts w:ascii="Sylfaen" w:eastAsia="Times New Roman" w:hAnsi="Sylfaen" w:cs="Arial"/>
                <w:sz w:val="14"/>
                <w:szCs w:val="14"/>
              </w:rPr>
              <w:t>სულ</w:t>
            </w:r>
          </w:p>
        </w:tc>
        <w:tc>
          <w:tcPr>
            <w:tcW w:w="708"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7 275,4    </w:t>
            </w:r>
          </w:p>
        </w:tc>
        <w:tc>
          <w:tcPr>
            <w:tcW w:w="1276"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2 193,6    </w:t>
            </w:r>
          </w:p>
        </w:tc>
        <w:tc>
          <w:tcPr>
            <w:tcW w:w="709"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5 081,8    </w:t>
            </w:r>
          </w:p>
        </w:tc>
        <w:tc>
          <w:tcPr>
            <w:tcW w:w="850"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10 744,1    </w:t>
            </w:r>
          </w:p>
        </w:tc>
        <w:tc>
          <w:tcPr>
            <w:tcW w:w="141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4 460,4    </w:t>
            </w:r>
          </w:p>
        </w:tc>
        <w:tc>
          <w:tcPr>
            <w:tcW w:w="709"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6 283,7    </w:t>
            </w:r>
          </w:p>
        </w:tc>
        <w:tc>
          <w:tcPr>
            <w:tcW w:w="99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7 936,4    </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1 006,1    </w:t>
            </w:r>
          </w:p>
        </w:tc>
        <w:tc>
          <w:tcPr>
            <w:tcW w:w="709"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6 930,3    </w:t>
            </w:r>
          </w:p>
        </w:tc>
      </w:tr>
    </w:tbl>
    <w:p w:rsidR="00C82FCB" w:rsidRPr="00C82FCB" w:rsidRDefault="00C82FCB" w:rsidP="00C82FCB">
      <w:pPr>
        <w:spacing w:after="0" w:line="360" w:lineRule="auto"/>
        <w:rPr>
          <w:rFonts w:ascii="Sylfaen" w:eastAsia="Times New Roman" w:hAnsi="Sylfaen" w:cs="Times New Roman"/>
          <w:noProof/>
          <w:lang w:eastAsia="ru-RU"/>
        </w:rPr>
      </w:pPr>
      <w:r w:rsidRPr="00C82FCB">
        <w:rPr>
          <w:rFonts w:ascii="Sylfaen" w:eastAsia="Times New Roman" w:hAnsi="Sylfaen" w:cs="Times New Roman"/>
          <w:noProof/>
          <w:lang w:eastAsia="ru-RU"/>
        </w:rPr>
        <w:t xml:space="preserve">    </w:t>
      </w:r>
    </w:p>
    <w:p w:rsidR="00C82FCB" w:rsidRPr="00C82FCB" w:rsidRDefault="00C82FCB" w:rsidP="00C82FCB">
      <w:pPr>
        <w:spacing w:after="0" w:line="360" w:lineRule="auto"/>
        <w:rPr>
          <w:rFonts w:ascii="Sylfaen" w:eastAsia="Times New Roman" w:hAnsi="Sylfaen" w:cs="Times New Roman"/>
          <w:noProof/>
          <w:lang w:val="ka-GE" w:eastAsia="ru-RU"/>
        </w:rPr>
      </w:pPr>
      <w:r w:rsidRPr="00C82FCB">
        <w:rPr>
          <w:rFonts w:ascii="Sylfaen" w:eastAsia="Times New Roman" w:hAnsi="Sylfaen" w:cs="Times New Roman"/>
          <w:noProof/>
          <w:lang w:val="ka-GE" w:eastAsia="ru-RU"/>
        </w:rPr>
        <w:t xml:space="preserve">  10.</w:t>
      </w:r>
      <w:r w:rsidRPr="00C82FCB">
        <w:rPr>
          <w:rFonts w:ascii="Sylfaen" w:eastAsia="Times New Roman" w:hAnsi="Sylfaen" w:cs="Times New Roman"/>
          <w:b/>
          <w:noProof/>
          <w:lang w:val="ka-GE" w:eastAsia="ru-RU"/>
        </w:rPr>
        <w:t xml:space="preserve"> </w:t>
      </w:r>
      <w:r w:rsidRPr="00C82FCB">
        <w:rPr>
          <w:rFonts w:ascii="Sylfaen" w:eastAsia="Times New Roman" w:hAnsi="Sylfaen" w:cs="Times New Roman"/>
          <w:noProof/>
          <w:lang w:val="ka-GE" w:eastAsia="ru-RU"/>
        </w:rPr>
        <w:t>დადგენილების  მეათე  მუხლი ჩამოყალიბდეს ახალი რედაქციით:</w:t>
      </w:r>
    </w:p>
    <w:p w:rsidR="00C82FCB" w:rsidRPr="00C82FCB" w:rsidRDefault="00C82FCB" w:rsidP="00C82FCB">
      <w:pPr>
        <w:spacing w:after="0" w:line="360" w:lineRule="auto"/>
        <w:rPr>
          <w:rFonts w:ascii="Sylfaen" w:eastAsia="Times New Roman" w:hAnsi="Sylfaen" w:cs="Times New Roman"/>
          <w:noProof/>
          <w:lang w:val="ka-GE" w:eastAsia="ru-RU"/>
        </w:rPr>
      </w:pPr>
      <w:r w:rsidRPr="00C82FCB">
        <w:rPr>
          <w:rFonts w:ascii="Sylfaen" w:eastAsia="Times New Roman" w:hAnsi="Sylfaen" w:cs="Times New Roman"/>
          <w:noProof/>
          <w:lang w:val="ka-GE" w:eastAsia="ru-RU"/>
        </w:rPr>
        <w:t>მუხლი 1</w:t>
      </w:r>
      <w:r w:rsidRPr="00C82FCB">
        <w:rPr>
          <w:rFonts w:ascii="Sylfaen" w:eastAsia="Times New Roman" w:hAnsi="Sylfaen" w:cs="Times New Roman"/>
          <w:noProof/>
          <w:lang w:eastAsia="ru-RU"/>
        </w:rPr>
        <w:t>0</w:t>
      </w:r>
      <w:r w:rsidRPr="00C82FCB">
        <w:rPr>
          <w:rFonts w:ascii="Sylfaen" w:eastAsia="Times New Roman" w:hAnsi="Sylfaen" w:cs="Times New Roman"/>
          <w:noProof/>
          <w:lang w:val="ka-GE" w:eastAsia="ru-RU"/>
        </w:rPr>
        <w:t xml:space="preserve">. ხარაგაულის მუნიციპალიტეტის თვითმმართველი ერთეულის 2015  წლის  </w:t>
      </w:r>
      <w:r w:rsidRPr="00C82FCB">
        <w:rPr>
          <w:rFonts w:ascii="Sylfaen" w:eastAsia="Times New Roman" w:hAnsi="Sylfaen" w:cs="Times New Roman"/>
          <w:noProof/>
          <w:lang w:eastAsia="ru-RU"/>
        </w:rPr>
        <w:t xml:space="preserve"> ბიუჯეტის მთლიანი სალდო </w:t>
      </w:r>
    </w:p>
    <w:p w:rsidR="00C82FCB" w:rsidRPr="00C82FCB" w:rsidRDefault="00C82FCB" w:rsidP="00C82FCB">
      <w:pPr>
        <w:spacing w:after="0" w:line="360" w:lineRule="auto"/>
        <w:rPr>
          <w:rFonts w:ascii="Sylfaen" w:eastAsia="Times New Roman" w:hAnsi="Sylfaen" w:cs="Times New Roman"/>
          <w:noProof/>
          <w:lang w:val="ka-GE" w:eastAsia="ru-RU"/>
        </w:rPr>
      </w:pPr>
      <w:r w:rsidRPr="00C82FCB">
        <w:rPr>
          <w:rFonts w:ascii="Sylfaen" w:eastAsia="Times New Roman" w:hAnsi="Sylfaen" w:cs="Times New Roman"/>
          <w:noProof/>
          <w:lang w:eastAsia="ru-RU"/>
        </w:rPr>
        <w:t>განისაზღვროს</w:t>
      </w:r>
      <w:r w:rsidRPr="00C82FCB">
        <w:rPr>
          <w:rFonts w:ascii="Sylfaen" w:eastAsia="Times New Roman" w:hAnsi="Sylfaen" w:cs="Times New Roman"/>
          <w:noProof/>
          <w:lang w:val="ka-GE" w:eastAsia="ru-RU"/>
        </w:rPr>
        <w:t xml:space="preserve"> ხარაგაულის მუნიციპალიტეტის თვითმმართველი ერთეულის 2015  წლის </w:t>
      </w:r>
      <w:r w:rsidRPr="00C82FCB">
        <w:rPr>
          <w:rFonts w:ascii="Sylfaen" w:eastAsia="Times New Roman" w:hAnsi="Sylfaen" w:cs="Times New Roman"/>
          <w:noProof/>
          <w:lang w:eastAsia="ru-RU"/>
        </w:rPr>
        <w:t>ბიუჯეტის მთლიანი სალდო</w:t>
      </w:r>
      <w:r w:rsidRPr="00C82FCB">
        <w:rPr>
          <w:rFonts w:ascii="Sylfaen" w:eastAsia="Times New Roman" w:hAnsi="Sylfaen" w:cs="Times New Roman"/>
          <w:b/>
          <w:noProof/>
          <w:lang w:eastAsia="ru-RU"/>
        </w:rPr>
        <w:t xml:space="preserve"> </w:t>
      </w:r>
      <w:r w:rsidRPr="00C82FCB">
        <w:rPr>
          <w:rFonts w:ascii="Sylfaen" w:eastAsia="Times New Roman" w:hAnsi="Sylfaen" w:cs="Times New Roman"/>
          <w:noProof/>
          <w:lang w:eastAsia="ru-RU"/>
        </w:rPr>
        <w:t>–</w:t>
      </w:r>
      <w:r w:rsidRPr="00C82FCB">
        <w:rPr>
          <w:rFonts w:ascii="Sylfaen" w:eastAsia="Times New Roman" w:hAnsi="Sylfaen" w:cs="Times New Roman"/>
          <w:noProof/>
          <w:lang w:val="ka-GE" w:eastAsia="ru-RU"/>
        </w:rPr>
        <w:t xml:space="preserve"> </w:t>
      </w:r>
      <w:r w:rsidRPr="00C82FCB">
        <w:rPr>
          <w:rFonts w:ascii="Sylfaen" w:eastAsia="Times New Roman" w:hAnsi="Sylfaen" w:cs="Times New Roman"/>
          <w:noProof/>
          <w:lang w:eastAsia="ru-RU"/>
        </w:rPr>
        <w:t>532.3</w:t>
      </w:r>
      <w:r w:rsidRPr="00C82FCB">
        <w:rPr>
          <w:rFonts w:ascii="Sylfaen" w:eastAsia="Times New Roman" w:hAnsi="Sylfaen" w:cs="Times New Roman"/>
          <w:noProof/>
          <w:lang w:val="ka-GE" w:eastAsia="ru-RU"/>
        </w:rPr>
        <w:t xml:space="preserve"> </w:t>
      </w:r>
      <w:r w:rsidRPr="00C82FCB">
        <w:rPr>
          <w:rFonts w:ascii="Sylfaen" w:eastAsia="Times New Roman" w:hAnsi="Sylfaen" w:cs="Times New Roman"/>
          <w:noProof/>
          <w:lang w:eastAsia="ru-RU"/>
        </w:rPr>
        <w:t>ათასი ლარის ოდენობით.</w:t>
      </w:r>
    </w:p>
    <w:p w:rsidR="00C82FCB" w:rsidRPr="00C82FCB" w:rsidRDefault="00C82FCB" w:rsidP="00C82FCB">
      <w:pPr>
        <w:spacing w:after="0" w:line="360" w:lineRule="auto"/>
        <w:rPr>
          <w:rFonts w:ascii="Sylfaen" w:eastAsia="Times New Roman" w:hAnsi="Sylfaen" w:cs="Times New Roman"/>
          <w:noProof/>
          <w:lang w:val="ka-GE" w:eastAsia="ru-RU"/>
        </w:rPr>
      </w:pPr>
      <w:r w:rsidRPr="00C82FCB">
        <w:rPr>
          <w:rFonts w:ascii="Sylfaen" w:eastAsia="Times New Roman" w:hAnsi="Sylfaen" w:cs="Times New Roman"/>
          <w:noProof/>
          <w:lang w:val="ka-GE" w:eastAsia="ru-RU"/>
        </w:rPr>
        <w:t>11. დადგენილების  მეთერთმეტე  მუხლი ჩამოყალიბდეს ახალი რედაქციით:</w:t>
      </w:r>
    </w:p>
    <w:p w:rsidR="00C82FCB" w:rsidRPr="00C82FCB" w:rsidRDefault="00C82FCB" w:rsidP="00C82FCB">
      <w:pPr>
        <w:spacing w:after="0" w:line="360" w:lineRule="auto"/>
        <w:rPr>
          <w:rFonts w:ascii="Sylfaen" w:eastAsia="Times New Roman" w:hAnsi="Sylfaen" w:cs="Times New Roman"/>
          <w:noProof/>
          <w:lang w:val="ka-GE" w:eastAsia="ru-RU"/>
        </w:rPr>
      </w:pPr>
      <w:r w:rsidRPr="00C82FCB">
        <w:rPr>
          <w:rFonts w:ascii="Sylfaen" w:eastAsia="Times New Roman" w:hAnsi="Sylfaen" w:cs="Times New Roman"/>
          <w:noProof/>
          <w:lang w:val="ka-GE" w:eastAsia="ru-RU"/>
        </w:rPr>
        <w:t>მუხლი 1</w:t>
      </w:r>
      <w:r w:rsidRPr="00C82FCB">
        <w:rPr>
          <w:rFonts w:ascii="Sylfaen" w:eastAsia="Times New Roman" w:hAnsi="Sylfaen" w:cs="Times New Roman"/>
          <w:noProof/>
          <w:lang w:eastAsia="ru-RU"/>
        </w:rPr>
        <w:t>1</w:t>
      </w:r>
      <w:r w:rsidRPr="00C82FCB">
        <w:rPr>
          <w:rFonts w:ascii="Sylfaen" w:eastAsia="Times New Roman" w:hAnsi="Sylfaen" w:cs="Times New Roman"/>
          <w:noProof/>
          <w:lang w:val="ka-GE" w:eastAsia="ru-RU"/>
        </w:rPr>
        <w:t xml:space="preserve">.  ხარაგაულის მუნიციპალიტეტის თვითმმართველი ერთეულის 2015  წლის  </w:t>
      </w:r>
      <w:r w:rsidRPr="00C82FCB">
        <w:rPr>
          <w:rFonts w:ascii="Sylfaen" w:eastAsia="Times New Roman" w:hAnsi="Sylfaen" w:cs="Times New Roman"/>
          <w:noProof/>
          <w:lang w:eastAsia="ru-RU"/>
        </w:rPr>
        <w:t xml:space="preserve">ბიუჯეტის ფინანსური აქტივების ცვლილება </w:t>
      </w:r>
    </w:p>
    <w:p w:rsidR="00C82FCB" w:rsidRPr="00C82FCB" w:rsidRDefault="00C82FCB" w:rsidP="00C82FCB">
      <w:pPr>
        <w:numPr>
          <w:ilvl w:val="0"/>
          <w:numId w:val="16"/>
        </w:numPr>
        <w:spacing w:after="0" w:line="360" w:lineRule="auto"/>
        <w:contextualSpacing/>
        <w:rPr>
          <w:rFonts w:ascii="Sylfaen" w:eastAsia="Calibri" w:hAnsi="Sylfaen" w:cs="Times New Roman"/>
          <w:szCs w:val="20"/>
        </w:rPr>
      </w:pPr>
      <w:r w:rsidRPr="00C82FCB">
        <w:rPr>
          <w:rFonts w:ascii="Sylfaen" w:eastAsia="Calibri" w:hAnsi="Sylfaen" w:cs="Times New Roman"/>
          <w:szCs w:val="20"/>
        </w:rPr>
        <w:t xml:space="preserve">განისაზღვროს </w:t>
      </w:r>
      <w:r w:rsidRPr="00C82FCB">
        <w:rPr>
          <w:rFonts w:ascii="Sylfaen" w:eastAsia="Calibri" w:hAnsi="Sylfaen" w:cs="Times New Roman"/>
          <w:szCs w:val="20"/>
          <w:lang w:val="ka-GE"/>
        </w:rPr>
        <w:t xml:space="preserve"> ხარაგაულის მუნიციპალიტეტის თვითმმართველი ერთეულის 2015  წლის </w:t>
      </w:r>
      <w:r w:rsidRPr="00C82FCB">
        <w:rPr>
          <w:rFonts w:ascii="Sylfaen" w:eastAsia="Calibri" w:hAnsi="Sylfaen" w:cs="Times New Roman"/>
          <w:szCs w:val="20"/>
        </w:rPr>
        <w:t xml:space="preserve"> ბიუჯეტის ფინანსური აქტივების ცვლილება –</w:t>
      </w:r>
      <w:r w:rsidRPr="00C82FCB">
        <w:rPr>
          <w:rFonts w:ascii="Sylfaen" w:eastAsia="Calibri" w:hAnsi="Sylfaen" w:cs="Times New Roman"/>
          <w:szCs w:val="20"/>
          <w:lang w:val="ka-GE"/>
        </w:rPr>
        <w:t xml:space="preserve"> </w:t>
      </w:r>
      <w:r w:rsidRPr="00C82FCB">
        <w:rPr>
          <w:rFonts w:ascii="Sylfaen" w:eastAsia="Calibri" w:hAnsi="Sylfaen" w:cs="Times New Roman"/>
          <w:szCs w:val="20"/>
        </w:rPr>
        <w:t>532.3 თასი ლარის ოდენობით.</w:t>
      </w:r>
    </w:p>
    <w:p w:rsidR="00C82FCB" w:rsidRPr="00C82FCB" w:rsidRDefault="00C82FCB" w:rsidP="00C82FCB">
      <w:pPr>
        <w:numPr>
          <w:ilvl w:val="0"/>
          <w:numId w:val="16"/>
        </w:numPr>
        <w:spacing w:after="0" w:line="360" w:lineRule="auto"/>
        <w:contextualSpacing/>
        <w:rPr>
          <w:rFonts w:ascii="Sylfaen" w:eastAsia="Calibri" w:hAnsi="Sylfaen" w:cs="Times New Roman"/>
          <w:szCs w:val="20"/>
        </w:rPr>
      </w:pPr>
      <w:r w:rsidRPr="00C82FCB">
        <w:rPr>
          <w:rFonts w:ascii="Sylfaen" w:eastAsia="Calibri" w:hAnsi="Sylfaen" w:cs="Times New Roman"/>
          <w:szCs w:val="20"/>
        </w:rPr>
        <w:t xml:space="preserve">განისაზღვროს </w:t>
      </w:r>
      <w:r w:rsidRPr="00C82FCB">
        <w:rPr>
          <w:rFonts w:ascii="Sylfaen" w:eastAsia="Calibri" w:hAnsi="Sylfaen" w:cs="Times New Roman"/>
          <w:szCs w:val="20"/>
          <w:lang w:val="ka-GE"/>
        </w:rPr>
        <w:t xml:space="preserve">ხარაგაულის მუნიციპალიტეტის თვითმმართველი ერთეულის 2014  წლის  </w:t>
      </w:r>
      <w:r w:rsidRPr="00C82FCB">
        <w:rPr>
          <w:rFonts w:ascii="Sylfaen" w:eastAsia="Calibri" w:hAnsi="Sylfaen" w:cs="Times New Roman"/>
          <w:szCs w:val="20"/>
        </w:rPr>
        <w:t xml:space="preserve"> ბიუჯეტის ფინანსური აქტივების კლება –</w:t>
      </w:r>
      <w:r w:rsidRPr="00C82FCB">
        <w:rPr>
          <w:rFonts w:ascii="Sylfaen" w:eastAsia="Calibri" w:hAnsi="Sylfaen" w:cs="Times New Roman"/>
          <w:szCs w:val="20"/>
          <w:lang w:val="ka-GE"/>
        </w:rPr>
        <w:t xml:space="preserve">  </w:t>
      </w:r>
      <w:r w:rsidRPr="00C82FCB">
        <w:rPr>
          <w:rFonts w:ascii="Sylfaen" w:eastAsia="Calibri" w:hAnsi="Sylfaen" w:cs="Times New Roman"/>
          <w:szCs w:val="20"/>
        </w:rPr>
        <w:t>ათასი ლარის ოდენობით.</w:t>
      </w:r>
    </w:p>
    <w:p w:rsidR="00C82FCB" w:rsidRPr="00C82FCB" w:rsidRDefault="00C82FCB" w:rsidP="00C82FCB">
      <w:pPr>
        <w:spacing w:after="0" w:line="360" w:lineRule="auto"/>
        <w:rPr>
          <w:rFonts w:ascii="Sylfaen" w:eastAsia="Times New Roman" w:hAnsi="Sylfaen" w:cs="Times New Roman"/>
          <w:b/>
          <w:noProof/>
          <w:lang w:val="ka-GE" w:eastAsia="ru-RU"/>
        </w:rPr>
      </w:pPr>
      <w:r w:rsidRPr="00C82FCB">
        <w:rPr>
          <w:rFonts w:ascii="Sylfaen" w:eastAsia="Times New Roman" w:hAnsi="Sylfaen" w:cs="Times New Roman"/>
          <w:noProof/>
          <w:lang w:val="ka-GE" w:eastAsia="ru-RU"/>
        </w:rPr>
        <w:lastRenderedPageBreak/>
        <w:t>12. დადგენილების  მეთორმეტე  მუხლი ჩამოყალიბდეს ახალი რედაქციით:</w:t>
      </w:r>
    </w:p>
    <w:p w:rsidR="00C82FCB" w:rsidRPr="00C82FCB" w:rsidRDefault="00C82FCB" w:rsidP="00C82FCB">
      <w:pPr>
        <w:spacing w:after="0" w:line="360" w:lineRule="auto"/>
        <w:rPr>
          <w:rFonts w:ascii="Sylfaen" w:eastAsia="Times New Roman" w:hAnsi="Sylfaen" w:cs="Times New Roman"/>
          <w:noProof/>
          <w:lang w:eastAsia="ru-RU"/>
        </w:rPr>
      </w:pPr>
      <w:r w:rsidRPr="00C82FCB">
        <w:rPr>
          <w:rFonts w:ascii="Sylfaen" w:eastAsia="Times New Roman" w:hAnsi="Sylfaen" w:cs="Times New Roman"/>
          <w:noProof/>
          <w:lang w:val="ka-GE" w:eastAsia="ru-RU"/>
        </w:rPr>
        <w:t xml:space="preserve">    მუხლი 1</w:t>
      </w:r>
      <w:r w:rsidRPr="00C82FCB">
        <w:rPr>
          <w:rFonts w:ascii="Sylfaen" w:eastAsia="Times New Roman" w:hAnsi="Sylfaen" w:cs="Times New Roman"/>
          <w:noProof/>
          <w:lang w:eastAsia="ru-RU"/>
        </w:rPr>
        <w:t>2</w:t>
      </w:r>
      <w:r w:rsidRPr="00C82FCB">
        <w:rPr>
          <w:rFonts w:ascii="Sylfaen" w:eastAsia="Times New Roman" w:hAnsi="Sylfaen" w:cs="Times New Roman"/>
          <w:noProof/>
          <w:lang w:val="ka-GE" w:eastAsia="ru-RU"/>
        </w:rPr>
        <w:t xml:space="preserve">. ხარაგაულის მუნიციპალიტეტის თვითმმართველი ერთეულის 2015  წლის  ბიუჯეტის </w:t>
      </w:r>
      <w:r w:rsidRPr="00C82FCB">
        <w:rPr>
          <w:rFonts w:ascii="Sylfaen" w:eastAsia="Times New Roman" w:hAnsi="Sylfaen" w:cs="Times New Roman"/>
          <w:noProof/>
          <w:lang w:eastAsia="ru-RU"/>
        </w:rPr>
        <w:t xml:space="preserve">  </w:t>
      </w:r>
      <w:r w:rsidRPr="00C82FCB">
        <w:rPr>
          <w:rFonts w:ascii="Sylfaen" w:eastAsia="Times New Roman" w:hAnsi="Sylfaen" w:cs="Times New Roman"/>
          <w:noProof/>
          <w:lang w:val="ka-GE" w:eastAsia="ru-RU"/>
        </w:rPr>
        <w:t>სარეზერვო ფონდი 72,0 ათასი ლარის ოდენობით.</w:t>
      </w:r>
    </w:p>
    <w:p w:rsidR="00C82FCB" w:rsidRPr="00C82FCB" w:rsidRDefault="00C82FCB" w:rsidP="00C82FCB">
      <w:pPr>
        <w:spacing w:after="0" w:line="360" w:lineRule="auto"/>
        <w:rPr>
          <w:rFonts w:ascii="Sylfaen" w:eastAsia="Times New Roman" w:hAnsi="Sylfaen" w:cs="Times New Roman"/>
          <w:noProof/>
          <w:lang w:val="ka-GE" w:eastAsia="ru-RU"/>
        </w:rPr>
      </w:pPr>
      <w:r w:rsidRPr="00C82FCB">
        <w:rPr>
          <w:rFonts w:ascii="Sylfaen" w:eastAsia="Times New Roman" w:hAnsi="Sylfaen" w:cs="Times New Roman"/>
          <w:noProof/>
          <w:lang w:eastAsia="ru-RU"/>
        </w:rPr>
        <w:t xml:space="preserve">         </w:t>
      </w:r>
      <w:r w:rsidRPr="00C82FCB">
        <w:rPr>
          <w:rFonts w:ascii="Sylfaen" w:eastAsia="Times New Roman" w:hAnsi="Sylfaen" w:cs="Times New Roman"/>
          <w:noProof/>
          <w:lang w:val="ka-GE" w:eastAsia="ru-RU"/>
        </w:rPr>
        <w:t xml:space="preserve"> ა)  ხარაგაულის მუნიციპალიტეტის თვითმმართველი ერთეულის 2015  წლის ბიუჯეტით გაუთვალისწინებელი გადასახდელების დაფინანსების მიზნით  ბიუჯეტში შექმნილი სარეზერვო ფონდის ოდენობა განისაზღვროს 72,0   ათასი ლარის ოდენობით</w:t>
      </w:r>
      <w:r w:rsidRPr="00C82FCB">
        <w:rPr>
          <w:rFonts w:ascii="Sylfaen" w:eastAsia="Times New Roman" w:hAnsi="Sylfaen" w:cs="Times New Roman"/>
          <w:noProof/>
          <w:lang w:eastAsia="ru-RU"/>
        </w:rPr>
        <w:t xml:space="preserve"> </w:t>
      </w:r>
      <w:r w:rsidRPr="00C82FCB">
        <w:rPr>
          <w:rFonts w:ascii="Sylfaen" w:eastAsia="Times New Roman" w:hAnsi="Sylfaen" w:cs="Times New Roman"/>
          <w:noProof/>
          <w:lang w:val="ka-GE" w:eastAsia="ru-RU"/>
        </w:rPr>
        <w:t xml:space="preserve"> და მისი განკარგვა განხორციელდეს საქართველოს კანონის ,,საქართველოს საბიუჯეტო კოდექსის“ 67–ე მუხლის მე–2 პუნქტის შესაბამისად. </w:t>
      </w:r>
    </w:p>
    <w:p w:rsidR="00C82FCB" w:rsidRPr="00C82FCB" w:rsidRDefault="00C82FCB" w:rsidP="00C82FCB">
      <w:pPr>
        <w:spacing w:after="0" w:line="360" w:lineRule="auto"/>
        <w:rPr>
          <w:rFonts w:ascii="Sylfaen" w:eastAsia="Times New Roman" w:hAnsi="Sylfaen" w:cs="Times New Roman"/>
          <w:noProof/>
          <w:lang w:val="ka-GE" w:eastAsia="ru-RU"/>
        </w:rPr>
      </w:pPr>
      <w:r w:rsidRPr="00C82FCB">
        <w:rPr>
          <w:rFonts w:ascii="Sylfaen" w:eastAsia="Times New Roman" w:hAnsi="Sylfaen" w:cs="Times New Roman"/>
          <w:noProof/>
          <w:lang w:val="ka-GE" w:eastAsia="ru-RU"/>
        </w:rPr>
        <w:t xml:space="preserve">       ბ) წინა წლებში წარმოქმნილიწინა წლებში წარმოქმნილი ვალდებულებების დაფარვა და სასამართლოს გადაწყვეტილებების აღსრულების ფინანსური უზრუნველყოფა 2.0  ათასი ლარი;</w:t>
      </w:r>
    </w:p>
    <w:p w:rsidR="00C82FCB" w:rsidRPr="00C82FCB" w:rsidRDefault="00C82FCB" w:rsidP="00C82FCB">
      <w:pPr>
        <w:spacing w:after="0" w:line="360" w:lineRule="auto"/>
        <w:rPr>
          <w:rFonts w:ascii="Sylfaen" w:eastAsia="Times New Roman" w:hAnsi="Sylfaen" w:cs="Times New Roman"/>
          <w:b/>
          <w:noProof/>
          <w:lang w:val="ka-GE" w:eastAsia="ru-RU"/>
        </w:rPr>
      </w:pPr>
      <w:r w:rsidRPr="00C82FCB">
        <w:rPr>
          <w:rFonts w:ascii="Sylfaen" w:eastAsia="Times New Roman" w:hAnsi="Sylfaen" w:cs="Times New Roman"/>
          <w:noProof/>
          <w:lang w:val="ka-GE" w:eastAsia="ru-RU"/>
        </w:rPr>
        <w:t>13. დადგენილების  მეცამეტე  მუხლი ჩამოყალიბდეს რედაქციით:</w:t>
      </w:r>
    </w:p>
    <w:p w:rsidR="00C82FCB" w:rsidRPr="00C82FCB" w:rsidRDefault="00C82FCB" w:rsidP="00C82FCB">
      <w:pPr>
        <w:spacing w:after="0" w:line="240" w:lineRule="auto"/>
        <w:rPr>
          <w:rFonts w:ascii="Sylfaen" w:eastAsia="Times New Roman" w:hAnsi="Sylfaen" w:cs="Times New Roman"/>
          <w:noProof/>
          <w:lang w:eastAsia="ru-RU"/>
        </w:rPr>
      </w:pPr>
      <w:r w:rsidRPr="00C82FCB">
        <w:rPr>
          <w:rFonts w:ascii="Sylfaen" w:eastAsia="Times New Roman" w:hAnsi="Sylfaen" w:cs="Times New Roman"/>
          <w:noProof/>
          <w:lang w:val="ka-GE" w:eastAsia="ru-RU"/>
        </w:rPr>
        <w:t>მუხლი 1</w:t>
      </w:r>
      <w:r w:rsidRPr="00C82FCB">
        <w:rPr>
          <w:rFonts w:ascii="Sylfaen" w:eastAsia="Times New Roman" w:hAnsi="Sylfaen" w:cs="Times New Roman"/>
          <w:noProof/>
          <w:lang w:eastAsia="ru-RU"/>
        </w:rPr>
        <w:t>3</w:t>
      </w:r>
      <w:r w:rsidRPr="00C82FCB">
        <w:rPr>
          <w:rFonts w:ascii="Sylfaen" w:eastAsia="Times New Roman" w:hAnsi="Sylfaen" w:cs="Times New Roman"/>
          <w:noProof/>
          <w:lang w:val="ka-GE" w:eastAsia="ru-RU"/>
        </w:rPr>
        <w:t>. სახელმწიფო ბიუჯეტიდან მიღებული მიზნობრივი ტრანსფერი</w:t>
      </w:r>
    </w:p>
    <w:p w:rsidR="00C82FCB" w:rsidRPr="00C82FCB" w:rsidRDefault="00C82FCB" w:rsidP="00C82FCB">
      <w:pPr>
        <w:spacing w:after="0" w:line="240" w:lineRule="auto"/>
        <w:rPr>
          <w:rFonts w:ascii="Sylfaen" w:eastAsia="Times New Roman" w:hAnsi="Sylfaen" w:cs="Times New Roman"/>
          <w:noProof/>
          <w:lang w:eastAsia="ru-RU"/>
        </w:rPr>
      </w:pPr>
    </w:p>
    <w:p w:rsidR="00C82FCB" w:rsidRPr="00C82FCB" w:rsidRDefault="00C82FCB" w:rsidP="00C82FCB">
      <w:pPr>
        <w:spacing w:after="0" w:line="360" w:lineRule="auto"/>
        <w:rPr>
          <w:rFonts w:ascii="Sylfaen" w:eastAsia="Times New Roman" w:hAnsi="Sylfaen" w:cs="Times New Roman"/>
          <w:noProof/>
          <w:lang w:val="ka-GE" w:eastAsia="ru-RU"/>
        </w:rPr>
      </w:pPr>
      <w:r w:rsidRPr="00C82FCB">
        <w:rPr>
          <w:rFonts w:ascii="Sylfaen" w:eastAsia="Times New Roman" w:hAnsi="Sylfaen" w:cs="Times New Roman"/>
          <w:noProof/>
          <w:lang w:val="ka-GE" w:eastAsia="ru-RU"/>
        </w:rPr>
        <w:t>1. დელეგირებული უფლებამოსილებების განსახორციელებლად სახელმწიფო ბიუჯეტიდან მიღებული მიზნობრივი  ტრანსფერი  138.0</w:t>
      </w:r>
      <w:r w:rsidRPr="00C82FCB">
        <w:rPr>
          <w:rFonts w:ascii="Sylfaen" w:eastAsia="Times New Roman" w:hAnsi="Sylfaen" w:cs="Times New Roman"/>
          <w:noProof/>
          <w:sz w:val="20"/>
          <w:szCs w:val="20"/>
          <w:lang w:val="ka-GE" w:eastAsia="ru-RU"/>
        </w:rPr>
        <w:t xml:space="preserve"> </w:t>
      </w:r>
      <w:r w:rsidRPr="00C82FCB">
        <w:rPr>
          <w:rFonts w:ascii="Sylfaen" w:eastAsia="Times New Roman" w:hAnsi="Sylfaen" w:cs="Times New Roman"/>
          <w:noProof/>
          <w:lang w:val="ka-GE" w:eastAsia="ru-RU"/>
        </w:rPr>
        <w:t xml:space="preserve">    ათასი ლარი მიიმართოს:</w:t>
      </w:r>
    </w:p>
    <w:p w:rsidR="00C82FCB" w:rsidRPr="00C82FCB" w:rsidRDefault="00C82FCB" w:rsidP="00C82FCB">
      <w:pPr>
        <w:spacing w:after="0" w:line="360" w:lineRule="auto"/>
        <w:jc w:val="both"/>
        <w:rPr>
          <w:rFonts w:ascii="Sylfaen" w:eastAsia="Sylfaen" w:hAnsi="Sylfaen" w:cs="Times New Roman"/>
          <w:noProof/>
          <w:color w:val="000000"/>
          <w:lang w:val="ka-GE" w:eastAsia="ru-RU"/>
        </w:rPr>
      </w:pPr>
      <w:r w:rsidRPr="00C82FCB">
        <w:rPr>
          <w:rFonts w:ascii="Sylfaen" w:eastAsia="Sylfaen" w:hAnsi="Sylfaen" w:cs="Times New Roman"/>
          <w:noProof/>
          <w:color w:val="000000"/>
          <w:lang w:val="ka-GE" w:eastAsia="ru-RU"/>
        </w:rPr>
        <w:t>ა)</w:t>
      </w:r>
      <w:r w:rsidRPr="00C82FCB">
        <w:rPr>
          <w:rFonts w:ascii="Sylfaen" w:eastAsia="Times New Roman" w:hAnsi="Sylfaen" w:cs="Sylfaen"/>
          <w:noProof/>
          <w:u w:color="FF0000"/>
          <w:lang w:val="ka-GE" w:eastAsia="ru-RU"/>
        </w:rPr>
        <w:t xml:space="preserve">„საზოგადოებრივი ჯანმრთელობის შესახებ“ საქართველოს კანონით განსაზღვრული უფლებამოსილების განხორციელებისათვის  110.0 </w:t>
      </w:r>
      <w:r w:rsidRPr="00C82FCB">
        <w:rPr>
          <w:rFonts w:ascii="Sylfaen" w:eastAsia="Times New Roman" w:hAnsi="Sylfaen" w:cs="Sylfaen"/>
          <w:noProof/>
          <w:sz w:val="20"/>
          <w:szCs w:val="20"/>
          <w:u w:color="FF0000"/>
          <w:lang w:val="ka-GE" w:eastAsia="ru-RU"/>
        </w:rPr>
        <w:t xml:space="preserve"> </w:t>
      </w:r>
      <w:r w:rsidRPr="00C82FCB">
        <w:rPr>
          <w:rFonts w:ascii="Sylfaen" w:eastAsia="Sylfaen" w:hAnsi="Sylfaen" w:cs="Times New Roman"/>
          <w:noProof/>
          <w:color w:val="000000"/>
          <w:lang w:val="ka-GE" w:eastAsia="ru-RU"/>
        </w:rPr>
        <w:t>ათასი ლარი;</w:t>
      </w:r>
    </w:p>
    <w:p w:rsidR="00C82FCB" w:rsidRPr="00C82FCB" w:rsidRDefault="00C82FCB" w:rsidP="00C82FCB">
      <w:pPr>
        <w:spacing w:after="0" w:line="360" w:lineRule="auto"/>
        <w:rPr>
          <w:rFonts w:ascii="Sylfaen" w:eastAsia="Sylfaen" w:hAnsi="Sylfaen" w:cs="Times New Roman"/>
          <w:noProof/>
          <w:color w:val="000000"/>
          <w:lang w:val="ka-GE" w:eastAsia="ru-RU"/>
        </w:rPr>
      </w:pPr>
      <w:r w:rsidRPr="00C82FCB">
        <w:rPr>
          <w:rFonts w:ascii="Sylfaen" w:eastAsia="Sylfaen" w:hAnsi="Sylfaen" w:cs="Times New Roman"/>
          <w:noProof/>
          <w:color w:val="000000"/>
          <w:lang w:val="ka-GE" w:eastAsia="ru-RU"/>
        </w:rPr>
        <w:t xml:space="preserve">ბ) </w:t>
      </w:r>
      <w:r w:rsidRPr="00C82FCB">
        <w:rPr>
          <w:rFonts w:ascii="Sylfaen" w:eastAsia="Times New Roman" w:hAnsi="Sylfaen" w:cs="Sylfaen"/>
          <w:noProof/>
          <w:u w:color="FF0000"/>
          <w:lang w:val="ka-GE" w:eastAsia="ru-RU"/>
        </w:rPr>
        <w:t>„სამხედრო ვალდებულებისა და სამხედრო სამსახურის შესახებ“ და „სამხედრო სარეზერვო სამსახურის შესახებ“ საქართველოს კანონებით განსაზღვრული უფლებამოსილების განხორციელებისათვის 26 .0</w:t>
      </w:r>
      <w:r w:rsidRPr="00C82FCB">
        <w:rPr>
          <w:rFonts w:ascii="Sylfaen" w:eastAsia="Times New Roman" w:hAnsi="Sylfaen" w:cs="Sylfaen"/>
          <w:noProof/>
          <w:sz w:val="20"/>
          <w:szCs w:val="20"/>
          <w:u w:color="FF0000"/>
          <w:lang w:val="ka-GE" w:eastAsia="ru-RU"/>
        </w:rPr>
        <w:t xml:space="preserve"> </w:t>
      </w:r>
      <w:r w:rsidRPr="00C82FCB">
        <w:rPr>
          <w:rFonts w:ascii="Sylfaen" w:eastAsia="Times New Roman" w:hAnsi="Sylfaen" w:cs="Sylfaen"/>
          <w:noProof/>
          <w:u w:color="FF0000"/>
          <w:lang w:val="ka-GE" w:eastAsia="ru-RU"/>
        </w:rPr>
        <w:t xml:space="preserve">   </w:t>
      </w:r>
      <w:r w:rsidRPr="00C82FCB">
        <w:rPr>
          <w:rFonts w:ascii="Sylfaen" w:eastAsia="Sylfaen" w:hAnsi="Sylfaen" w:cs="Times New Roman"/>
          <w:noProof/>
          <w:color w:val="000000"/>
          <w:lang w:val="ka-GE" w:eastAsia="ru-RU"/>
        </w:rPr>
        <w:t>ათასი ლარი;</w:t>
      </w:r>
    </w:p>
    <w:p w:rsidR="00C82FCB" w:rsidRPr="00C82FCB" w:rsidRDefault="00C82FCB" w:rsidP="00C82FCB">
      <w:pPr>
        <w:spacing w:after="0" w:line="360" w:lineRule="auto"/>
        <w:jc w:val="both"/>
        <w:rPr>
          <w:rFonts w:ascii="Sylfaen" w:eastAsia="Sylfaen" w:hAnsi="Sylfaen" w:cs="Times New Roman"/>
          <w:noProof/>
          <w:color w:val="000000"/>
          <w:lang w:val="ka-GE" w:eastAsia="ru-RU"/>
        </w:rPr>
      </w:pPr>
      <w:r w:rsidRPr="00C82FCB">
        <w:rPr>
          <w:rFonts w:ascii="Sylfaen" w:eastAsia="Sylfaen" w:hAnsi="Sylfaen" w:cs="Times New Roman"/>
          <w:noProof/>
          <w:color w:val="000000"/>
          <w:lang w:val="ka-GE" w:eastAsia="ru-RU"/>
        </w:rPr>
        <w:t xml:space="preserve">გ) </w:t>
      </w:r>
      <w:r w:rsidRPr="00C82FCB">
        <w:rPr>
          <w:rFonts w:ascii="Sylfaen" w:eastAsia="Times New Roman" w:hAnsi="Sylfaen" w:cs="Sylfaen"/>
          <w:noProof/>
          <w:u w:color="FF0000"/>
          <w:lang w:val="ka-GE" w:eastAsia="ru-RU"/>
        </w:rPr>
        <w:t xml:space="preserve">„სამშობლოს დაცვისას დაღუპულთა, ომის შემდეგ გარდაცვლილ მეომართა ხსოვნის უკვდავყოფის შესახებ“ და „იძულებით გადაადგილებულ პირთა </w:t>
      </w:r>
      <w:r w:rsidRPr="00C82FCB">
        <w:rPr>
          <w:rFonts w:ascii="Sylfaen" w:eastAsia="Times New Roman" w:hAnsi="Sylfaen" w:cs="Sylfaen"/>
          <w:noProof/>
          <w:u w:color="FF0000"/>
          <w:lang w:val="ru-RU" w:eastAsia="ru-RU"/>
        </w:rPr>
        <w:t>−</w:t>
      </w:r>
      <w:r w:rsidRPr="00C82FCB">
        <w:rPr>
          <w:rFonts w:ascii="Sylfaen" w:eastAsia="Times New Roman" w:hAnsi="Sylfaen" w:cs="Sylfaen"/>
          <w:noProof/>
          <w:u w:color="FF0000"/>
          <w:lang w:val="ka-GE" w:eastAsia="ru-RU"/>
        </w:rPr>
        <w:t xml:space="preserve"> დევნილთა შესახებ“  საქართველოს კანონით განსაზღვრული უფლებამოსილების განხორციელებისათვის </w:t>
      </w:r>
      <w:r w:rsidRPr="00C82FCB">
        <w:rPr>
          <w:rFonts w:ascii="Sylfaen" w:eastAsia="Times New Roman" w:hAnsi="Sylfaen" w:cs="Sylfaen"/>
          <w:noProof/>
          <w:u w:color="FF0000"/>
          <w:lang w:eastAsia="ru-RU"/>
        </w:rPr>
        <w:t>2</w:t>
      </w:r>
      <w:r w:rsidRPr="00C82FCB">
        <w:rPr>
          <w:rFonts w:ascii="Sylfaen" w:eastAsia="Times New Roman" w:hAnsi="Sylfaen" w:cs="Sylfaen"/>
          <w:noProof/>
          <w:u w:color="FF0000"/>
          <w:lang w:val="ka-GE" w:eastAsia="ru-RU"/>
        </w:rPr>
        <w:t>.0</w:t>
      </w:r>
      <w:r w:rsidRPr="00C82FCB">
        <w:rPr>
          <w:rFonts w:ascii="Sylfaen" w:eastAsia="Times New Roman" w:hAnsi="Sylfaen" w:cs="Sylfaen"/>
          <w:noProof/>
          <w:u w:color="FF0000"/>
          <w:lang w:eastAsia="ru-RU"/>
        </w:rPr>
        <w:t xml:space="preserve"> </w:t>
      </w:r>
      <w:r w:rsidRPr="00C82FCB">
        <w:rPr>
          <w:rFonts w:ascii="Sylfaen" w:eastAsia="Sylfaen" w:hAnsi="Sylfaen" w:cs="Times New Roman"/>
          <w:noProof/>
          <w:color w:val="000000"/>
          <w:lang w:val="ka-GE" w:eastAsia="ru-RU"/>
        </w:rPr>
        <w:t>ათასი ლარი;</w:t>
      </w:r>
    </w:p>
    <w:p w:rsidR="00C82FCB" w:rsidRPr="00C82FCB" w:rsidRDefault="00C82FCB" w:rsidP="00C82FCB">
      <w:pPr>
        <w:spacing w:after="0" w:line="360" w:lineRule="auto"/>
        <w:jc w:val="both"/>
        <w:rPr>
          <w:rFonts w:ascii="Sylfaen" w:eastAsia="Sylfaen" w:hAnsi="Sylfaen" w:cs="Times New Roman"/>
          <w:noProof/>
          <w:color w:val="000000"/>
          <w:lang w:val="ka-GE" w:eastAsia="ru-RU"/>
        </w:rPr>
      </w:pPr>
      <w:r w:rsidRPr="00C82FCB">
        <w:rPr>
          <w:rFonts w:ascii="Sylfaen" w:eastAsia="Sylfaen" w:hAnsi="Sylfaen" w:cs="Times New Roman"/>
          <w:noProof/>
          <w:color w:val="000000"/>
          <w:lang w:val="ka-GE" w:eastAsia="ru-RU"/>
        </w:rPr>
        <w:t xml:space="preserve">2. </w:t>
      </w:r>
      <w:r w:rsidRPr="00C82FCB">
        <w:rPr>
          <w:rFonts w:ascii="Sylfaen" w:eastAsia="Sylfaen" w:hAnsi="Sylfaen" w:cs="Sylfaen"/>
          <w:noProof/>
          <w:color w:val="000000"/>
          <w:lang w:val="ka-GE" w:eastAsia="ru-RU"/>
        </w:rPr>
        <w:t>„საქართველოს საბიუჯეტო კოდექსი“-ს 69-ე მუხლის საფუძველზე წლის განმავლობაში შესაძლებელია დელეგირებული უფლებამოსილებების განსახორციელებლად გამოყოფილი მიზნობრივი ტრანსფერის ამ მუხლის პირველი პუნქტით განსაზღვრულ ღონისძიებებს შორის ურთიერთგადანაწილება.</w:t>
      </w:r>
    </w:p>
    <w:p w:rsidR="00C82FCB" w:rsidRPr="00C82FCB" w:rsidRDefault="00C82FCB" w:rsidP="00C82FCB">
      <w:pPr>
        <w:spacing w:after="0" w:line="360" w:lineRule="auto"/>
        <w:rPr>
          <w:rFonts w:ascii="Sylfaen" w:eastAsia="Times New Roman" w:hAnsi="Sylfaen" w:cs="Sylfaen"/>
          <w:b/>
          <w:noProof/>
          <w:lang w:val="ka-GE" w:eastAsia="ru-RU"/>
        </w:rPr>
      </w:pPr>
      <w:r w:rsidRPr="00C82FCB">
        <w:rPr>
          <w:rFonts w:ascii="Sylfaen" w:eastAsia="Times New Roman" w:hAnsi="Sylfaen" w:cs="Sylfaen"/>
          <w:noProof/>
          <w:lang w:val="ka-GE" w:eastAsia="ru-RU"/>
        </w:rPr>
        <w:t>14.</w:t>
      </w:r>
      <w:r w:rsidRPr="00C82FCB">
        <w:rPr>
          <w:rFonts w:ascii="Sylfaen" w:eastAsia="Times New Roman" w:hAnsi="Sylfaen" w:cs="Sylfaen"/>
          <w:b/>
          <w:noProof/>
          <w:lang w:val="ka-GE" w:eastAsia="ru-RU"/>
        </w:rPr>
        <w:t xml:space="preserve"> </w:t>
      </w:r>
      <w:r w:rsidRPr="00C82FCB">
        <w:rPr>
          <w:rFonts w:ascii="Sylfaen" w:eastAsia="Times New Roman" w:hAnsi="Sylfaen" w:cs="Times New Roman"/>
          <w:noProof/>
          <w:lang w:val="ka-GE" w:eastAsia="ru-RU"/>
        </w:rPr>
        <w:t xml:space="preserve"> დადგენილების  მეთოთხმეტე  მუხლი ჩამოყალიბდეს  რედაქციით:</w:t>
      </w:r>
    </w:p>
    <w:p w:rsidR="00C82FCB" w:rsidRPr="00C82FCB" w:rsidRDefault="00C82FCB" w:rsidP="00C82FCB">
      <w:pPr>
        <w:spacing w:after="0" w:line="360" w:lineRule="auto"/>
        <w:rPr>
          <w:rFonts w:ascii="Sylfaen" w:eastAsia="Times New Roman" w:hAnsi="Sylfaen" w:cs="Sylfaen"/>
          <w:b/>
          <w:noProof/>
          <w:lang w:val="ka-GE" w:eastAsia="ru-RU"/>
        </w:rPr>
      </w:pPr>
      <w:r w:rsidRPr="00C82FCB">
        <w:rPr>
          <w:rFonts w:ascii="Sylfaen" w:eastAsia="Times New Roman" w:hAnsi="Sylfaen" w:cs="Times New Roman"/>
          <w:noProof/>
          <w:lang w:val="ka-GE" w:eastAsia="ru-RU"/>
        </w:rPr>
        <w:t>მუხლი 1</w:t>
      </w:r>
      <w:r w:rsidRPr="00C82FCB">
        <w:rPr>
          <w:rFonts w:ascii="Sylfaen" w:eastAsia="Times New Roman" w:hAnsi="Sylfaen" w:cs="Times New Roman"/>
          <w:noProof/>
          <w:lang w:eastAsia="ru-RU"/>
        </w:rPr>
        <w:t>4</w:t>
      </w:r>
      <w:r w:rsidRPr="00C82FCB">
        <w:rPr>
          <w:rFonts w:ascii="Sylfaen" w:eastAsia="Times New Roman" w:hAnsi="Sylfaen" w:cs="Times New Roman"/>
          <w:noProof/>
          <w:lang w:val="ka-GE" w:eastAsia="ru-RU"/>
        </w:rPr>
        <w:t>. მოსახლეობის სოციალური უზრუნველყოფა</w:t>
      </w:r>
    </w:p>
    <w:p w:rsidR="00C82FCB" w:rsidRPr="00C82FCB" w:rsidRDefault="00C82FCB" w:rsidP="00C82FCB">
      <w:pPr>
        <w:spacing w:after="0" w:line="360" w:lineRule="auto"/>
        <w:ind w:firstLine="720"/>
        <w:contextualSpacing/>
        <w:jc w:val="both"/>
        <w:rPr>
          <w:rFonts w:ascii="Sylfaen" w:eastAsia="Calibri" w:hAnsi="Sylfaen" w:cs="Times New Roman"/>
        </w:rPr>
      </w:pPr>
      <w:r w:rsidRPr="00C82FCB">
        <w:rPr>
          <w:rFonts w:ascii="Sylfaen" w:eastAsia="Calibri" w:hAnsi="Sylfaen" w:cs="Times New Roman"/>
          <w:lang w:val="ka-GE"/>
        </w:rPr>
        <w:t>.</w:t>
      </w:r>
    </w:p>
    <w:p w:rsidR="00C82FCB" w:rsidRPr="00C82FCB" w:rsidRDefault="00C82FCB" w:rsidP="00C82FCB">
      <w:pPr>
        <w:spacing w:after="0" w:line="360" w:lineRule="auto"/>
        <w:rPr>
          <w:rFonts w:ascii="Sylfaen" w:eastAsia="Times New Roman" w:hAnsi="Sylfaen" w:cs="Times New Roman"/>
          <w:b/>
          <w:noProof/>
          <w:lang w:val="ka-GE" w:eastAsia="ru-RU"/>
        </w:rPr>
      </w:pPr>
      <w:r w:rsidRPr="00C82FCB">
        <w:rPr>
          <w:rFonts w:ascii="Sylfaen" w:eastAsia="Calibri" w:hAnsi="Sylfaen" w:cs="Times New Roman"/>
          <w:b/>
          <w:lang w:val="ka-GE"/>
        </w:rPr>
        <w:t xml:space="preserve">   </w:t>
      </w:r>
      <w:r w:rsidRPr="00C82FCB">
        <w:rPr>
          <w:rFonts w:ascii="Sylfaen" w:eastAsia="Times New Roman" w:hAnsi="Sylfaen" w:cs="Times New Roman"/>
          <w:noProof/>
          <w:lang w:val="ka-GE" w:eastAsia="ru-RU"/>
        </w:rPr>
        <w:t>1</w:t>
      </w:r>
      <w:r w:rsidRPr="00C82FCB">
        <w:rPr>
          <w:rFonts w:ascii="Sylfaen" w:eastAsia="Times New Roman" w:hAnsi="Sylfaen" w:cs="Times New Roman"/>
          <w:noProof/>
          <w:lang w:eastAsia="ru-RU"/>
        </w:rPr>
        <w:t>5</w:t>
      </w:r>
      <w:r w:rsidRPr="00C82FCB">
        <w:rPr>
          <w:rFonts w:ascii="Sylfaen" w:eastAsia="Times New Roman" w:hAnsi="Sylfaen" w:cs="Times New Roman"/>
          <w:noProof/>
          <w:lang w:val="ka-GE" w:eastAsia="ru-RU"/>
        </w:rPr>
        <w:t>. დადგენილების  მეთხუთმეტე  მუხლი ჩამოყალიბდეს რედაქციით:</w:t>
      </w:r>
      <w:r w:rsidRPr="00C82FCB">
        <w:rPr>
          <w:rFonts w:ascii="Sylfaen" w:eastAsia="Calibri" w:hAnsi="Sylfaen" w:cs="Times New Roman"/>
          <w:b/>
          <w:lang w:val="ka-GE"/>
        </w:rPr>
        <w:t xml:space="preserve">                                    </w:t>
      </w:r>
      <w:r w:rsidRPr="00C82FCB">
        <w:rPr>
          <w:rFonts w:ascii="Sylfaen" w:eastAsia="Calibri" w:hAnsi="Sylfaen" w:cs="Times New Roman"/>
          <w:b/>
        </w:rPr>
        <w:t xml:space="preserve">   </w:t>
      </w:r>
      <w:r w:rsidRPr="00C82FCB">
        <w:rPr>
          <w:rFonts w:ascii="Sylfaen" w:eastAsia="Calibri" w:hAnsi="Sylfaen" w:cs="Times New Roman"/>
          <w:b/>
          <w:lang w:val="ka-GE"/>
        </w:rPr>
        <w:t xml:space="preserve"> </w:t>
      </w:r>
    </w:p>
    <w:p w:rsidR="00C82FCB" w:rsidRPr="00C82FCB" w:rsidRDefault="00C82FCB" w:rsidP="00C82FCB">
      <w:pPr>
        <w:spacing w:after="0" w:line="360" w:lineRule="auto"/>
        <w:rPr>
          <w:rFonts w:ascii="Sylfaen" w:eastAsia="Calibri" w:hAnsi="Sylfaen" w:cs="Times New Roman"/>
          <w:b/>
          <w:lang w:val="ka-GE"/>
        </w:rPr>
      </w:pPr>
      <w:r w:rsidRPr="00C82FCB">
        <w:rPr>
          <w:rFonts w:ascii="Sylfaen" w:eastAsia="Calibri" w:hAnsi="Sylfaen" w:cs="Times New Roman"/>
          <w:b/>
          <w:lang w:val="ka-GE"/>
        </w:rPr>
        <w:t>მუხლი 15. ხარაგაულის  მუნიციპალიტეტის თვითმმართველი ერთეულის 2015 წლის  ბიუჯეტის პრიორიტეტები და პროგრამები</w:t>
      </w:r>
    </w:p>
    <w:p w:rsidR="00C82FCB" w:rsidRPr="00C82FCB" w:rsidRDefault="00C82FCB" w:rsidP="00C82FCB">
      <w:pPr>
        <w:numPr>
          <w:ilvl w:val="0"/>
          <w:numId w:val="2"/>
        </w:numPr>
        <w:spacing w:after="0" w:line="360" w:lineRule="auto"/>
        <w:rPr>
          <w:rFonts w:ascii="Sylfaen" w:eastAsia="Calibri" w:hAnsi="Sylfaen" w:cs="Times New Roman"/>
          <w:b/>
          <w:noProof/>
          <w:lang w:val="ka-GE"/>
        </w:rPr>
      </w:pPr>
      <w:r w:rsidRPr="00C82FCB">
        <w:rPr>
          <w:rFonts w:ascii="Sylfaen" w:eastAsia="Calibri" w:hAnsi="Sylfaen" w:cs="Times New Roman"/>
          <w:b/>
          <w:noProof/>
          <w:lang w:val="ka-GE"/>
        </w:rPr>
        <w:lastRenderedPageBreak/>
        <w:t>თავდაცვა, საზოგადოებრივი წესრიგი და უსაფრთხოება</w:t>
      </w:r>
      <w:r w:rsidRPr="00C82FCB">
        <w:rPr>
          <w:rFonts w:ascii="Sylfaen" w:eastAsia="Calibri" w:hAnsi="Sylfaen" w:cs="Times New Roman"/>
          <w:b/>
          <w:noProof/>
        </w:rPr>
        <w:t xml:space="preserve"> - 39</w:t>
      </w:r>
      <w:r w:rsidRPr="00C82FCB">
        <w:rPr>
          <w:rFonts w:ascii="Sylfaen" w:eastAsia="Calibri" w:hAnsi="Sylfaen" w:cs="Times New Roman"/>
          <w:b/>
          <w:noProof/>
          <w:lang w:val="ka-GE"/>
        </w:rPr>
        <w:t>5</w:t>
      </w:r>
      <w:r w:rsidRPr="00C82FCB">
        <w:rPr>
          <w:rFonts w:ascii="Sylfaen" w:eastAsia="Calibri" w:hAnsi="Sylfaen" w:cs="Times New Roman"/>
          <w:b/>
          <w:noProof/>
        </w:rPr>
        <w:t>.0</w:t>
      </w:r>
      <w:r w:rsidRPr="00C82FCB">
        <w:rPr>
          <w:rFonts w:ascii="Sylfaen" w:eastAsia="Calibri" w:hAnsi="Sylfaen" w:cs="Times New Roman"/>
          <w:b/>
          <w:noProof/>
          <w:lang w:val="ka-GE"/>
        </w:rPr>
        <w:t xml:space="preserve"> </w:t>
      </w:r>
      <w:r w:rsidRPr="00C82FCB">
        <w:rPr>
          <w:rFonts w:ascii="Sylfaen" w:eastAsia="Calibri" w:hAnsi="Sylfaen" w:cs="Times New Roman"/>
          <w:b/>
          <w:noProof/>
        </w:rPr>
        <w:t>ათასი ლარი (პროგრამული კოდი 02 00)</w:t>
      </w:r>
    </w:p>
    <w:p w:rsidR="00C82FCB" w:rsidRPr="00C82FCB" w:rsidRDefault="00C82FCB" w:rsidP="00C82FCB">
      <w:pPr>
        <w:spacing w:after="0" w:line="360" w:lineRule="auto"/>
        <w:jc w:val="both"/>
        <w:rPr>
          <w:rFonts w:ascii="Sylfaen" w:eastAsia="Calibri" w:hAnsi="Sylfaen" w:cs="Times New Roman"/>
          <w:noProof/>
        </w:rPr>
      </w:pPr>
      <w:r w:rsidRPr="00C82FCB">
        <w:rPr>
          <w:rFonts w:ascii="Sylfaen" w:eastAsia="Calibri" w:hAnsi="Sylfaen" w:cs="Times New Roman"/>
          <w:noProof/>
          <w:lang w:val="ka-GE"/>
        </w:rPr>
        <w:t xml:space="preserve">   ქვეყნის თავდაცვისუნარიანობის ხარისხის ამაღლების ხელშეწყობის მიზნით მუნიციპალიტეტში ხორციელდება სამხედრო აღრიცხვის და გაწვევის, წვევამდელთა ტრანსპორტირების ღონისძიებები.</w:t>
      </w:r>
    </w:p>
    <w:p w:rsidR="00C82FCB" w:rsidRPr="00C82FCB" w:rsidRDefault="00C82FCB" w:rsidP="00C82FCB">
      <w:pPr>
        <w:spacing w:after="0" w:line="360" w:lineRule="auto"/>
        <w:ind w:left="-90" w:firstLine="810"/>
        <w:jc w:val="both"/>
        <w:rPr>
          <w:rFonts w:ascii="Sylfaen" w:eastAsia="Calibri" w:hAnsi="Sylfaen" w:cs="Times New Roman"/>
          <w:noProof/>
          <w:lang w:val="ka-GE"/>
        </w:rPr>
      </w:pPr>
      <w:r w:rsidRPr="00C82FCB">
        <w:rPr>
          <w:rFonts w:ascii="Sylfaen" w:eastAsia="Calibri" w:hAnsi="Sylfaen" w:cs="Times New Roman"/>
          <w:noProof/>
          <w:lang w:val="ka-GE"/>
        </w:rPr>
        <w:t>მოსახლეობის სტიქიური მოვლენების, უბედური შემთხვევების და სხვა საგანგებო სიტუაციების შემთხვევაში დახმარების გასაწევად სულ უფრო დიდ მნიშვნელობას იძენს სამაშველო სამსახურის ოპერატიული მოქმედება, მათი მზადყოფნა დროული და სათანადო დახმარების აღმოსაჩენად. აუცილებელია პერსონალის სახანძრო და სამაშველო ტექნიკური ინვენტარით უზრუნველყოფა. პერსონალისათვის სათანადო ხარისხის ინდივიდუალური და ჯგუფური წვრთნების ჩატარება და პროფესიული დონის ამაღლება</w:t>
      </w:r>
    </w:p>
    <w:p w:rsidR="00C82FCB" w:rsidRPr="00C82FCB" w:rsidRDefault="00C82FCB" w:rsidP="00C82FCB">
      <w:pPr>
        <w:spacing w:after="0" w:line="360" w:lineRule="auto"/>
        <w:jc w:val="both"/>
        <w:rPr>
          <w:rFonts w:ascii="Sylfaen" w:eastAsia="Calibri" w:hAnsi="Sylfaen" w:cs="Times New Roman"/>
          <w:noProof/>
        </w:rPr>
      </w:pPr>
    </w:p>
    <w:p w:rsidR="00C82FCB" w:rsidRPr="00C82FCB" w:rsidRDefault="00C82FCB" w:rsidP="00C82FCB">
      <w:pPr>
        <w:numPr>
          <w:ilvl w:val="0"/>
          <w:numId w:val="2"/>
        </w:numPr>
        <w:spacing w:after="0" w:line="360" w:lineRule="auto"/>
        <w:contextualSpacing/>
        <w:jc w:val="both"/>
        <w:rPr>
          <w:rFonts w:ascii="Sylfaen" w:eastAsia="Sylfaen" w:hAnsi="Sylfaen" w:cs="Times New Roman"/>
          <w:b/>
          <w:noProof/>
          <w:color w:val="000000"/>
          <w:lang w:val="ka-GE"/>
        </w:rPr>
      </w:pPr>
      <w:r w:rsidRPr="00C82FCB">
        <w:rPr>
          <w:rFonts w:ascii="Sylfaen" w:eastAsia="Sylfaen" w:hAnsi="Sylfaen" w:cs="Sylfaen"/>
          <w:b/>
          <w:noProof/>
          <w:color w:val="000000"/>
          <w:lang w:val="ka-GE"/>
        </w:rPr>
        <w:t>საგანგებო</w:t>
      </w:r>
      <w:r w:rsidRPr="00C82FCB">
        <w:rPr>
          <w:rFonts w:ascii="Sylfaen" w:eastAsia="Sylfaen" w:hAnsi="Sylfaen" w:cs="Times New Roman"/>
          <w:b/>
          <w:noProof/>
          <w:color w:val="000000"/>
          <w:lang w:val="ka-GE"/>
        </w:rPr>
        <w:t xml:space="preserve"> სიტუაციების მართვა </w:t>
      </w:r>
      <w:r w:rsidRPr="00C82FCB">
        <w:rPr>
          <w:rFonts w:ascii="Sylfaen" w:eastAsia="Sylfaen" w:hAnsi="Sylfaen" w:cs="Times New Roman"/>
          <w:b/>
          <w:noProof/>
          <w:color w:val="000000"/>
        </w:rPr>
        <w:t xml:space="preserve">–3062  ათასი ლარი </w:t>
      </w:r>
      <w:r w:rsidRPr="00C82FCB">
        <w:rPr>
          <w:rFonts w:ascii="Sylfaen" w:eastAsia="Sylfaen" w:hAnsi="Sylfaen" w:cs="Times New Roman"/>
          <w:b/>
          <w:noProof/>
          <w:color w:val="000000"/>
          <w:lang w:val="ka-GE"/>
        </w:rPr>
        <w:t>(პროგრამული კოდი 02 01)</w:t>
      </w:r>
    </w:p>
    <w:p w:rsidR="00C82FCB" w:rsidRPr="00C82FCB" w:rsidRDefault="00C82FCB" w:rsidP="00C82FCB">
      <w:pPr>
        <w:spacing w:after="0" w:line="360" w:lineRule="auto"/>
        <w:ind w:left="630"/>
        <w:contextualSpacing/>
        <w:jc w:val="both"/>
        <w:rPr>
          <w:rFonts w:ascii="Sylfaen" w:eastAsia="Sylfaen" w:hAnsi="Sylfaen" w:cs="Times New Roman"/>
          <w:b/>
          <w:noProof/>
          <w:color w:val="000000"/>
          <w:lang w:val="ka-GE"/>
        </w:rPr>
      </w:pPr>
    </w:p>
    <w:p w:rsidR="00C82FCB" w:rsidRPr="00C82FCB" w:rsidRDefault="00C82FCB" w:rsidP="00C82FCB">
      <w:pPr>
        <w:spacing w:line="360" w:lineRule="auto"/>
        <w:ind w:left="720" w:hanging="720"/>
        <w:rPr>
          <w:rFonts w:ascii="Sylfaen" w:eastAsia="Calibri" w:hAnsi="Sylfaen" w:cs="Times New Roman"/>
          <w:noProof/>
        </w:rPr>
      </w:pPr>
      <w:r w:rsidRPr="00C82FCB">
        <w:rPr>
          <w:rFonts w:ascii="Sylfaen" w:eastAsia="Calibri" w:hAnsi="Sylfaen" w:cs="Times New Roman"/>
          <w:noProof/>
          <w:lang w:val="ka-GE"/>
        </w:rPr>
        <w:t>გახშირებული სტიქიური, სახანძრო და სხვა უბედური შემთხვევების პრევენციის მიზნით</w:t>
      </w:r>
    </w:p>
    <w:p w:rsidR="00C82FCB" w:rsidRPr="00C82FCB" w:rsidRDefault="00C82FCB" w:rsidP="00C82FCB">
      <w:pPr>
        <w:spacing w:line="360" w:lineRule="auto"/>
        <w:ind w:left="720" w:hanging="720"/>
        <w:rPr>
          <w:rFonts w:ascii="Sylfaen" w:eastAsia="Calibri" w:hAnsi="Sylfaen" w:cs="Times New Roman"/>
          <w:noProof/>
        </w:rPr>
      </w:pPr>
      <w:r w:rsidRPr="00C82FCB">
        <w:rPr>
          <w:rFonts w:ascii="Sylfaen" w:eastAsia="Calibri" w:hAnsi="Sylfaen" w:cs="Times New Roman"/>
          <w:noProof/>
          <w:lang w:val="ka-GE"/>
        </w:rPr>
        <w:t xml:space="preserve">სახანძრო სამაშველო სამსახურის ოპერატიული და მობილური მოქმედების </w:t>
      </w:r>
    </w:p>
    <w:p w:rsidR="00C82FCB" w:rsidRPr="00C82FCB" w:rsidRDefault="00C82FCB" w:rsidP="00C82FCB">
      <w:pPr>
        <w:spacing w:line="360" w:lineRule="auto"/>
        <w:ind w:left="720" w:hanging="720"/>
        <w:rPr>
          <w:rFonts w:ascii="Sylfaen" w:eastAsia="Calibri" w:hAnsi="Sylfaen" w:cs="Times New Roman"/>
          <w:noProof/>
        </w:rPr>
      </w:pPr>
      <w:r w:rsidRPr="00C82FCB">
        <w:rPr>
          <w:rFonts w:ascii="Sylfaen" w:eastAsia="Calibri" w:hAnsi="Sylfaen" w:cs="Times New Roman"/>
          <w:noProof/>
          <w:lang w:val="ka-GE"/>
        </w:rPr>
        <w:t>ხელშეწყობისათვის</w:t>
      </w:r>
      <w:r w:rsidRPr="00C82FCB">
        <w:rPr>
          <w:rFonts w:ascii="Sylfaen" w:eastAsia="Calibri" w:hAnsi="Sylfaen" w:cs="Times New Roman"/>
          <w:noProof/>
          <w:lang w:val="sq-AL"/>
        </w:rPr>
        <w:t xml:space="preserve"> საჭიროა</w:t>
      </w:r>
      <w:r w:rsidRPr="00C82FCB">
        <w:rPr>
          <w:rFonts w:ascii="Sylfaen" w:eastAsia="Calibri" w:hAnsi="Sylfaen" w:cs="Times New Roman"/>
          <w:noProof/>
          <w:lang w:val="ka-GE"/>
        </w:rPr>
        <w:t xml:space="preserve">  სამსახურის გამართული ფუნქციონირებისათვის საჭირო</w:t>
      </w:r>
    </w:p>
    <w:p w:rsidR="00C82FCB" w:rsidRPr="00C82FCB" w:rsidRDefault="00C82FCB" w:rsidP="00C82FCB">
      <w:pPr>
        <w:spacing w:line="360" w:lineRule="auto"/>
        <w:ind w:left="720" w:hanging="720"/>
        <w:rPr>
          <w:rFonts w:ascii="Sylfaen" w:eastAsia="Calibri" w:hAnsi="Sylfaen" w:cs="Times New Roman"/>
        </w:rPr>
      </w:pPr>
      <w:r w:rsidRPr="00C82FCB">
        <w:rPr>
          <w:rFonts w:ascii="Sylfaen" w:eastAsia="Calibri" w:hAnsi="Sylfaen" w:cs="Times New Roman"/>
          <w:noProof/>
          <w:lang w:val="ka-GE"/>
        </w:rPr>
        <w:t xml:space="preserve">ხარჯების გაწევა. </w:t>
      </w:r>
      <w:r w:rsidRPr="00C82FCB">
        <w:rPr>
          <w:rFonts w:ascii="Sylfaen" w:eastAsia="Calibri" w:hAnsi="Sylfaen" w:cs="Times New Roman"/>
          <w:lang w:val="ka-GE"/>
        </w:rPr>
        <w:t xml:space="preserve">     საქართველოს ორგანული კანონის ,,ადგილობრივი</w:t>
      </w:r>
    </w:p>
    <w:p w:rsidR="00C82FCB" w:rsidRPr="00C82FCB" w:rsidRDefault="00C82FCB" w:rsidP="00C82FCB">
      <w:pPr>
        <w:autoSpaceDE w:val="0"/>
        <w:autoSpaceDN w:val="0"/>
        <w:adjustRightInd w:val="0"/>
        <w:spacing w:after="0" w:line="360" w:lineRule="auto"/>
        <w:rPr>
          <w:rFonts w:ascii="Sylfaen" w:eastAsia="Calibri" w:hAnsi="Sylfaen" w:cs="Sylfaen_PDF_Subset"/>
          <w:color w:val="000000"/>
        </w:rPr>
      </w:pPr>
      <w:r w:rsidRPr="00C82FCB">
        <w:rPr>
          <w:rFonts w:ascii="Sylfaen" w:eastAsia="Calibri" w:hAnsi="Sylfaen" w:cs="Times New Roman"/>
          <w:lang w:val="ka-GE"/>
        </w:rPr>
        <w:t xml:space="preserve">თვითმმართველობის კოდექსის“ </w:t>
      </w:r>
      <w:r w:rsidRPr="00C82FCB">
        <w:rPr>
          <w:rFonts w:ascii="Sylfaen" w:eastAsia="Calibri" w:hAnsi="Sylfaen" w:cs="Times New Roman"/>
        </w:rPr>
        <w:t xml:space="preserve"> </w:t>
      </w:r>
      <w:r w:rsidRPr="00C82FCB">
        <w:rPr>
          <w:rFonts w:ascii="Sylfaen" w:eastAsia="Calibri" w:hAnsi="Sylfaen" w:cs="Times New Roman"/>
          <w:lang w:val="ka-GE"/>
        </w:rPr>
        <w:t xml:space="preserve">მე-20 თავის 163 პრიმა  </w:t>
      </w:r>
      <w:r w:rsidRPr="00C82FCB">
        <w:rPr>
          <w:rFonts w:ascii="Sylfaen" w:eastAsia="Calibri" w:hAnsi="Sylfaen" w:cs="Sylfaen"/>
          <w:color w:val="000000"/>
          <w:sz w:val="21"/>
          <w:szCs w:val="21"/>
        </w:rPr>
        <w:t>მუხლი</w:t>
      </w:r>
      <w:r w:rsidRPr="00C82FCB">
        <w:rPr>
          <w:rFonts w:ascii="Sylfaen" w:eastAsia="Calibri" w:hAnsi="Sylfaen" w:cs="Sylfaen"/>
          <w:color w:val="000000"/>
          <w:sz w:val="21"/>
          <w:szCs w:val="21"/>
          <w:lang w:val="ka-GE"/>
        </w:rPr>
        <w:t>ს საფუძველზე</w:t>
      </w:r>
      <w:r w:rsidRPr="00C82FCB">
        <w:rPr>
          <w:rFonts w:ascii="Sylfaen_PDF_Subset" w:eastAsia="Calibri" w:hAnsi="Sylfaen_PDF_Subset" w:cs="Sylfaen_PDF_Subset"/>
          <w:color w:val="000000"/>
          <w:sz w:val="21"/>
          <w:szCs w:val="21"/>
        </w:rPr>
        <w:t xml:space="preserve"> </w:t>
      </w:r>
      <w:r w:rsidRPr="00C82FCB">
        <w:rPr>
          <w:rFonts w:ascii="Sylfaen" w:eastAsia="Calibri" w:hAnsi="Sylfaen" w:cs="Sylfaen"/>
          <w:color w:val="000000"/>
          <w:sz w:val="21"/>
          <w:szCs w:val="21"/>
        </w:rPr>
        <w:t>მუნიციპალიტეტში</w:t>
      </w:r>
      <w:r w:rsidRPr="00C82FCB">
        <w:rPr>
          <w:rFonts w:ascii="Sylfaen_PDF_Subset" w:eastAsia="Calibri" w:hAnsi="Sylfaen_PDF_Subset" w:cs="Sylfaen_PDF_Subset"/>
          <w:color w:val="000000"/>
          <w:sz w:val="21"/>
          <w:szCs w:val="21"/>
        </w:rPr>
        <w:t xml:space="preserve"> </w:t>
      </w:r>
      <w:r w:rsidRPr="00C82FCB">
        <w:rPr>
          <w:rFonts w:ascii="Sylfaen" w:eastAsia="Calibri" w:hAnsi="Sylfaen" w:cs="Sylfaen"/>
          <w:color w:val="000000"/>
          <w:sz w:val="21"/>
          <w:szCs w:val="21"/>
        </w:rPr>
        <w:t>სახანძრო</w:t>
      </w:r>
      <w:r w:rsidRPr="00C82FCB">
        <w:rPr>
          <w:rFonts w:ascii="Sylfaen_PDF_Subset" w:eastAsia="Calibri" w:hAnsi="Sylfaen_PDF_Subset" w:cs="Sylfaen_PDF_Subset"/>
          <w:color w:val="000000"/>
          <w:sz w:val="21"/>
          <w:szCs w:val="21"/>
        </w:rPr>
        <w:t xml:space="preserve"> </w:t>
      </w:r>
      <w:r w:rsidRPr="00C82FCB">
        <w:rPr>
          <w:rFonts w:ascii="Sylfaen" w:eastAsia="Calibri" w:hAnsi="Sylfaen" w:cs="Sylfaen"/>
          <w:color w:val="000000"/>
          <w:sz w:val="21"/>
          <w:szCs w:val="21"/>
        </w:rPr>
        <w:t>უსაფრთხოებისა</w:t>
      </w:r>
      <w:r w:rsidRPr="00C82FCB">
        <w:rPr>
          <w:rFonts w:ascii="Sylfaen_PDF_Subset" w:eastAsia="Calibri" w:hAnsi="Sylfaen_PDF_Subset" w:cs="Sylfaen_PDF_Subset"/>
          <w:color w:val="000000"/>
          <w:sz w:val="21"/>
          <w:szCs w:val="21"/>
        </w:rPr>
        <w:t xml:space="preserve"> </w:t>
      </w:r>
      <w:r w:rsidRPr="00C82FCB">
        <w:rPr>
          <w:rFonts w:ascii="Sylfaen" w:eastAsia="Calibri" w:hAnsi="Sylfaen" w:cs="Sylfaen"/>
          <w:color w:val="000000"/>
          <w:sz w:val="21"/>
          <w:szCs w:val="21"/>
        </w:rPr>
        <w:t>და</w:t>
      </w:r>
      <w:r w:rsidRPr="00C82FCB">
        <w:rPr>
          <w:rFonts w:ascii="Sylfaen_PDF_Subset" w:eastAsia="Calibri" w:hAnsi="Sylfaen_PDF_Subset" w:cs="Sylfaen_PDF_Subset"/>
          <w:color w:val="000000"/>
          <w:sz w:val="21"/>
          <w:szCs w:val="21"/>
        </w:rPr>
        <w:t xml:space="preserve"> </w:t>
      </w:r>
      <w:r w:rsidRPr="00C82FCB">
        <w:rPr>
          <w:rFonts w:ascii="Sylfaen" w:eastAsia="Calibri" w:hAnsi="Sylfaen" w:cs="Sylfaen"/>
          <w:color w:val="000000"/>
          <w:sz w:val="21"/>
          <w:szCs w:val="21"/>
        </w:rPr>
        <w:t>საგანგებო</w:t>
      </w:r>
      <w:r w:rsidRPr="00C82FCB">
        <w:rPr>
          <w:rFonts w:ascii="Sylfaen_PDF_Subset" w:eastAsia="Calibri" w:hAnsi="Sylfaen_PDF_Subset" w:cs="Sylfaen_PDF_Subset"/>
          <w:color w:val="000000"/>
          <w:sz w:val="21"/>
          <w:szCs w:val="21"/>
        </w:rPr>
        <w:t xml:space="preserve"> </w:t>
      </w:r>
      <w:r w:rsidRPr="00C82FCB">
        <w:rPr>
          <w:rFonts w:ascii="Sylfaen" w:eastAsia="Calibri" w:hAnsi="Sylfaen" w:cs="Sylfaen"/>
          <w:color w:val="000000"/>
          <w:sz w:val="21"/>
          <w:szCs w:val="21"/>
        </w:rPr>
        <w:t>სიტუაციებისაგან</w:t>
      </w:r>
      <w:r w:rsidRPr="00C82FCB">
        <w:rPr>
          <w:rFonts w:ascii="Sylfaen_PDF_Subset" w:eastAsia="Calibri" w:hAnsi="Sylfaen_PDF_Subset" w:cs="Sylfaen_PDF_Subset"/>
          <w:color w:val="000000"/>
          <w:sz w:val="21"/>
          <w:szCs w:val="21"/>
        </w:rPr>
        <w:t xml:space="preserve"> </w:t>
      </w:r>
      <w:r w:rsidRPr="00C82FCB">
        <w:rPr>
          <w:rFonts w:ascii="Sylfaen" w:eastAsia="Calibri" w:hAnsi="Sylfaen" w:cs="Sylfaen"/>
          <w:color w:val="000000"/>
          <w:sz w:val="21"/>
          <w:szCs w:val="21"/>
        </w:rPr>
        <w:t>მოსახლეობისა</w:t>
      </w:r>
      <w:r w:rsidRPr="00C82FCB">
        <w:rPr>
          <w:rFonts w:ascii="Sylfaen_PDF_Subset" w:eastAsia="Calibri" w:hAnsi="Sylfaen_PDF_Subset" w:cs="Sylfaen_PDF_Subset"/>
          <w:color w:val="000000"/>
          <w:sz w:val="21"/>
          <w:szCs w:val="21"/>
        </w:rPr>
        <w:t xml:space="preserve"> </w:t>
      </w:r>
      <w:r w:rsidRPr="00C82FCB">
        <w:rPr>
          <w:rFonts w:ascii="Sylfaen" w:eastAsia="Calibri" w:hAnsi="Sylfaen" w:cs="Sylfaen"/>
          <w:color w:val="000000"/>
          <w:sz w:val="21"/>
          <w:szCs w:val="21"/>
        </w:rPr>
        <w:t>და ტერიტორიის</w:t>
      </w:r>
      <w:r w:rsidRPr="00C82FCB">
        <w:rPr>
          <w:rFonts w:ascii="Sylfaen_PDF_Subset" w:eastAsia="Calibri" w:hAnsi="Sylfaen_PDF_Subset" w:cs="Sylfaen_PDF_Subset"/>
          <w:color w:val="000000"/>
          <w:sz w:val="21"/>
          <w:szCs w:val="21"/>
        </w:rPr>
        <w:t xml:space="preserve"> </w:t>
      </w:r>
      <w:r w:rsidRPr="00C82FCB">
        <w:rPr>
          <w:rFonts w:ascii="Sylfaen" w:eastAsia="Calibri" w:hAnsi="Sylfaen" w:cs="Sylfaen"/>
          <w:color w:val="000000"/>
          <w:sz w:val="21"/>
          <w:szCs w:val="21"/>
        </w:rPr>
        <w:t>დაცვის</w:t>
      </w:r>
      <w:r w:rsidRPr="00C82FCB">
        <w:rPr>
          <w:rFonts w:ascii="Sylfaen_PDF_Subset" w:eastAsia="Calibri" w:hAnsi="Sylfaen_PDF_Subset" w:cs="Sylfaen_PDF_Subset"/>
          <w:color w:val="000000"/>
          <w:sz w:val="21"/>
          <w:szCs w:val="21"/>
        </w:rPr>
        <w:t xml:space="preserve"> </w:t>
      </w:r>
      <w:r w:rsidRPr="00C82FCB">
        <w:rPr>
          <w:rFonts w:ascii="Sylfaen" w:eastAsia="Calibri" w:hAnsi="Sylfaen" w:cs="Sylfaen"/>
          <w:color w:val="000000"/>
          <w:sz w:val="21"/>
          <w:szCs w:val="21"/>
        </w:rPr>
        <w:t>უზრუნველყოფის</w:t>
      </w:r>
      <w:r w:rsidRPr="00C82FCB">
        <w:rPr>
          <w:rFonts w:ascii="Sylfaen_PDF_Subset" w:eastAsia="Calibri" w:hAnsi="Sylfaen_PDF_Subset" w:cs="Sylfaen_PDF_Subset"/>
          <w:color w:val="000000"/>
          <w:sz w:val="21"/>
          <w:szCs w:val="21"/>
        </w:rPr>
        <w:t xml:space="preserve"> </w:t>
      </w:r>
      <w:r w:rsidRPr="00C82FCB">
        <w:rPr>
          <w:rFonts w:ascii="Sylfaen" w:eastAsia="Calibri" w:hAnsi="Sylfaen" w:cs="Sylfaen"/>
          <w:color w:val="000000"/>
          <w:sz w:val="21"/>
          <w:szCs w:val="21"/>
        </w:rPr>
        <w:t>დროებითი</w:t>
      </w:r>
      <w:r w:rsidRPr="00C82FCB">
        <w:rPr>
          <w:rFonts w:ascii="Sylfaen_PDF_Subset" w:eastAsia="Calibri" w:hAnsi="Sylfaen_PDF_Subset" w:cs="Sylfaen_PDF_Subset"/>
          <w:color w:val="000000"/>
          <w:sz w:val="21"/>
          <w:szCs w:val="21"/>
        </w:rPr>
        <w:t xml:space="preserve"> </w:t>
      </w:r>
      <w:r w:rsidRPr="00C82FCB">
        <w:rPr>
          <w:rFonts w:ascii="Sylfaen" w:eastAsia="Calibri" w:hAnsi="Sylfaen" w:cs="Sylfaen"/>
          <w:color w:val="000000"/>
          <w:sz w:val="21"/>
          <w:szCs w:val="21"/>
        </w:rPr>
        <w:t>წესი</w:t>
      </w:r>
      <w:r w:rsidRPr="00C82FCB">
        <w:rPr>
          <w:rFonts w:ascii="Sylfaen" w:eastAsia="Calibri" w:hAnsi="Sylfaen" w:cs="Sylfaen"/>
          <w:color w:val="000000"/>
          <w:sz w:val="21"/>
          <w:szCs w:val="21"/>
          <w:lang w:val="ka-GE"/>
        </w:rPr>
        <w:t>თ</w:t>
      </w:r>
      <w:r w:rsidRPr="00C82FCB">
        <w:rPr>
          <w:rFonts w:ascii="Sylfaen" w:eastAsia="Calibri" w:hAnsi="Sylfaen" w:cs="Sylfaen_PDF_Subset"/>
          <w:color w:val="000000"/>
          <w:sz w:val="21"/>
          <w:szCs w:val="21"/>
          <w:lang w:val="ka-GE"/>
        </w:rPr>
        <w:t xml:space="preserve"> </w:t>
      </w:r>
      <w:r w:rsidRPr="00C82FCB">
        <w:rPr>
          <w:rFonts w:ascii="Sylfaen_PDF_Subset" w:eastAsia="Calibri" w:hAnsi="Sylfaen_PDF_Subset" w:cs="Sylfaen_PDF_Subset"/>
          <w:color w:val="000000"/>
          <w:sz w:val="21"/>
          <w:szCs w:val="21"/>
        </w:rPr>
        <w:t xml:space="preserve">2015 </w:t>
      </w:r>
      <w:r w:rsidRPr="00C82FCB">
        <w:rPr>
          <w:rFonts w:ascii="Sylfaen" w:eastAsia="Calibri" w:hAnsi="Sylfaen" w:cs="Sylfaen"/>
          <w:color w:val="000000"/>
          <w:sz w:val="21"/>
          <w:szCs w:val="21"/>
        </w:rPr>
        <w:t>წლის</w:t>
      </w:r>
      <w:r w:rsidRPr="00C82FCB">
        <w:rPr>
          <w:rFonts w:ascii="Sylfaen_PDF_Subset" w:eastAsia="Calibri" w:hAnsi="Sylfaen_PDF_Subset" w:cs="Sylfaen_PDF_Subset"/>
          <w:color w:val="000000"/>
          <w:sz w:val="21"/>
          <w:szCs w:val="21"/>
        </w:rPr>
        <w:t xml:space="preserve"> 10 </w:t>
      </w:r>
      <w:r w:rsidRPr="00C82FCB">
        <w:rPr>
          <w:rFonts w:ascii="Sylfaen" w:eastAsia="Calibri" w:hAnsi="Sylfaen" w:cs="Sylfaen"/>
          <w:color w:val="000000"/>
          <w:sz w:val="21"/>
          <w:szCs w:val="21"/>
        </w:rPr>
        <w:t>იანვრამდე</w:t>
      </w:r>
      <w:r w:rsidRPr="00C82FCB">
        <w:rPr>
          <w:rFonts w:ascii="Sylfaen_PDF_Subset" w:eastAsia="Calibri" w:hAnsi="Sylfaen_PDF_Subset" w:cs="Sylfaen_PDF_Subset"/>
          <w:color w:val="000000"/>
          <w:sz w:val="21"/>
          <w:szCs w:val="21"/>
        </w:rPr>
        <w:t xml:space="preserve"> </w:t>
      </w:r>
      <w:r w:rsidRPr="00C82FCB">
        <w:rPr>
          <w:rFonts w:ascii="Sylfaen" w:eastAsia="Calibri" w:hAnsi="Sylfaen" w:cs="Sylfaen"/>
          <w:color w:val="000000"/>
          <w:sz w:val="21"/>
          <w:szCs w:val="21"/>
        </w:rPr>
        <w:t>მუნიციპალიტეტში</w:t>
      </w:r>
      <w:r w:rsidRPr="00C82FCB">
        <w:rPr>
          <w:rFonts w:ascii="Sylfaen_PDF_Subset" w:eastAsia="Calibri" w:hAnsi="Sylfaen_PDF_Subset" w:cs="Sylfaen_PDF_Subset"/>
          <w:color w:val="000000"/>
          <w:sz w:val="21"/>
          <w:szCs w:val="21"/>
        </w:rPr>
        <w:t xml:space="preserve"> </w:t>
      </w:r>
      <w:r w:rsidRPr="00C82FCB">
        <w:rPr>
          <w:rFonts w:ascii="Sylfaen" w:eastAsia="Calibri" w:hAnsi="Sylfaen" w:cs="Sylfaen"/>
          <w:color w:val="000000"/>
          <w:sz w:val="21"/>
          <w:szCs w:val="21"/>
        </w:rPr>
        <w:t>სახანძრო</w:t>
      </w:r>
      <w:r w:rsidRPr="00C82FCB">
        <w:rPr>
          <w:rFonts w:ascii="Sylfaen_PDF_Subset" w:eastAsia="Calibri" w:hAnsi="Sylfaen_PDF_Subset" w:cs="Sylfaen_PDF_Subset"/>
          <w:color w:val="000000"/>
          <w:sz w:val="21"/>
          <w:szCs w:val="21"/>
        </w:rPr>
        <w:t xml:space="preserve"> </w:t>
      </w:r>
      <w:r w:rsidRPr="00C82FCB">
        <w:rPr>
          <w:rFonts w:ascii="Sylfaen" w:eastAsia="Calibri" w:hAnsi="Sylfaen" w:cs="Sylfaen"/>
          <w:color w:val="000000"/>
          <w:sz w:val="21"/>
          <w:szCs w:val="21"/>
        </w:rPr>
        <w:t>უსაფრთხოებისა</w:t>
      </w:r>
      <w:r w:rsidRPr="00C82FCB">
        <w:rPr>
          <w:rFonts w:ascii="Sylfaen_PDF_Subset" w:eastAsia="Calibri" w:hAnsi="Sylfaen_PDF_Subset" w:cs="Sylfaen_PDF_Subset"/>
          <w:color w:val="000000"/>
          <w:sz w:val="21"/>
          <w:szCs w:val="21"/>
        </w:rPr>
        <w:t xml:space="preserve"> </w:t>
      </w:r>
      <w:r w:rsidRPr="00C82FCB">
        <w:rPr>
          <w:rFonts w:ascii="Sylfaen" w:eastAsia="Calibri" w:hAnsi="Sylfaen" w:cs="Sylfaen"/>
          <w:color w:val="000000"/>
          <w:sz w:val="21"/>
          <w:szCs w:val="21"/>
        </w:rPr>
        <w:t>და</w:t>
      </w:r>
      <w:r w:rsidRPr="00C82FCB">
        <w:rPr>
          <w:rFonts w:ascii="Sylfaen_PDF_Subset" w:eastAsia="Calibri" w:hAnsi="Sylfaen_PDF_Subset" w:cs="Sylfaen_PDF_Subset"/>
          <w:color w:val="000000"/>
          <w:sz w:val="21"/>
          <w:szCs w:val="21"/>
        </w:rPr>
        <w:t xml:space="preserve"> </w:t>
      </w:r>
      <w:r w:rsidRPr="00C82FCB">
        <w:rPr>
          <w:rFonts w:ascii="Sylfaen" w:eastAsia="Calibri" w:hAnsi="Sylfaen" w:cs="Sylfaen"/>
          <w:color w:val="000000"/>
          <w:sz w:val="21"/>
          <w:szCs w:val="21"/>
        </w:rPr>
        <w:t>საგანგებო</w:t>
      </w:r>
      <w:r w:rsidRPr="00C82FCB">
        <w:rPr>
          <w:rFonts w:ascii="Sylfaen_PDF_Subset" w:eastAsia="Calibri" w:hAnsi="Sylfaen_PDF_Subset" w:cs="Sylfaen_PDF_Subset"/>
          <w:color w:val="000000"/>
          <w:sz w:val="21"/>
          <w:szCs w:val="21"/>
        </w:rPr>
        <w:t xml:space="preserve"> </w:t>
      </w:r>
      <w:r w:rsidRPr="00C82FCB">
        <w:rPr>
          <w:rFonts w:ascii="Sylfaen" w:eastAsia="Calibri" w:hAnsi="Sylfaen" w:cs="Sylfaen"/>
          <w:color w:val="000000"/>
          <w:sz w:val="21"/>
          <w:szCs w:val="21"/>
        </w:rPr>
        <w:t>სიტუაციებისაგან</w:t>
      </w:r>
      <w:r w:rsidRPr="00C82FCB">
        <w:rPr>
          <w:rFonts w:ascii="Sylfaen" w:eastAsia="Calibri" w:hAnsi="Sylfaen" w:cs="Sylfaen_PDF_Subset"/>
          <w:color w:val="000000"/>
          <w:sz w:val="21"/>
          <w:szCs w:val="21"/>
          <w:lang w:val="ka-GE"/>
        </w:rPr>
        <w:t xml:space="preserve"> </w:t>
      </w:r>
      <w:r w:rsidRPr="00C82FCB">
        <w:rPr>
          <w:rFonts w:ascii="Sylfaen" w:eastAsia="Calibri" w:hAnsi="Sylfaen" w:cs="Sylfaen"/>
          <w:color w:val="000000"/>
          <w:sz w:val="21"/>
          <w:szCs w:val="21"/>
        </w:rPr>
        <w:t>მოსახლეობისა</w:t>
      </w:r>
      <w:r w:rsidRPr="00C82FCB">
        <w:rPr>
          <w:rFonts w:ascii="Sylfaen_PDF_Subset" w:eastAsia="Calibri" w:hAnsi="Sylfaen_PDF_Subset" w:cs="Sylfaen_PDF_Subset"/>
          <w:color w:val="000000"/>
          <w:sz w:val="21"/>
          <w:szCs w:val="21"/>
        </w:rPr>
        <w:t xml:space="preserve"> </w:t>
      </w:r>
      <w:r w:rsidRPr="00C82FCB">
        <w:rPr>
          <w:rFonts w:ascii="Sylfaen" w:eastAsia="Calibri" w:hAnsi="Sylfaen" w:cs="Sylfaen"/>
          <w:color w:val="000000"/>
          <w:sz w:val="21"/>
          <w:szCs w:val="21"/>
        </w:rPr>
        <w:t>და</w:t>
      </w:r>
      <w:r w:rsidRPr="00C82FCB">
        <w:rPr>
          <w:rFonts w:ascii="Sylfaen_PDF_Subset" w:eastAsia="Calibri" w:hAnsi="Sylfaen_PDF_Subset" w:cs="Sylfaen_PDF_Subset"/>
          <w:color w:val="000000"/>
          <w:sz w:val="21"/>
          <w:szCs w:val="21"/>
        </w:rPr>
        <w:t xml:space="preserve"> </w:t>
      </w:r>
      <w:r w:rsidRPr="00C82FCB">
        <w:rPr>
          <w:rFonts w:ascii="Sylfaen" w:eastAsia="Calibri" w:hAnsi="Sylfaen" w:cs="Sylfaen"/>
          <w:color w:val="000000"/>
          <w:sz w:val="21"/>
          <w:szCs w:val="21"/>
        </w:rPr>
        <w:t>ტერიტორიის</w:t>
      </w:r>
      <w:r w:rsidRPr="00C82FCB">
        <w:rPr>
          <w:rFonts w:ascii="Sylfaen_PDF_Subset" w:eastAsia="Calibri" w:hAnsi="Sylfaen_PDF_Subset" w:cs="Sylfaen_PDF_Subset"/>
          <w:color w:val="000000"/>
          <w:sz w:val="21"/>
          <w:szCs w:val="21"/>
        </w:rPr>
        <w:t xml:space="preserve"> </w:t>
      </w:r>
      <w:r w:rsidRPr="00C82FCB">
        <w:rPr>
          <w:rFonts w:ascii="Sylfaen" w:eastAsia="Calibri" w:hAnsi="Sylfaen" w:cs="Sylfaen"/>
          <w:color w:val="000000"/>
          <w:sz w:val="21"/>
          <w:szCs w:val="21"/>
        </w:rPr>
        <w:t>დაცვას</w:t>
      </w:r>
      <w:r w:rsidRPr="00C82FCB">
        <w:rPr>
          <w:rFonts w:ascii="Sylfaen_PDF_Subset" w:eastAsia="Calibri" w:hAnsi="Sylfaen_PDF_Subset" w:cs="Sylfaen_PDF_Subset"/>
          <w:color w:val="000000"/>
          <w:sz w:val="21"/>
          <w:szCs w:val="21"/>
        </w:rPr>
        <w:t xml:space="preserve"> </w:t>
      </w:r>
      <w:r w:rsidRPr="00C82FCB">
        <w:rPr>
          <w:rFonts w:ascii="Sylfaen" w:eastAsia="Calibri" w:hAnsi="Sylfaen" w:cs="Sylfaen"/>
          <w:color w:val="000000"/>
          <w:sz w:val="21"/>
          <w:szCs w:val="21"/>
        </w:rPr>
        <w:t>უზრუნველყოფს</w:t>
      </w:r>
      <w:r w:rsidRPr="00C82FCB">
        <w:rPr>
          <w:rFonts w:ascii="Sylfaen_PDF_Subset" w:eastAsia="Calibri" w:hAnsi="Sylfaen_PDF_Subset" w:cs="Sylfaen_PDF_Subset"/>
          <w:color w:val="000000"/>
          <w:sz w:val="21"/>
          <w:szCs w:val="21"/>
        </w:rPr>
        <w:t xml:space="preserve"> </w:t>
      </w:r>
      <w:r w:rsidRPr="00C82FCB">
        <w:rPr>
          <w:rFonts w:ascii="Sylfaen" w:eastAsia="Calibri" w:hAnsi="Sylfaen" w:cs="Sylfaen"/>
          <w:color w:val="000000"/>
          <w:sz w:val="21"/>
          <w:szCs w:val="21"/>
        </w:rPr>
        <w:t>მუნიციპალიტეტი</w:t>
      </w:r>
      <w:r w:rsidRPr="00C82FCB">
        <w:rPr>
          <w:rFonts w:ascii="Sylfaen_PDF_Subset" w:eastAsia="Calibri" w:hAnsi="Sylfaen_PDF_Subset" w:cs="Sylfaen_PDF_Subset"/>
          <w:color w:val="000000"/>
          <w:sz w:val="21"/>
          <w:szCs w:val="21"/>
        </w:rPr>
        <w:t xml:space="preserve">. </w:t>
      </w:r>
      <w:r w:rsidRPr="00C82FCB">
        <w:rPr>
          <w:rFonts w:ascii="Sylfaen" w:eastAsia="Calibri" w:hAnsi="Sylfaen" w:cs="Sylfaen"/>
          <w:color w:val="000000"/>
          <w:sz w:val="21"/>
          <w:szCs w:val="21"/>
        </w:rPr>
        <w:t>აღნიშნულ</w:t>
      </w:r>
      <w:r w:rsidRPr="00C82FCB">
        <w:rPr>
          <w:rFonts w:ascii="Sylfaen" w:eastAsia="Calibri" w:hAnsi="Sylfaen" w:cs="Sylfaen_PDF_Subset"/>
          <w:color w:val="000000"/>
          <w:sz w:val="21"/>
          <w:szCs w:val="21"/>
          <w:lang w:val="ka-GE"/>
        </w:rPr>
        <w:t xml:space="preserve"> </w:t>
      </w:r>
      <w:r w:rsidRPr="00C82FCB">
        <w:rPr>
          <w:rFonts w:ascii="Sylfaen" w:eastAsia="Calibri" w:hAnsi="Sylfaen" w:cs="Sylfaen"/>
          <w:color w:val="000000"/>
          <w:sz w:val="21"/>
          <w:szCs w:val="21"/>
        </w:rPr>
        <w:t>უფლებამოსილებას</w:t>
      </w:r>
      <w:r w:rsidRPr="00C82FCB">
        <w:rPr>
          <w:rFonts w:ascii="Sylfaen" w:eastAsia="Calibri" w:hAnsi="Sylfaen" w:cs="Sylfaen"/>
          <w:color w:val="000000"/>
          <w:sz w:val="21"/>
          <w:szCs w:val="21"/>
          <w:lang w:val="ka-GE"/>
        </w:rPr>
        <w:t xml:space="preserve"> </w:t>
      </w:r>
      <w:r w:rsidRPr="00C82FCB">
        <w:rPr>
          <w:rFonts w:ascii="Sylfaen" w:eastAsia="Calibri" w:hAnsi="Sylfaen" w:cs="Sylfaen"/>
          <w:color w:val="000000"/>
          <w:sz w:val="21"/>
          <w:szCs w:val="21"/>
        </w:rPr>
        <w:t>მუნიციპალიტეტი</w:t>
      </w:r>
      <w:r w:rsidRPr="00C82FCB">
        <w:rPr>
          <w:rFonts w:ascii="Sylfaen_PDF_Subset" w:eastAsia="Calibri" w:hAnsi="Sylfaen_PDF_Subset" w:cs="Sylfaen_PDF_Subset"/>
          <w:color w:val="000000"/>
          <w:sz w:val="21"/>
          <w:szCs w:val="21"/>
        </w:rPr>
        <w:t xml:space="preserve"> </w:t>
      </w:r>
      <w:r w:rsidRPr="00C82FCB">
        <w:rPr>
          <w:rFonts w:ascii="Sylfaen" w:eastAsia="Calibri" w:hAnsi="Sylfaen" w:cs="Sylfaen"/>
          <w:color w:val="000000"/>
          <w:sz w:val="21"/>
          <w:szCs w:val="21"/>
        </w:rPr>
        <w:t>ახორციელებს</w:t>
      </w:r>
      <w:r w:rsidRPr="00C82FCB">
        <w:rPr>
          <w:rFonts w:ascii="Sylfaen_PDF_Subset" w:eastAsia="Calibri" w:hAnsi="Sylfaen_PDF_Subset" w:cs="Sylfaen_PDF_Subset"/>
          <w:color w:val="000000"/>
          <w:sz w:val="21"/>
          <w:szCs w:val="21"/>
        </w:rPr>
        <w:t xml:space="preserve">, </w:t>
      </w:r>
      <w:r w:rsidRPr="00C82FCB">
        <w:rPr>
          <w:rFonts w:ascii="Sylfaen" w:eastAsia="Calibri" w:hAnsi="Sylfaen" w:cs="Sylfaen"/>
          <w:color w:val="000000"/>
          <w:sz w:val="21"/>
          <w:szCs w:val="21"/>
        </w:rPr>
        <w:t>როგორც</w:t>
      </w:r>
      <w:r w:rsidRPr="00C82FCB">
        <w:rPr>
          <w:rFonts w:ascii="Sylfaen_PDF_Subset" w:eastAsia="Calibri" w:hAnsi="Sylfaen_PDF_Subset" w:cs="Sylfaen_PDF_Subset"/>
          <w:color w:val="000000"/>
          <w:sz w:val="21"/>
          <w:szCs w:val="21"/>
        </w:rPr>
        <w:t xml:space="preserve"> </w:t>
      </w:r>
      <w:r w:rsidRPr="00C82FCB">
        <w:rPr>
          <w:rFonts w:ascii="Sylfaen" w:eastAsia="Calibri" w:hAnsi="Sylfaen" w:cs="Sylfaen"/>
          <w:color w:val="000000"/>
          <w:sz w:val="21"/>
          <w:szCs w:val="21"/>
        </w:rPr>
        <w:t>მუნიციპალიტეტის</w:t>
      </w:r>
      <w:r w:rsidRPr="00C82FCB">
        <w:rPr>
          <w:rFonts w:ascii="Sylfaen_PDF_Subset" w:eastAsia="Calibri" w:hAnsi="Sylfaen_PDF_Subset" w:cs="Sylfaen_PDF_Subset"/>
          <w:color w:val="000000"/>
          <w:sz w:val="21"/>
          <w:szCs w:val="21"/>
        </w:rPr>
        <w:t xml:space="preserve"> </w:t>
      </w:r>
      <w:r w:rsidRPr="00C82FCB">
        <w:rPr>
          <w:rFonts w:ascii="Sylfaen" w:eastAsia="Calibri" w:hAnsi="Sylfaen" w:cs="Sylfaen"/>
          <w:color w:val="000000"/>
          <w:sz w:val="21"/>
          <w:szCs w:val="21"/>
        </w:rPr>
        <w:t>საკუთარ</w:t>
      </w:r>
      <w:r w:rsidRPr="00C82FCB">
        <w:rPr>
          <w:rFonts w:ascii="Sylfaen_PDF_Subset" w:eastAsia="Calibri" w:hAnsi="Sylfaen_PDF_Subset" w:cs="Sylfaen_PDF_Subset"/>
          <w:color w:val="000000"/>
          <w:sz w:val="21"/>
          <w:szCs w:val="21"/>
        </w:rPr>
        <w:t xml:space="preserve"> </w:t>
      </w:r>
      <w:r w:rsidRPr="00C82FCB">
        <w:rPr>
          <w:rFonts w:ascii="Sylfaen" w:eastAsia="Calibri" w:hAnsi="Sylfaen" w:cs="Sylfaen"/>
          <w:color w:val="000000"/>
          <w:sz w:val="21"/>
          <w:szCs w:val="21"/>
        </w:rPr>
        <w:t>უფლებამოსილებას</w:t>
      </w:r>
      <w:r w:rsidRPr="00C82FCB">
        <w:rPr>
          <w:rFonts w:ascii="Sylfaen_PDF_Subset" w:eastAsia="Calibri" w:hAnsi="Sylfaen_PDF_Subset" w:cs="Sylfaen_PDF_Subset"/>
          <w:color w:val="000000"/>
          <w:sz w:val="21"/>
          <w:szCs w:val="21"/>
        </w:rPr>
        <w:t xml:space="preserve">, </w:t>
      </w:r>
      <w:r w:rsidRPr="00C82FCB">
        <w:rPr>
          <w:rFonts w:ascii="Sylfaen" w:eastAsia="Calibri" w:hAnsi="Sylfaen" w:cs="Sylfaen"/>
          <w:color w:val="000000"/>
          <w:sz w:val="21"/>
          <w:szCs w:val="21"/>
        </w:rPr>
        <w:t>საქართველოს</w:t>
      </w:r>
      <w:r w:rsidRPr="00C82FCB">
        <w:rPr>
          <w:rFonts w:ascii="Sylfaen" w:eastAsia="Calibri" w:hAnsi="Sylfaen" w:cs="Sylfaen_PDF_Subset"/>
          <w:color w:val="000000"/>
          <w:sz w:val="21"/>
          <w:szCs w:val="21"/>
          <w:lang w:val="ka-GE"/>
        </w:rPr>
        <w:t xml:space="preserve"> </w:t>
      </w:r>
      <w:r w:rsidRPr="00C82FCB">
        <w:rPr>
          <w:rFonts w:ascii="Sylfaen" w:eastAsia="Calibri" w:hAnsi="Sylfaen" w:cs="Sylfaen"/>
          <w:color w:val="000000"/>
          <w:sz w:val="21"/>
          <w:szCs w:val="21"/>
        </w:rPr>
        <w:t>კანონმდებლობის</w:t>
      </w:r>
      <w:r w:rsidRPr="00C82FCB">
        <w:rPr>
          <w:rFonts w:ascii="Sylfaen_PDF_Subset" w:eastAsia="Calibri" w:hAnsi="Sylfaen_PDF_Subset" w:cs="Sylfaen_PDF_Subset"/>
          <w:color w:val="000000"/>
          <w:sz w:val="21"/>
          <w:szCs w:val="21"/>
        </w:rPr>
        <w:t xml:space="preserve"> </w:t>
      </w:r>
      <w:r w:rsidRPr="00C82FCB">
        <w:rPr>
          <w:rFonts w:ascii="Sylfaen" w:eastAsia="Calibri" w:hAnsi="Sylfaen" w:cs="Sylfaen"/>
          <w:color w:val="000000"/>
          <w:sz w:val="21"/>
          <w:szCs w:val="21"/>
        </w:rPr>
        <w:t>შესაბამისად</w:t>
      </w:r>
      <w:r w:rsidRPr="00C82FCB">
        <w:rPr>
          <w:rFonts w:ascii="Sylfaen" w:eastAsia="Calibri" w:hAnsi="Sylfaen" w:cs="Sylfaen_PDF_Subset"/>
          <w:color w:val="000000"/>
          <w:sz w:val="21"/>
          <w:szCs w:val="21"/>
          <w:lang w:val="ka-GE"/>
        </w:rPr>
        <w:t xml:space="preserve">, </w:t>
      </w:r>
      <w:r w:rsidRPr="00C82FCB">
        <w:rPr>
          <w:rFonts w:ascii="Sylfaen" w:eastAsia="Calibri" w:hAnsi="Sylfaen" w:cs="Sylfaen"/>
          <w:color w:val="000000"/>
          <w:lang w:val="ka-GE"/>
        </w:rPr>
        <w:t xml:space="preserve">2015 წლის 10 იანვრიდან კი აღნიშნული სამსახურის დაფინანსება განხორციელდება მხოლოდ ეკონომიკური კლასიფიკაციის ერთი მუხლით ,,მიმდინარე გრანტები სხვა დონის სახელმწიფო ერთეულებს“ მისთვის განკუთვნილი  წლიური ასიგნების 1/12 -ს ფარგლებში ყოველ თვეში </w:t>
      </w:r>
      <w:r w:rsidRPr="00C82FCB">
        <w:rPr>
          <w:rFonts w:ascii="Sylfaen" w:eastAsia="Calibri" w:hAnsi="Sylfaen" w:cs="Sylfaen_PDF_Subset"/>
          <w:color w:val="000000"/>
          <w:lang w:val="ka-GE"/>
        </w:rPr>
        <w:t>)</w:t>
      </w:r>
    </w:p>
    <w:p w:rsidR="00C82FCB" w:rsidRPr="00C82FCB" w:rsidRDefault="00C82FCB" w:rsidP="00C82FCB">
      <w:pPr>
        <w:numPr>
          <w:ilvl w:val="0"/>
          <w:numId w:val="2"/>
        </w:numPr>
        <w:spacing w:after="0" w:line="360" w:lineRule="auto"/>
        <w:contextualSpacing/>
        <w:jc w:val="both"/>
        <w:rPr>
          <w:rFonts w:ascii="Sylfaen" w:eastAsia="Sylfaen" w:hAnsi="Sylfaen" w:cs="Times New Roman"/>
          <w:b/>
          <w:noProof/>
          <w:color w:val="000000"/>
        </w:rPr>
      </w:pPr>
      <w:r w:rsidRPr="00C82FCB">
        <w:rPr>
          <w:rFonts w:ascii="Sylfaen" w:eastAsia="Sylfaen" w:hAnsi="Sylfaen" w:cs="Times New Roman"/>
          <w:b/>
          <w:noProof/>
          <w:color w:val="000000"/>
        </w:rPr>
        <w:t xml:space="preserve"> </w:t>
      </w:r>
      <w:r w:rsidRPr="00C82FCB">
        <w:rPr>
          <w:rFonts w:ascii="Sylfaen" w:eastAsia="Sylfaen" w:hAnsi="Sylfaen" w:cs="Times New Roman"/>
          <w:b/>
          <w:noProof/>
          <w:color w:val="000000"/>
          <w:lang w:val="ka-GE"/>
        </w:rPr>
        <w:t xml:space="preserve"> ქვეყნის თავდაცვისუნარიანობის ამაღლების ხელშეწყობა </w:t>
      </w:r>
      <w:r w:rsidRPr="00C82FCB">
        <w:rPr>
          <w:rFonts w:ascii="Sylfaen" w:eastAsia="Sylfaen" w:hAnsi="Sylfaen" w:cs="Times New Roman"/>
          <w:b/>
          <w:noProof/>
          <w:color w:val="000000"/>
        </w:rPr>
        <w:t xml:space="preserve">– </w:t>
      </w:r>
      <w:r w:rsidRPr="00C82FCB">
        <w:rPr>
          <w:rFonts w:ascii="Sylfaen" w:eastAsia="Sylfaen" w:hAnsi="Sylfaen" w:cs="Times New Roman"/>
          <w:b/>
          <w:noProof/>
          <w:color w:val="000000"/>
          <w:lang w:val="ka-GE"/>
        </w:rPr>
        <w:t>88</w:t>
      </w:r>
      <w:r w:rsidRPr="00C82FCB">
        <w:rPr>
          <w:rFonts w:ascii="Sylfaen" w:eastAsia="Sylfaen" w:hAnsi="Sylfaen" w:cs="Times New Roman"/>
          <w:b/>
          <w:noProof/>
          <w:color w:val="000000"/>
        </w:rPr>
        <w:t>.8 ათასი ლარი</w:t>
      </w:r>
      <w:r w:rsidRPr="00C82FCB">
        <w:rPr>
          <w:rFonts w:ascii="Sylfaen" w:eastAsia="Sylfaen" w:hAnsi="Sylfaen" w:cs="Times New Roman"/>
          <w:b/>
          <w:noProof/>
          <w:color w:val="000000"/>
          <w:lang w:val="ka-GE"/>
        </w:rPr>
        <w:t xml:space="preserve"> (პროგრამული კოდი 02 03)</w:t>
      </w:r>
    </w:p>
    <w:p w:rsidR="00C82FCB" w:rsidRPr="00C82FCB" w:rsidRDefault="00C82FCB" w:rsidP="00C82FCB">
      <w:pPr>
        <w:spacing w:after="0" w:line="360" w:lineRule="auto"/>
        <w:ind w:left="-90" w:firstLine="360"/>
        <w:jc w:val="both"/>
        <w:rPr>
          <w:rFonts w:ascii="Sylfaen" w:eastAsia="Calibri" w:hAnsi="Sylfaen" w:cs="Times New Roman"/>
          <w:noProof/>
          <w:lang w:val="ka-GE"/>
        </w:rPr>
      </w:pPr>
      <w:r w:rsidRPr="00C82FCB">
        <w:rPr>
          <w:rFonts w:ascii="Sylfaen" w:eastAsia="Calibri" w:hAnsi="Sylfaen" w:cs="Times New Roman"/>
          <w:noProof/>
          <w:lang w:val="ka-GE"/>
        </w:rPr>
        <w:t xml:space="preserve">საქართველოს შეიარაღებული ძალების საბრძოლო მზადყოფნის ამაღლებისათვის ხარაგაულის მუნიციპალიტეტში ხორციელდება წვევამდელთა ჯანმრთელობის გამოკვლევის მიზნით  მათი  რესპუბლიკის სამედიცინო–საექსპერტო კომისიაზე და გაწვევის პუნქტებამდე </w:t>
      </w:r>
      <w:r w:rsidRPr="00C82FCB">
        <w:rPr>
          <w:rFonts w:ascii="Sylfaen" w:eastAsia="Calibri" w:hAnsi="Sylfaen" w:cs="Times New Roman"/>
          <w:noProof/>
          <w:lang w:val="ka-GE"/>
        </w:rPr>
        <w:lastRenderedPageBreak/>
        <w:t>ტრანსპორტირების უზრუნველყოფ</w:t>
      </w:r>
      <w:r w:rsidRPr="00C82FCB">
        <w:rPr>
          <w:rFonts w:ascii="Sylfaen" w:eastAsia="Calibri" w:hAnsi="Sylfaen" w:cs="Times New Roman"/>
          <w:noProof/>
        </w:rPr>
        <w:t xml:space="preserve">a, </w:t>
      </w:r>
      <w:r w:rsidRPr="00C82FCB">
        <w:rPr>
          <w:rFonts w:ascii="Sylfaen" w:eastAsia="Calibri" w:hAnsi="Sylfaen" w:cs="Times New Roman"/>
          <w:noProof/>
          <w:lang w:val="ka-GE"/>
        </w:rPr>
        <w:t>ასევე საჭიროების შემთხვევაში მუნიციპალიტეტში მობილიზებული წვევამდელების და  რეზერვისტების ტრასპორტირება დისლოკაციის ადგილამდე.</w:t>
      </w:r>
    </w:p>
    <w:p w:rsidR="00C82FCB" w:rsidRPr="00C82FCB" w:rsidRDefault="00C82FCB" w:rsidP="00C82FCB">
      <w:pPr>
        <w:spacing w:after="0" w:line="360" w:lineRule="auto"/>
        <w:jc w:val="both"/>
        <w:rPr>
          <w:rFonts w:ascii="Sylfaen" w:eastAsia="Calibri" w:hAnsi="Sylfaen" w:cs="Times New Roman"/>
          <w:noProof/>
          <w:lang w:val="ka-GE"/>
        </w:rPr>
      </w:pPr>
    </w:p>
    <w:p w:rsidR="00C82FCB" w:rsidRPr="00C82FCB" w:rsidRDefault="00C82FCB" w:rsidP="00C82FCB">
      <w:pPr>
        <w:numPr>
          <w:ilvl w:val="0"/>
          <w:numId w:val="2"/>
        </w:numPr>
        <w:tabs>
          <w:tab w:val="left" w:pos="360"/>
        </w:tabs>
        <w:spacing w:after="0" w:line="360" w:lineRule="auto"/>
        <w:contextualSpacing/>
        <w:jc w:val="both"/>
        <w:rPr>
          <w:rFonts w:ascii="Sylfaen" w:eastAsia="Sylfaen" w:hAnsi="Sylfaen" w:cs="Times New Roman"/>
          <w:b/>
          <w:color w:val="000000"/>
          <w:lang w:val="ka-GE"/>
        </w:rPr>
      </w:pPr>
      <w:r w:rsidRPr="00C82FCB">
        <w:rPr>
          <w:rFonts w:ascii="Sylfaen" w:eastAsia="Sylfaen" w:hAnsi="Sylfaen" w:cs="Sylfaen"/>
          <w:b/>
          <w:color w:val="000000"/>
          <w:lang w:val="ka-GE"/>
        </w:rPr>
        <w:t>ინფრასტრუქტურის მშენებლობა, რეაბილიტაცია და ექსპლოატაცია</w:t>
      </w:r>
      <w:r w:rsidRPr="00C82FCB">
        <w:rPr>
          <w:rFonts w:ascii="Sylfaen" w:eastAsia="Sylfaen" w:hAnsi="Sylfaen" w:cs="Sylfaen"/>
          <w:b/>
          <w:color w:val="000000"/>
        </w:rPr>
        <w:t xml:space="preserve"> – </w:t>
      </w:r>
      <w:r w:rsidRPr="00C82FCB">
        <w:rPr>
          <w:rFonts w:ascii="Sylfaen" w:eastAsia="Sylfaen" w:hAnsi="Sylfaen" w:cs="Sylfaen"/>
          <w:b/>
          <w:color w:val="000000"/>
          <w:lang w:val="ka-GE"/>
        </w:rPr>
        <w:t>2054,1</w:t>
      </w:r>
      <w:r w:rsidRPr="00C82FCB">
        <w:rPr>
          <w:rFonts w:ascii="Sylfaen" w:eastAsia="Sylfaen" w:hAnsi="Sylfaen" w:cs="Sylfaen"/>
          <w:b/>
          <w:color w:val="000000"/>
        </w:rPr>
        <w:t xml:space="preserve"> ათასი ლარი</w:t>
      </w:r>
      <w:r w:rsidRPr="00C82FCB">
        <w:rPr>
          <w:rFonts w:ascii="Sylfaen" w:eastAsia="Sylfaen" w:hAnsi="Sylfaen" w:cs="Sylfaen"/>
          <w:b/>
          <w:color w:val="000000"/>
          <w:lang w:val="ka-GE"/>
        </w:rPr>
        <w:t xml:space="preserve"> (პროგრამული კოდი 03 00)</w:t>
      </w:r>
    </w:p>
    <w:p w:rsidR="00C82FCB" w:rsidRPr="00C82FCB" w:rsidRDefault="00C82FCB" w:rsidP="00C82FCB">
      <w:pPr>
        <w:tabs>
          <w:tab w:val="left" w:pos="270"/>
          <w:tab w:val="left" w:pos="360"/>
        </w:tabs>
        <w:spacing w:after="0" w:line="360" w:lineRule="auto"/>
        <w:ind w:left="-90" w:firstLine="360"/>
        <w:jc w:val="both"/>
        <w:rPr>
          <w:rFonts w:ascii="Sylfaen" w:eastAsia="Sylfaen" w:hAnsi="Sylfaen" w:cs="Times New Roman"/>
          <w:color w:val="000000"/>
          <w:lang w:val="ka-GE"/>
        </w:rPr>
      </w:pPr>
      <w:r w:rsidRPr="00C82FCB">
        <w:rPr>
          <w:rFonts w:ascii="Sylfaen" w:eastAsia="Sylfaen" w:hAnsi="Sylfaen" w:cs="Times New Roman"/>
          <w:color w:val="000000"/>
          <w:lang w:val="ka-GE"/>
        </w:rPr>
        <w:t>მუნიციპალიტეტის ეკონომიკური განვითარებისათვის აუცილებელი პირობაა  მუნიციპალური ინფრასტრუქტურის შემდგომი გაუმჯობესება და წარმოადგენს ბიუჯეტის ერთ-ერთ მთავარ პრიორიტეტს. პრიორიტეტის ფარგლებში გაგრძელდება საგზაო  და კომუნალური ინფრასრუქტურის განვითარება,  მუნიციპალიტეტის დასუფთავების ხელშეწყობა.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 შენახვა და დაფინანსდება მის ექსპლოატაციასთან დაკავშირებული ხარჯები.</w:t>
      </w:r>
    </w:p>
    <w:p w:rsidR="00C82FCB" w:rsidRPr="00C82FCB" w:rsidRDefault="00C82FCB" w:rsidP="00C82FCB">
      <w:pPr>
        <w:spacing w:after="0" w:line="360" w:lineRule="auto"/>
        <w:ind w:left="300"/>
        <w:contextualSpacing/>
        <w:jc w:val="both"/>
        <w:rPr>
          <w:rFonts w:ascii="Sylfaen" w:eastAsia="Sylfaen" w:hAnsi="Sylfaen" w:cs="Times New Roman"/>
          <w:b/>
          <w:color w:val="000000"/>
          <w:lang w:val="ka-GE"/>
        </w:rPr>
      </w:pPr>
    </w:p>
    <w:p w:rsidR="00C82FCB" w:rsidRPr="00C82FCB" w:rsidRDefault="00C82FCB" w:rsidP="00C82FCB">
      <w:pPr>
        <w:numPr>
          <w:ilvl w:val="0"/>
          <w:numId w:val="2"/>
        </w:numPr>
        <w:spacing w:after="0" w:line="360" w:lineRule="auto"/>
        <w:contextualSpacing/>
        <w:jc w:val="both"/>
        <w:rPr>
          <w:rFonts w:ascii="Sylfaen" w:eastAsia="Sylfaen" w:hAnsi="Sylfaen" w:cs="Times New Roman"/>
          <w:b/>
          <w:color w:val="000000"/>
          <w:lang w:val="ka-GE"/>
        </w:rPr>
      </w:pPr>
      <w:r w:rsidRPr="00C82FCB">
        <w:rPr>
          <w:rFonts w:ascii="Sylfaen" w:eastAsia="Sylfaen" w:hAnsi="Sylfaen" w:cs="Sylfaen"/>
          <w:b/>
          <w:color w:val="000000"/>
          <w:lang w:val="ka-GE"/>
        </w:rPr>
        <w:t>საგზაო</w:t>
      </w:r>
      <w:r w:rsidRPr="00C82FCB">
        <w:rPr>
          <w:rFonts w:ascii="Sylfaen" w:eastAsia="Sylfaen" w:hAnsi="Sylfaen" w:cs="Times New Roman"/>
          <w:b/>
          <w:color w:val="000000"/>
          <w:lang w:val="ka-GE"/>
        </w:rPr>
        <w:t xml:space="preserve"> ინფრასტრუქტურის მშენებლობა-რეაბილიტაცია და მოვლა-შენახვა</w:t>
      </w:r>
      <w:r w:rsidRPr="00C82FCB">
        <w:rPr>
          <w:rFonts w:ascii="Sylfaen" w:eastAsia="Sylfaen" w:hAnsi="Sylfaen" w:cs="Times New Roman"/>
          <w:b/>
          <w:color w:val="000000"/>
        </w:rPr>
        <w:t xml:space="preserve"> – </w:t>
      </w:r>
      <w:r w:rsidRPr="00C82FCB">
        <w:rPr>
          <w:rFonts w:ascii="Sylfaen" w:eastAsia="Sylfaen" w:hAnsi="Sylfaen" w:cs="Times New Roman"/>
          <w:b/>
          <w:color w:val="000000"/>
          <w:lang w:val="ka-GE"/>
        </w:rPr>
        <w:t xml:space="preserve">1078.6  </w:t>
      </w:r>
      <w:r w:rsidRPr="00C82FCB">
        <w:rPr>
          <w:rFonts w:ascii="Sylfaen" w:eastAsia="Sylfaen" w:hAnsi="Sylfaen" w:cs="Times New Roman"/>
          <w:b/>
          <w:color w:val="000000"/>
        </w:rPr>
        <w:t xml:space="preserve">ათასი ლარი </w:t>
      </w:r>
      <w:r w:rsidRPr="00C82FCB">
        <w:rPr>
          <w:rFonts w:ascii="Sylfaen" w:eastAsia="Sylfaen" w:hAnsi="Sylfaen" w:cs="Times New Roman"/>
          <w:b/>
          <w:color w:val="000000"/>
          <w:lang w:val="ka-GE"/>
        </w:rPr>
        <w:t>(პროგრამული კოდი 03 01)</w:t>
      </w:r>
    </w:p>
    <w:p w:rsidR="00C82FCB" w:rsidRPr="00C82FCB" w:rsidRDefault="00C82FCB" w:rsidP="00C82FCB">
      <w:pPr>
        <w:spacing w:after="0" w:line="360" w:lineRule="auto"/>
        <w:ind w:firstLine="630"/>
        <w:contextualSpacing/>
        <w:jc w:val="both"/>
        <w:rPr>
          <w:rFonts w:ascii="Sylfaen" w:eastAsia="Calibri" w:hAnsi="Sylfaen" w:cs="Times New Roman"/>
          <w:lang w:val="sq-AL"/>
        </w:rPr>
      </w:pPr>
      <w:r w:rsidRPr="00C82FCB">
        <w:rPr>
          <w:rFonts w:ascii="Sylfaen" w:eastAsia="Calibri" w:hAnsi="Sylfaen" w:cs="Times New Roman"/>
          <w:color w:val="000000"/>
          <w:lang w:val="ka-GE"/>
        </w:rPr>
        <w:t xml:space="preserve">პროგრამის ფარგლებში განხორციელდება მუნიციპალიტეტში არსებული შიდა </w:t>
      </w:r>
      <w:r w:rsidRPr="00C82FCB">
        <w:rPr>
          <w:rFonts w:ascii="Sylfaen" w:eastAsia="Calibri" w:hAnsi="Sylfaen" w:cs="Times New Roman"/>
          <w:color w:val="000000"/>
        </w:rPr>
        <w:t xml:space="preserve">სასოფლო </w:t>
      </w:r>
      <w:r w:rsidRPr="00C82FCB">
        <w:rPr>
          <w:rFonts w:ascii="Sylfaen" w:eastAsia="Calibri" w:hAnsi="Sylfaen" w:cs="Times New Roman"/>
          <w:color w:val="000000"/>
          <w:lang w:val="ka-GE"/>
        </w:rPr>
        <w:t xml:space="preserve">გზების რეაბილიტაცია და მოვლა–შენახვა. </w:t>
      </w:r>
      <w:r w:rsidRPr="00C82FCB">
        <w:rPr>
          <w:rFonts w:ascii="Sylfaen" w:eastAsia="Calibri" w:hAnsi="Sylfaen" w:cs="Times New Roman"/>
          <w:lang w:val="ka-GE"/>
        </w:rPr>
        <w:t xml:space="preserve">ასევე განხორციელდება საავტომობილო გზების თოვლის საფარისაგან გაწმენდა და სტიქიის შედეგად მიყენებული ზიანის აღმოფხვრა. გაგრძელდება ხიდ-ბოგირების რეაბილიტაცია. მოხდება კიცხი-ხიდარის, </w:t>
      </w:r>
    </w:p>
    <w:p w:rsidR="00C82FCB" w:rsidRPr="00C82FCB" w:rsidRDefault="00C82FCB" w:rsidP="00C82FCB">
      <w:pPr>
        <w:spacing w:after="0" w:line="360" w:lineRule="auto"/>
        <w:ind w:firstLine="390"/>
        <w:contextualSpacing/>
        <w:jc w:val="both"/>
        <w:rPr>
          <w:rFonts w:ascii="Sylfaen" w:eastAsia="Calibri" w:hAnsi="Sylfaen" w:cs="Times New Roman"/>
          <w:lang w:val="ka-GE"/>
        </w:rPr>
      </w:pPr>
      <w:r w:rsidRPr="00C82FCB">
        <w:rPr>
          <w:rFonts w:ascii="Sylfaen" w:eastAsia="Calibri" w:hAnsi="Sylfaen" w:cs="Times New Roman"/>
          <w:lang w:val="ka-GE"/>
        </w:rPr>
        <w:t>ხარაგაული ბაზალეთის,ბორითი-მარიამწყარო-ღორეშის გზების რეაბილიტაცია.</w:t>
      </w:r>
    </w:p>
    <w:p w:rsidR="00C82FCB" w:rsidRPr="00C82FCB" w:rsidRDefault="00C82FCB" w:rsidP="00C82FCB">
      <w:pPr>
        <w:numPr>
          <w:ilvl w:val="0"/>
          <w:numId w:val="2"/>
        </w:numPr>
        <w:spacing w:after="0" w:line="360" w:lineRule="auto"/>
        <w:contextualSpacing/>
        <w:jc w:val="both"/>
        <w:rPr>
          <w:rFonts w:ascii="Sylfaen" w:eastAsia="Sylfaen" w:hAnsi="Sylfaen" w:cs="Times New Roman"/>
          <w:b/>
          <w:color w:val="000000"/>
        </w:rPr>
      </w:pPr>
      <w:r w:rsidRPr="00C82FCB">
        <w:rPr>
          <w:rFonts w:ascii="Sylfaen" w:eastAsia="Sylfaen" w:hAnsi="Sylfaen" w:cs="Times New Roman"/>
          <w:b/>
          <w:color w:val="000000"/>
          <w:lang w:val="ka-GE"/>
        </w:rPr>
        <w:t xml:space="preserve">  კომუნალური ინფრასტრუქტურის მშენებლობა-რეაბილიტაცია და მოვლა-შენახვა </w:t>
      </w:r>
      <w:r w:rsidRPr="00C82FCB">
        <w:rPr>
          <w:rFonts w:ascii="Sylfaen" w:eastAsia="Sylfaen" w:hAnsi="Sylfaen" w:cs="Times New Roman"/>
          <w:b/>
          <w:color w:val="000000"/>
        </w:rPr>
        <w:t xml:space="preserve">– </w:t>
      </w:r>
      <w:r w:rsidRPr="00C82FCB">
        <w:rPr>
          <w:rFonts w:ascii="Sylfaen" w:eastAsia="Sylfaen" w:hAnsi="Sylfaen" w:cs="Times New Roman"/>
          <w:b/>
          <w:color w:val="000000"/>
          <w:lang w:val="ka-GE"/>
        </w:rPr>
        <w:t>692.1</w:t>
      </w:r>
      <w:r w:rsidRPr="00C82FCB">
        <w:rPr>
          <w:rFonts w:ascii="Sylfaen" w:eastAsia="Sylfaen" w:hAnsi="Sylfaen" w:cs="Times New Roman"/>
          <w:b/>
          <w:color w:val="000000"/>
        </w:rPr>
        <w:t xml:space="preserve">ათასი ლარი </w:t>
      </w:r>
      <w:r w:rsidRPr="00C82FCB">
        <w:rPr>
          <w:rFonts w:ascii="Sylfaen" w:eastAsia="Sylfaen" w:hAnsi="Sylfaen" w:cs="Times New Roman"/>
          <w:b/>
          <w:color w:val="000000"/>
          <w:lang w:val="ka-GE"/>
        </w:rPr>
        <w:t>(პროგრამული კოდი 03 02)</w:t>
      </w:r>
    </w:p>
    <w:p w:rsidR="00C82FCB" w:rsidRPr="00C82FCB" w:rsidRDefault="00C82FCB" w:rsidP="00C82FCB">
      <w:pPr>
        <w:spacing w:after="0" w:line="360" w:lineRule="auto"/>
        <w:contextualSpacing/>
        <w:jc w:val="both"/>
        <w:rPr>
          <w:rFonts w:ascii="Sylfaen" w:eastAsia="Calibri" w:hAnsi="Sylfaen" w:cs="Times New Roman"/>
          <w:color w:val="000000"/>
          <w:lang w:val="ka-GE"/>
        </w:rPr>
      </w:pPr>
      <w:r w:rsidRPr="00C82FCB">
        <w:rPr>
          <w:rFonts w:ascii="Sylfaen" w:eastAsia="Calibri" w:hAnsi="Sylfaen" w:cs="Times New Roman"/>
          <w:color w:val="000000"/>
          <w:lang w:val="ka-GE"/>
        </w:rPr>
        <w:t xml:space="preserve">    პროგრამის ფარგლებში</w:t>
      </w:r>
      <w:r w:rsidRPr="00C82FCB">
        <w:rPr>
          <w:rFonts w:ascii="Sylfaen" w:eastAsia="Calibri" w:hAnsi="Sylfaen" w:cs="Times New Roman"/>
          <w:color w:val="000000"/>
        </w:rPr>
        <w:t xml:space="preserve"> </w:t>
      </w:r>
      <w:r w:rsidRPr="00C82FCB">
        <w:rPr>
          <w:rFonts w:ascii="Sylfaen" w:eastAsia="Calibri" w:hAnsi="Sylfaen" w:cs="Times New Roman"/>
          <w:color w:val="000000"/>
          <w:lang w:val="ka-GE"/>
        </w:rPr>
        <w:t>განხორციელდება  გარე განათების არსებული ქსელის მოვლა-შენახვა და დაფინანსდება მის ექსპლოატაციასთან დაკავშირებული ხარჯები. გაგრძელდება  სანიაღვრე არხების მოწესრიგება, უზრუნველყოფილი იქნება მუნიციპალიტეტში სანიტარულ–ჰიგიენური მდგომარეობის გაუმჯობესება</w:t>
      </w:r>
      <w:r w:rsidRPr="00C82FCB">
        <w:rPr>
          <w:rFonts w:ascii="Sylfaen" w:eastAsia="Calibri" w:hAnsi="Sylfaen" w:cs="Times New Roman"/>
          <w:color w:val="000000"/>
        </w:rPr>
        <w:t xml:space="preserve"> </w:t>
      </w:r>
      <w:r w:rsidRPr="00C82FCB">
        <w:rPr>
          <w:rFonts w:ascii="Sylfaen" w:eastAsia="Calibri" w:hAnsi="Sylfaen" w:cs="Times New Roman"/>
          <w:color w:val="000000"/>
          <w:lang w:val="ka-GE"/>
        </w:rPr>
        <w:t>და მუნიციპალიტეტის ტერიტორიაზე მცხოვრები მოსახლეობისათვის  სასმელი წყლით უზრუნველოფა.</w:t>
      </w:r>
    </w:p>
    <w:p w:rsidR="00C82FCB" w:rsidRPr="00C82FCB" w:rsidRDefault="00C82FCB" w:rsidP="00C82FCB">
      <w:pPr>
        <w:numPr>
          <w:ilvl w:val="0"/>
          <w:numId w:val="2"/>
        </w:numPr>
        <w:spacing w:after="0" w:line="360" w:lineRule="auto"/>
        <w:contextualSpacing/>
        <w:rPr>
          <w:rFonts w:ascii="Sylfaen" w:eastAsia="Calibri" w:hAnsi="Sylfaen" w:cs="Times New Roman"/>
          <w:b/>
          <w:color w:val="000000"/>
          <w:lang w:val="ka-GE"/>
        </w:rPr>
      </w:pPr>
      <w:r w:rsidRPr="00C82FCB">
        <w:rPr>
          <w:rFonts w:ascii="Sylfaen" w:eastAsia="Calibri" w:hAnsi="Sylfaen" w:cs="Sylfaen"/>
          <w:b/>
          <w:color w:val="000000"/>
          <w:lang w:val="sq-AL"/>
        </w:rPr>
        <w:t>სა</w:t>
      </w:r>
      <w:r w:rsidRPr="00C82FCB">
        <w:rPr>
          <w:rFonts w:ascii="Sylfaen" w:eastAsia="Calibri" w:hAnsi="Sylfaen" w:cs="Sylfaen"/>
          <w:b/>
          <w:color w:val="000000"/>
          <w:lang w:val="ka-GE"/>
        </w:rPr>
        <w:t xml:space="preserve">ნიაღვრე და საკანალიზაციო </w:t>
      </w:r>
      <w:r w:rsidRPr="00C82FCB">
        <w:rPr>
          <w:rFonts w:ascii="Sylfaen" w:eastAsia="Calibri" w:hAnsi="Sylfaen" w:cs="Times New Roman"/>
          <w:b/>
          <w:color w:val="000000"/>
          <w:lang w:val="sq-AL"/>
        </w:rPr>
        <w:t xml:space="preserve"> არხების,</w:t>
      </w:r>
      <w:r w:rsidRPr="00C82FCB">
        <w:rPr>
          <w:rFonts w:ascii="Sylfaen" w:eastAsia="Calibri" w:hAnsi="Sylfaen" w:cs="Times New Roman"/>
          <w:b/>
          <w:color w:val="000000"/>
          <w:lang w:val="ka-GE"/>
        </w:rPr>
        <w:t xml:space="preserve"> საყრდენი კედლების, დამბებისა და წყლის შემკრები ავზების მოწყობა</w:t>
      </w:r>
      <w:r w:rsidRPr="00C82FCB">
        <w:rPr>
          <w:rFonts w:ascii="Sylfaen" w:eastAsia="Calibri" w:hAnsi="Sylfaen" w:cs="Times New Roman"/>
          <w:b/>
          <w:color w:val="000000"/>
        </w:rPr>
        <w:t xml:space="preserve"> – 10.0 ათასი ლარი</w:t>
      </w:r>
      <w:r w:rsidRPr="00C82FCB">
        <w:rPr>
          <w:rFonts w:ascii="Sylfaen" w:eastAsia="Calibri" w:hAnsi="Sylfaen" w:cs="Times New Roman"/>
          <w:b/>
          <w:color w:val="000000"/>
          <w:lang w:val="sq-AL"/>
        </w:rPr>
        <w:t xml:space="preserve"> </w:t>
      </w:r>
      <w:r w:rsidRPr="00C82FCB">
        <w:rPr>
          <w:rFonts w:ascii="Sylfaen" w:eastAsia="Calibri" w:hAnsi="Sylfaen" w:cs="Times New Roman"/>
          <w:b/>
          <w:color w:val="000000"/>
          <w:lang w:val="ka-GE"/>
        </w:rPr>
        <w:t xml:space="preserve">(პროგრამული კოდი 03 02 </w:t>
      </w:r>
      <w:r w:rsidRPr="00C82FCB">
        <w:rPr>
          <w:rFonts w:ascii="Sylfaen" w:eastAsia="Calibri" w:hAnsi="Sylfaen" w:cs="Times New Roman"/>
          <w:b/>
          <w:color w:val="000000"/>
          <w:lang w:val="sq-AL"/>
        </w:rPr>
        <w:t>01</w:t>
      </w:r>
      <w:r w:rsidRPr="00C82FCB">
        <w:rPr>
          <w:rFonts w:ascii="Sylfaen" w:eastAsia="Calibri" w:hAnsi="Sylfaen" w:cs="Times New Roman"/>
          <w:b/>
          <w:color w:val="000000"/>
          <w:lang w:val="ka-GE"/>
        </w:rPr>
        <w:t>)</w:t>
      </w:r>
    </w:p>
    <w:p w:rsidR="00C82FCB" w:rsidRPr="00C82FCB" w:rsidRDefault="00C82FCB" w:rsidP="00C82FCB">
      <w:pPr>
        <w:spacing w:after="0" w:line="360" w:lineRule="auto"/>
        <w:rPr>
          <w:rFonts w:ascii="Sylfaen" w:eastAsia="Calibri" w:hAnsi="Sylfaen" w:cs="Times New Roman"/>
          <w:color w:val="000000"/>
        </w:rPr>
      </w:pPr>
      <w:r w:rsidRPr="00C82FCB">
        <w:rPr>
          <w:rFonts w:ascii="Sylfaen" w:eastAsia="Calibri" w:hAnsi="Sylfaen" w:cs="Sylfaen"/>
          <w:color w:val="000000"/>
          <w:lang w:val="ka-GE"/>
        </w:rPr>
        <w:t xml:space="preserve">    </w:t>
      </w:r>
      <w:r w:rsidRPr="00C82FCB">
        <w:rPr>
          <w:rFonts w:ascii="Sylfaen" w:eastAsia="Calibri" w:hAnsi="Sylfaen" w:cs="Sylfaen"/>
          <w:color w:val="000000"/>
          <w:lang w:val="sq-AL"/>
        </w:rPr>
        <w:t>პროგრამის</w:t>
      </w:r>
      <w:r w:rsidRPr="00C82FCB">
        <w:rPr>
          <w:rFonts w:ascii="Sylfaen" w:eastAsia="Calibri" w:hAnsi="Sylfaen" w:cs="Times New Roman"/>
          <w:color w:val="000000"/>
          <w:lang w:val="sq-AL"/>
        </w:rPr>
        <w:t xml:space="preserve"> ფარგლებში დაგეგმილია   </w:t>
      </w:r>
      <w:r w:rsidRPr="00C82FCB">
        <w:rPr>
          <w:rFonts w:ascii="Sylfaen" w:eastAsia="Calibri" w:hAnsi="Sylfaen" w:cs="Times New Roman"/>
          <w:color w:val="000000"/>
          <w:lang w:val="ka-GE"/>
        </w:rPr>
        <w:t xml:space="preserve">მუნიციპალიტეტში არსებული </w:t>
      </w:r>
      <w:r w:rsidRPr="00C82FCB">
        <w:rPr>
          <w:rFonts w:ascii="Sylfaen" w:eastAsia="Calibri" w:hAnsi="Sylfaen" w:cs="Times New Roman"/>
          <w:color w:val="000000"/>
          <w:lang w:val="sq-AL"/>
        </w:rPr>
        <w:t>სანიაღვრე არხ</w:t>
      </w:r>
      <w:r w:rsidRPr="00C82FCB">
        <w:rPr>
          <w:rFonts w:ascii="Sylfaen" w:eastAsia="Calibri" w:hAnsi="Sylfaen" w:cs="Times New Roman"/>
          <w:color w:val="000000"/>
          <w:lang w:val="ka-GE"/>
        </w:rPr>
        <w:t>ების გაწმენდითი სამუშაოები.</w:t>
      </w:r>
    </w:p>
    <w:p w:rsidR="00C82FCB" w:rsidRPr="00C82FCB" w:rsidRDefault="00C82FCB" w:rsidP="00C82FCB">
      <w:pPr>
        <w:numPr>
          <w:ilvl w:val="0"/>
          <w:numId w:val="2"/>
        </w:numPr>
        <w:spacing w:after="0" w:line="360" w:lineRule="auto"/>
        <w:contextualSpacing/>
        <w:rPr>
          <w:rFonts w:ascii="Sylfaen" w:eastAsia="Calibri" w:hAnsi="Sylfaen" w:cs="Times New Roman"/>
          <w:b/>
          <w:lang w:val="ka-GE"/>
        </w:rPr>
      </w:pPr>
      <w:r w:rsidRPr="00C82FCB">
        <w:rPr>
          <w:rFonts w:ascii="Sylfaen" w:eastAsia="Calibri" w:hAnsi="Sylfaen" w:cs="Times New Roman"/>
          <w:b/>
          <w:color w:val="000000"/>
          <w:lang w:val="ka-GE"/>
        </w:rPr>
        <w:t xml:space="preserve"> დასუფთავების ღონისძიებები </w:t>
      </w:r>
      <w:r w:rsidRPr="00C82FCB">
        <w:rPr>
          <w:rFonts w:ascii="Sylfaen" w:eastAsia="Calibri" w:hAnsi="Sylfaen" w:cs="Times New Roman"/>
          <w:b/>
          <w:color w:val="000000"/>
        </w:rPr>
        <w:t xml:space="preserve">– </w:t>
      </w:r>
      <w:r w:rsidRPr="00C82FCB">
        <w:rPr>
          <w:rFonts w:ascii="Sylfaen" w:eastAsia="Calibri" w:hAnsi="Sylfaen" w:cs="Times New Roman"/>
          <w:b/>
          <w:color w:val="000000"/>
          <w:lang w:val="ka-GE"/>
        </w:rPr>
        <w:t xml:space="preserve">419.0 </w:t>
      </w:r>
      <w:r w:rsidRPr="00C82FCB">
        <w:rPr>
          <w:rFonts w:ascii="Sylfaen" w:eastAsia="Calibri" w:hAnsi="Sylfaen" w:cs="Times New Roman"/>
          <w:b/>
          <w:color w:val="000000"/>
        </w:rPr>
        <w:t xml:space="preserve"> ათასი ლარი </w:t>
      </w:r>
      <w:r w:rsidRPr="00C82FCB">
        <w:rPr>
          <w:rFonts w:ascii="Sylfaen" w:eastAsia="Calibri" w:hAnsi="Sylfaen" w:cs="Times New Roman"/>
          <w:b/>
          <w:lang w:val="ka-GE"/>
        </w:rPr>
        <w:t>(პროგრამული კოდი 03 02 02)</w:t>
      </w:r>
    </w:p>
    <w:p w:rsidR="00C82FCB" w:rsidRPr="00C82FCB" w:rsidRDefault="00C82FCB" w:rsidP="00C82FCB">
      <w:pPr>
        <w:spacing w:after="0" w:line="360" w:lineRule="auto"/>
        <w:contextualSpacing/>
        <w:jc w:val="both"/>
        <w:rPr>
          <w:rFonts w:ascii="Sylfaen" w:eastAsia="Calibri" w:hAnsi="Sylfaen" w:cs="Times New Roman"/>
          <w:color w:val="000000"/>
          <w:lang w:val="ka-GE"/>
        </w:rPr>
      </w:pPr>
      <w:r w:rsidRPr="00C82FCB">
        <w:rPr>
          <w:rFonts w:ascii="Sylfaen" w:eastAsia="Calibri" w:hAnsi="Sylfaen" w:cs="Times New Roman"/>
          <w:color w:val="000000"/>
          <w:lang w:val="ka-GE"/>
        </w:rPr>
        <w:t xml:space="preserve">     მუნიციპალიტეტის ერთ</w:t>
      </w:r>
      <w:r w:rsidRPr="00C82FCB">
        <w:rPr>
          <w:rFonts w:ascii="Sylfaen" w:eastAsia="Calibri" w:hAnsi="Sylfaen" w:cs="Times New Roman"/>
          <w:color w:val="000000"/>
          <w:lang w:val="sq-AL"/>
        </w:rPr>
        <w:t>-</w:t>
      </w:r>
      <w:r w:rsidRPr="00C82FCB">
        <w:rPr>
          <w:rFonts w:ascii="Sylfaen" w:eastAsia="Calibri" w:hAnsi="Sylfaen" w:cs="Times New Roman"/>
          <w:color w:val="000000"/>
          <w:lang w:val="ka-GE"/>
        </w:rPr>
        <w:t xml:space="preserve">ერთ მთავარ ფუნქციას წარმოადგენს კეთილსაიმედო სანიტარული მდგომარეობის უზრუნველყოფა. შესაბამისად ამ პროგრამით </w:t>
      </w:r>
      <w:r w:rsidRPr="00C82FCB">
        <w:rPr>
          <w:rFonts w:ascii="Sylfaen" w:eastAsia="Calibri" w:hAnsi="Sylfaen" w:cs="Times New Roman"/>
          <w:color w:val="000000"/>
          <w:lang w:val="ka-GE"/>
        </w:rPr>
        <w:lastRenderedPageBreak/>
        <w:t>გა</w:t>
      </w:r>
      <w:r w:rsidRPr="00C82FCB">
        <w:rPr>
          <w:rFonts w:ascii="Sylfaen" w:eastAsia="Calibri" w:hAnsi="Sylfaen" w:cs="Times New Roman"/>
          <w:color w:val="000000"/>
          <w:lang w:val="sq-AL"/>
        </w:rPr>
        <w:t>თ</w:t>
      </w:r>
      <w:r w:rsidRPr="00C82FCB">
        <w:rPr>
          <w:rFonts w:ascii="Sylfaen" w:eastAsia="Calibri" w:hAnsi="Sylfaen" w:cs="Times New Roman"/>
          <w:color w:val="000000"/>
          <w:lang w:val="ka-GE"/>
        </w:rPr>
        <w:t xml:space="preserve">ვალისწინებულია მუნიციპალიტეტის ყოველდღიური დაგვა–დასუფთავება და ნარჩენების გატანა, </w:t>
      </w:r>
      <w:r w:rsidRPr="00C82FCB">
        <w:rPr>
          <w:rFonts w:ascii="Sylfaen" w:eastAsia="Calibri" w:hAnsi="Sylfaen" w:cs="Sylfaen"/>
          <w:color w:val="000000"/>
          <w:lang w:val="ka-GE"/>
        </w:rPr>
        <w:t xml:space="preserve">დაბის მოსახლეობის მაწანწალა ძაღლებისაგან დაცვა. ახლადშექმნილი წყალანირების ჯგუფის მიერ კანალიზაციის დაზიანებული წერტილების აღმოფხვრა–შეკეთება. </w:t>
      </w:r>
      <w:r w:rsidRPr="00C82FCB">
        <w:rPr>
          <w:rFonts w:ascii="Sylfaen" w:eastAsia="Calibri" w:hAnsi="Sylfaen" w:cs="Times New Roman"/>
          <w:color w:val="000000"/>
          <w:lang w:val="ka-GE"/>
        </w:rPr>
        <w:t xml:space="preserve">დაფინანსდება აღნიშნული ღონისძიებების განხორციელებისათვის საჭირო ხარჯები. დასუფთავების ღონისძიებები გაგრძელდება მუნიციპალიტეტის ტერიტორიულ ერთეულებში </w:t>
      </w:r>
    </w:p>
    <w:p w:rsidR="00C82FCB" w:rsidRPr="00C82FCB" w:rsidRDefault="00C82FCB" w:rsidP="00C82FCB">
      <w:pPr>
        <w:spacing w:after="0" w:line="360" w:lineRule="auto"/>
        <w:contextualSpacing/>
        <w:jc w:val="both"/>
        <w:rPr>
          <w:rFonts w:ascii="Sylfaen" w:eastAsia="Calibri" w:hAnsi="Sylfaen" w:cs="Times New Roman"/>
          <w:color w:val="000000"/>
          <w:lang w:val="ka-GE"/>
        </w:rPr>
      </w:pPr>
    </w:p>
    <w:p w:rsidR="00C82FCB" w:rsidRPr="00C82FCB" w:rsidRDefault="00C82FCB" w:rsidP="00C82FCB">
      <w:pPr>
        <w:numPr>
          <w:ilvl w:val="0"/>
          <w:numId w:val="2"/>
        </w:numPr>
        <w:spacing w:after="0" w:line="360" w:lineRule="auto"/>
        <w:contextualSpacing/>
        <w:rPr>
          <w:rFonts w:ascii="Sylfaen" w:eastAsia="Calibri" w:hAnsi="Sylfaen" w:cs="Times New Roman"/>
          <w:b/>
          <w:lang w:val="ka-GE"/>
        </w:rPr>
      </w:pPr>
      <w:r w:rsidRPr="00C82FCB">
        <w:rPr>
          <w:rFonts w:ascii="Sylfaen" w:eastAsia="Calibri" w:hAnsi="Sylfaen" w:cs="Times New Roman"/>
          <w:b/>
          <w:color w:val="000000"/>
          <w:lang w:val="ka-GE"/>
        </w:rPr>
        <w:t xml:space="preserve">  </w:t>
      </w:r>
      <w:r w:rsidRPr="00C82FCB">
        <w:rPr>
          <w:rFonts w:ascii="Sylfaen" w:eastAsia="Times New Roman" w:hAnsi="Sylfaen" w:cs="Arial"/>
          <w:b/>
          <w:bCs/>
        </w:rPr>
        <w:t>წყლის სისტემის რეაბილიტაცია და ექსპლოატაცია</w:t>
      </w:r>
      <w:r w:rsidRPr="00C82FCB">
        <w:rPr>
          <w:rFonts w:ascii="Sylfaen" w:eastAsia="Times New Roman" w:hAnsi="Sylfaen" w:cs="Arial"/>
          <w:b/>
          <w:bCs/>
          <w:lang w:val="ka-GE"/>
        </w:rPr>
        <w:t xml:space="preserve"> – 25. 0  ათასი ლარი </w:t>
      </w:r>
      <w:r w:rsidRPr="00C82FCB">
        <w:rPr>
          <w:rFonts w:ascii="Sylfaen" w:eastAsia="Calibri" w:hAnsi="Sylfaen" w:cs="Times New Roman"/>
          <w:b/>
          <w:lang w:val="ka-GE"/>
        </w:rPr>
        <w:t>(პროგრამული კოდი 03 02 04</w:t>
      </w:r>
    </w:p>
    <w:p w:rsidR="00C82FCB" w:rsidRPr="00C82FCB" w:rsidRDefault="00C82FCB" w:rsidP="00C82FCB">
      <w:pPr>
        <w:spacing w:after="0" w:line="360" w:lineRule="auto"/>
        <w:rPr>
          <w:rFonts w:ascii="Sylfaen" w:eastAsia="Calibri" w:hAnsi="Sylfaen" w:cs="Times New Roman"/>
          <w:lang w:val="ka-GE"/>
        </w:rPr>
      </w:pPr>
      <w:r w:rsidRPr="00C82FCB">
        <w:rPr>
          <w:rFonts w:ascii="Sylfaen" w:eastAsia="Calibri" w:hAnsi="Sylfaen" w:cs="Sylfaen"/>
          <w:color w:val="000000"/>
          <w:lang w:val="ka-GE"/>
        </w:rPr>
        <w:t>ამ</w:t>
      </w:r>
      <w:r w:rsidRPr="00C82FCB">
        <w:rPr>
          <w:rFonts w:ascii="Sylfaen" w:eastAsia="Calibri" w:hAnsi="Sylfaen" w:cs="Times New Roman"/>
          <w:color w:val="000000"/>
          <w:lang w:val="ka-GE"/>
        </w:rPr>
        <w:t xml:space="preserve"> პროგრამის ფარგლებში გაგრძელდება დაბისა და მუნიციპალიტეტის ტერიტორიულ ერთეულებში წყლის სისტემის მოწესრიგების ღონისძიებები.</w:t>
      </w:r>
    </w:p>
    <w:p w:rsidR="00C82FCB" w:rsidRPr="00C82FCB" w:rsidRDefault="00C82FCB" w:rsidP="00C82FCB">
      <w:pPr>
        <w:spacing w:after="0" w:line="360" w:lineRule="auto"/>
        <w:jc w:val="both"/>
        <w:rPr>
          <w:rFonts w:ascii="Sylfaen" w:eastAsia="Calibri" w:hAnsi="Sylfaen" w:cs="Times New Roman"/>
          <w:color w:val="000000"/>
          <w:lang w:val="ka-GE"/>
        </w:rPr>
      </w:pPr>
    </w:p>
    <w:p w:rsidR="00C82FCB" w:rsidRPr="00C82FCB" w:rsidRDefault="00C82FCB" w:rsidP="00C82FCB">
      <w:pPr>
        <w:numPr>
          <w:ilvl w:val="0"/>
          <w:numId w:val="2"/>
        </w:numPr>
        <w:spacing w:after="0" w:line="360" w:lineRule="auto"/>
        <w:contextualSpacing/>
        <w:rPr>
          <w:rFonts w:ascii="Sylfaen" w:eastAsia="Calibri" w:hAnsi="Sylfaen" w:cs="Times New Roman"/>
          <w:b/>
          <w:color w:val="000000"/>
          <w:lang w:val="ka-GE"/>
        </w:rPr>
      </w:pPr>
      <w:r w:rsidRPr="00C82FCB">
        <w:rPr>
          <w:rFonts w:ascii="Sylfaen" w:eastAsia="Calibri" w:hAnsi="Sylfaen" w:cs="Times New Roman"/>
          <w:b/>
          <w:color w:val="000000"/>
          <w:lang w:val="ka-GE"/>
        </w:rPr>
        <w:t xml:space="preserve">  გარე განათების მოწყობა, რეაბილიტაცია და ექსპლოატაცია </w:t>
      </w:r>
      <w:r w:rsidRPr="00C82FCB">
        <w:rPr>
          <w:rFonts w:ascii="Sylfaen" w:eastAsia="Calibri" w:hAnsi="Sylfaen" w:cs="Times New Roman"/>
          <w:b/>
          <w:color w:val="000000"/>
        </w:rPr>
        <w:t xml:space="preserve">– </w:t>
      </w:r>
      <w:r w:rsidRPr="00C82FCB">
        <w:rPr>
          <w:rFonts w:ascii="Sylfaen" w:eastAsia="Calibri" w:hAnsi="Sylfaen" w:cs="Times New Roman"/>
          <w:b/>
          <w:color w:val="000000"/>
          <w:lang w:val="ka-GE"/>
        </w:rPr>
        <w:t>182.1</w:t>
      </w:r>
      <w:r w:rsidRPr="00C82FCB">
        <w:rPr>
          <w:rFonts w:ascii="Sylfaen" w:eastAsia="Calibri" w:hAnsi="Sylfaen" w:cs="Times New Roman"/>
          <w:b/>
          <w:color w:val="000000"/>
        </w:rPr>
        <w:t xml:space="preserve"> ათასი ლარი</w:t>
      </w:r>
    </w:p>
    <w:p w:rsidR="00C82FCB" w:rsidRPr="00C82FCB" w:rsidRDefault="00C82FCB" w:rsidP="00C82FCB">
      <w:pPr>
        <w:spacing w:after="0" w:line="360" w:lineRule="auto"/>
        <w:ind w:left="990"/>
        <w:contextualSpacing/>
        <w:rPr>
          <w:rFonts w:ascii="Sylfaen" w:eastAsia="Calibri" w:hAnsi="Sylfaen" w:cs="Times New Roman"/>
          <w:b/>
          <w:color w:val="000000"/>
        </w:rPr>
      </w:pPr>
      <w:r w:rsidRPr="00C82FCB">
        <w:rPr>
          <w:rFonts w:ascii="Sylfaen" w:eastAsia="Calibri" w:hAnsi="Sylfaen" w:cs="Times New Roman"/>
          <w:b/>
          <w:color w:val="000000"/>
          <w:lang w:val="ka-GE"/>
        </w:rPr>
        <w:t>(პროგრამული კოდი 03 02 0</w:t>
      </w:r>
      <w:r w:rsidRPr="00C82FCB">
        <w:rPr>
          <w:rFonts w:ascii="Sylfaen" w:eastAsia="Calibri" w:hAnsi="Sylfaen" w:cs="Times New Roman"/>
          <w:b/>
          <w:color w:val="000000"/>
          <w:lang w:val="sq-AL"/>
        </w:rPr>
        <w:t>5</w:t>
      </w:r>
      <w:r w:rsidRPr="00C82FCB">
        <w:rPr>
          <w:rFonts w:ascii="Sylfaen" w:eastAsia="Calibri" w:hAnsi="Sylfaen" w:cs="Times New Roman"/>
          <w:b/>
          <w:color w:val="000000"/>
          <w:lang w:val="ka-GE"/>
        </w:rPr>
        <w:t>)</w:t>
      </w:r>
    </w:p>
    <w:p w:rsidR="00C82FCB" w:rsidRPr="00C82FCB" w:rsidRDefault="00C82FCB" w:rsidP="00C82FCB">
      <w:pPr>
        <w:spacing w:after="0" w:line="360" w:lineRule="auto"/>
        <w:ind w:firstLine="720"/>
        <w:contextualSpacing/>
        <w:jc w:val="both"/>
        <w:rPr>
          <w:rFonts w:ascii="Sylfaen" w:eastAsia="Calibri" w:hAnsi="Sylfaen" w:cs="Times New Roman"/>
          <w:color w:val="000000"/>
        </w:rPr>
      </w:pPr>
      <w:r w:rsidRPr="00C82FCB">
        <w:rPr>
          <w:rFonts w:ascii="Sylfaen" w:eastAsia="Calibri" w:hAnsi="Sylfaen" w:cs="Times New Roman"/>
          <w:color w:val="000000"/>
          <w:lang w:val="ka-GE"/>
        </w:rPr>
        <w:t xml:space="preserve">მოსახლეობის კომფორტული და უსაფრთხო გადაადგილებისათვის აუცილებელ პირობას წარმოადგენს მუნიციპალიტეტის გარე განათება,  ქვეპროგრამის ფარგლებში დაფინანსდება გარე განათების არსებული ქსელის ექსპლუატაცია, კერძოდ დაბაში სოლომონ მეფის, ცხრა აპრილის, გალაქტიონის, რ. დეკანოსიძის, რ. თაბუკაშვილის, ო. აბაშიძის, წერეთლის, თ. ჭიპაშვილის, ე. ჭიპაშვილის, ჭავჭავაძის, გურამიშვილის, გრიშაშვილის, დევდარიანის, ნიორაძის, კიკნაძის და გლუნჩაძის ქუჩებზე, ასევე სოფლებში დიდვაკე, ისლარი, ფარცხნალი, ნებოძირი, ლეღვანი, უბისა, მოლითსა და  ბორითში არსებული ქსელის მოვლა შენახვა და დაფინანსდება მოხმარებული ელექტროენერგიის ღირებულება. </w:t>
      </w:r>
    </w:p>
    <w:p w:rsidR="00C82FCB" w:rsidRPr="00C82FCB" w:rsidRDefault="00C82FCB" w:rsidP="00C82FCB">
      <w:pPr>
        <w:spacing w:after="0" w:line="360" w:lineRule="auto"/>
        <w:ind w:firstLine="720"/>
        <w:contextualSpacing/>
        <w:jc w:val="both"/>
        <w:rPr>
          <w:rFonts w:ascii="Sylfaen" w:eastAsia="Calibri" w:hAnsi="Sylfaen" w:cs="Times New Roman"/>
          <w:color w:val="000000"/>
        </w:rPr>
      </w:pPr>
    </w:p>
    <w:p w:rsidR="00C82FCB" w:rsidRPr="00C82FCB" w:rsidRDefault="00C82FCB" w:rsidP="00C82FCB">
      <w:pPr>
        <w:numPr>
          <w:ilvl w:val="0"/>
          <w:numId w:val="2"/>
        </w:numPr>
        <w:spacing w:after="0" w:line="360" w:lineRule="auto"/>
        <w:contextualSpacing/>
        <w:jc w:val="both"/>
        <w:rPr>
          <w:rFonts w:ascii="Sylfaen" w:eastAsia="Sylfaen" w:hAnsi="Sylfaen" w:cs="Times New Roman"/>
          <w:b/>
          <w:color w:val="000000"/>
          <w:lang w:val="ka-GE"/>
        </w:rPr>
      </w:pPr>
      <w:r w:rsidRPr="00C82FCB">
        <w:rPr>
          <w:rFonts w:ascii="Sylfaen" w:eastAsia="Sylfaen" w:hAnsi="Sylfaen" w:cs="Times New Roman"/>
          <w:b/>
          <w:color w:val="000000"/>
          <w:lang w:val="ka-GE"/>
        </w:rPr>
        <w:t xml:space="preserve">  მუნიციპალიტეტის კეთილმოწყობის ღონისძიებები </w:t>
      </w:r>
      <w:r w:rsidRPr="00C82FCB">
        <w:rPr>
          <w:rFonts w:ascii="Sylfaen" w:eastAsia="Sylfaen" w:hAnsi="Sylfaen" w:cs="Times New Roman"/>
          <w:b/>
          <w:color w:val="000000"/>
        </w:rPr>
        <w:t xml:space="preserve">– </w:t>
      </w:r>
      <w:r w:rsidRPr="00C82FCB">
        <w:rPr>
          <w:rFonts w:ascii="Sylfaen" w:eastAsia="Sylfaen" w:hAnsi="Sylfaen" w:cs="Times New Roman"/>
          <w:b/>
          <w:color w:val="000000"/>
          <w:lang w:val="ka-GE"/>
        </w:rPr>
        <w:t>221,9</w:t>
      </w:r>
      <w:r w:rsidRPr="00C82FCB">
        <w:rPr>
          <w:rFonts w:ascii="Sylfaen" w:eastAsia="Sylfaen" w:hAnsi="Sylfaen" w:cs="Times New Roman"/>
          <w:b/>
          <w:color w:val="000000"/>
        </w:rPr>
        <w:t xml:space="preserve"> ათასი ლარი </w:t>
      </w:r>
      <w:r w:rsidRPr="00C82FCB">
        <w:rPr>
          <w:rFonts w:ascii="Sylfaen" w:eastAsia="Sylfaen" w:hAnsi="Sylfaen" w:cs="Times New Roman"/>
          <w:b/>
          <w:color w:val="000000"/>
          <w:lang w:val="ka-GE"/>
        </w:rPr>
        <w:t>(პროგრამული კოდი 03 04)</w:t>
      </w:r>
    </w:p>
    <w:p w:rsidR="00C82FCB" w:rsidRPr="00C82FCB" w:rsidRDefault="00C82FCB" w:rsidP="00C82FCB">
      <w:pPr>
        <w:spacing w:after="0" w:line="360" w:lineRule="auto"/>
        <w:ind w:firstLine="630"/>
        <w:contextualSpacing/>
        <w:jc w:val="both"/>
        <w:rPr>
          <w:rFonts w:ascii="Sylfaen" w:eastAsia="Calibri" w:hAnsi="Sylfaen" w:cs="Times New Roman"/>
          <w:color w:val="000000"/>
          <w:lang w:val="sq-AL"/>
        </w:rPr>
      </w:pPr>
      <w:r w:rsidRPr="00C82FCB">
        <w:rPr>
          <w:rFonts w:ascii="Sylfaen" w:eastAsia="Calibri" w:hAnsi="Sylfaen" w:cs="Times New Roman"/>
          <w:color w:val="000000"/>
          <w:lang w:val="ka-GE"/>
        </w:rPr>
        <w:t>მუნიციპალიტეტის ერთ</w:t>
      </w:r>
      <w:r w:rsidRPr="00C82FCB">
        <w:rPr>
          <w:rFonts w:ascii="Sylfaen" w:eastAsia="Calibri" w:hAnsi="Sylfaen" w:cs="Times New Roman"/>
          <w:color w:val="000000"/>
          <w:lang w:val="sq-AL"/>
        </w:rPr>
        <w:t>-</w:t>
      </w:r>
      <w:r w:rsidRPr="00C82FCB">
        <w:rPr>
          <w:rFonts w:ascii="Sylfaen" w:eastAsia="Calibri" w:hAnsi="Sylfaen" w:cs="Times New Roman"/>
          <w:color w:val="000000"/>
          <w:lang w:val="ka-GE"/>
        </w:rPr>
        <w:t xml:space="preserve">ერთ მთავარ ფუნქციას წარმოადგენს დაბის </w:t>
      </w:r>
      <w:r w:rsidRPr="00C82FCB">
        <w:rPr>
          <w:rFonts w:ascii="Sylfaen" w:eastAsia="Calibri" w:hAnsi="Sylfaen" w:cs="Times New Roman"/>
          <w:color w:val="000000"/>
          <w:lang w:val="sq-AL"/>
        </w:rPr>
        <w:t>ტერიტორიის კეთილმოწყობა.</w:t>
      </w:r>
    </w:p>
    <w:p w:rsidR="00C82FCB" w:rsidRPr="00C82FCB" w:rsidRDefault="00C82FCB" w:rsidP="00C82FCB">
      <w:pPr>
        <w:spacing w:after="0" w:line="360" w:lineRule="auto"/>
        <w:ind w:firstLine="720"/>
        <w:contextualSpacing/>
        <w:jc w:val="both"/>
        <w:rPr>
          <w:rFonts w:ascii="Sylfaen" w:eastAsia="Calibri" w:hAnsi="Sylfaen" w:cs="Times New Roman"/>
          <w:color w:val="000000"/>
          <w:lang w:val="ka-GE"/>
        </w:rPr>
      </w:pPr>
      <w:r w:rsidRPr="00C82FCB">
        <w:rPr>
          <w:rFonts w:ascii="Sylfaen" w:eastAsia="Calibri" w:hAnsi="Sylfaen" w:cs="Times New Roman"/>
          <w:color w:val="000000"/>
          <w:lang w:val="ka-GE"/>
        </w:rPr>
        <w:t>პროგრამის ფარგლებში განხორციელდება დაბაში არსებული სკვერებისა და პარკების კეთილმოწყობის სამუშაოები, მწვანე ნარგავების მოვლა. სადღესასწაულო დღეებში დაბის ტერიტორიის გაფორმება და სხვა ღონისძიებები.</w:t>
      </w:r>
    </w:p>
    <w:p w:rsidR="00C82FCB" w:rsidRPr="00C82FCB" w:rsidRDefault="00C82FCB" w:rsidP="00C82FCB">
      <w:pPr>
        <w:spacing w:after="0" w:line="360" w:lineRule="auto"/>
        <w:ind w:firstLine="720"/>
        <w:contextualSpacing/>
        <w:jc w:val="both"/>
        <w:rPr>
          <w:rFonts w:ascii="Sylfaen" w:eastAsia="Calibri" w:hAnsi="Sylfaen" w:cs="Times New Roman"/>
          <w:color w:val="000000"/>
          <w:lang w:val="ka-GE"/>
        </w:rPr>
      </w:pPr>
      <w:r w:rsidRPr="00C82FCB">
        <w:rPr>
          <w:rFonts w:ascii="Sylfaen" w:eastAsia="Calibri" w:hAnsi="Sylfaen" w:cs="Times New Roman"/>
          <w:color w:val="000000"/>
          <w:lang w:val="ka-GE"/>
        </w:rPr>
        <w:t>შემოიღობება პატარა ხარაგაულში სასაფლაოს ტერიტორია და კეთილმოეწყობა სასაფლაოს შესასვლელი. დაბაში ახლად აშენებული საავადმყოფოს ეზოში კეთილმოეწყობა ტერიტორია და შესაბამისი ინფრასტრუქტურა. მოხდება დაბა ხარაგაულში არსებული ღია ესტრადის და ცენტრალური პარკის რეაბილიტაცია.</w:t>
      </w:r>
    </w:p>
    <w:p w:rsidR="00C82FCB" w:rsidRPr="00C82FCB" w:rsidRDefault="00C82FCB" w:rsidP="00C82FCB">
      <w:pPr>
        <w:spacing w:after="0" w:line="360" w:lineRule="auto"/>
        <w:jc w:val="both"/>
        <w:rPr>
          <w:rFonts w:ascii="Sylfaen" w:eastAsia="Calibri" w:hAnsi="Sylfaen" w:cs="Times New Roman"/>
          <w:color w:val="000000"/>
        </w:rPr>
      </w:pPr>
    </w:p>
    <w:p w:rsidR="00C82FCB" w:rsidRPr="00C82FCB" w:rsidRDefault="00C82FCB" w:rsidP="00C82FCB">
      <w:pPr>
        <w:spacing w:after="0" w:line="360" w:lineRule="auto"/>
        <w:jc w:val="both"/>
        <w:rPr>
          <w:rFonts w:ascii="Sylfaen" w:eastAsia="Sylfaen" w:hAnsi="Sylfaen" w:cs="Times New Roman"/>
          <w:b/>
          <w:color w:val="000000"/>
          <w:lang w:val="ka-GE"/>
        </w:rPr>
      </w:pPr>
      <w:r w:rsidRPr="00C82FCB">
        <w:rPr>
          <w:rFonts w:ascii="Sylfaen" w:eastAsia="Calibri" w:hAnsi="Sylfaen" w:cs="Times New Roman"/>
          <w:b/>
          <w:color w:val="000000"/>
        </w:rPr>
        <w:lastRenderedPageBreak/>
        <w:t>12</w:t>
      </w:r>
      <w:r w:rsidRPr="00C82FCB">
        <w:rPr>
          <w:rFonts w:ascii="Sylfaen" w:eastAsia="Calibri" w:hAnsi="Sylfaen" w:cs="Times New Roman"/>
          <w:b/>
          <w:color w:val="000000"/>
          <w:lang w:val="ka-GE"/>
        </w:rPr>
        <w:t>. სოფლის მეურნეობის დაფინანსება – 35.1 ათასი ლარი (</w:t>
      </w:r>
      <w:r w:rsidRPr="00C82FCB">
        <w:rPr>
          <w:rFonts w:ascii="Sylfaen" w:eastAsia="Sylfaen" w:hAnsi="Sylfaen" w:cs="Times New Roman"/>
          <w:b/>
          <w:color w:val="000000"/>
          <w:lang w:val="ka-GE"/>
        </w:rPr>
        <w:t>პროგრამული კოდი 03 06)</w:t>
      </w:r>
    </w:p>
    <w:p w:rsidR="00C82FCB" w:rsidRPr="00C82FCB" w:rsidRDefault="00C82FCB" w:rsidP="00C82FCB">
      <w:pPr>
        <w:spacing w:after="0" w:line="360" w:lineRule="auto"/>
        <w:jc w:val="both"/>
        <w:rPr>
          <w:rFonts w:ascii="Sylfaen" w:eastAsia="Calibri" w:hAnsi="Sylfaen" w:cs="Times New Roman"/>
          <w:b/>
          <w:color w:val="000000"/>
          <w:lang w:val="ka-GE"/>
        </w:rPr>
      </w:pPr>
    </w:p>
    <w:p w:rsidR="00C82FCB" w:rsidRPr="00C82FCB" w:rsidRDefault="00C82FCB" w:rsidP="00C82FCB">
      <w:pPr>
        <w:spacing w:after="0" w:line="360" w:lineRule="auto"/>
        <w:jc w:val="both"/>
        <w:rPr>
          <w:rFonts w:ascii="Sylfaen" w:eastAsia="Calibri" w:hAnsi="Sylfaen" w:cs="Times New Roman"/>
          <w:color w:val="000000"/>
          <w:lang w:val="ka-GE"/>
        </w:rPr>
      </w:pPr>
      <w:r w:rsidRPr="00C82FCB">
        <w:rPr>
          <w:rFonts w:ascii="Sylfaen" w:eastAsia="Calibri" w:hAnsi="Sylfaen" w:cs="Sylfaen"/>
          <w:color w:val="000000"/>
          <w:lang w:val="ka-GE"/>
        </w:rPr>
        <w:t xml:space="preserve"> ამ პროგრამით გაგრძელდება  </w:t>
      </w:r>
      <w:r w:rsidRPr="00C82FCB">
        <w:rPr>
          <w:rFonts w:ascii="Sylfaen" w:eastAsia="Calibri" w:hAnsi="Sylfaen" w:cs="Times New Roman"/>
          <w:color w:val="000000"/>
          <w:lang w:val="ka-GE"/>
        </w:rPr>
        <w:t xml:space="preserve"> მარტივი ტიპის  სანერგე მეურნეობის დაფინანსება,  სოფელ კიცხის ტერიტორიზე ვაზის ნამყენი ნერგების ცივი გამოყვანისათვის, რაც უზრუნველყოფს სამომავლოდ მევენახეობა–მეღვინოების დარგის აღორძინებასა და  შემდგომ განვითარებას. </w:t>
      </w:r>
    </w:p>
    <w:p w:rsidR="00C82FCB" w:rsidRPr="00C82FCB" w:rsidRDefault="00C82FCB" w:rsidP="00C82FCB">
      <w:pPr>
        <w:spacing w:after="0" w:line="360" w:lineRule="auto"/>
        <w:rPr>
          <w:rFonts w:ascii="Sylfaen" w:eastAsia="Calibri" w:hAnsi="Sylfaen" w:cs="Times New Roman"/>
          <w:lang w:val="ka-GE"/>
        </w:rPr>
      </w:pPr>
      <w:r w:rsidRPr="00C82FCB">
        <w:rPr>
          <w:rFonts w:ascii="Sylfaen" w:eastAsia="Calibri" w:hAnsi="Sylfaen" w:cs="Times New Roman"/>
          <w:lang w:val="ka-GE"/>
        </w:rPr>
        <w:t xml:space="preserve">      მოეწყობა თხილისა და კაკლის სადემონსტრაციო ნაკვთები და დაფინანსდება მემცენარეობის მიმართულებით ნიადაგის ანალიზის ჩატარება.</w:t>
      </w:r>
    </w:p>
    <w:p w:rsidR="00C82FCB" w:rsidRPr="00C82FCB" w:rsidRDefault="00C82FCB" w:rsidP="00C82FCB">
      <w:pPr>
        <w:tabs>
          <w:tab w:val="left" w:pos="720"/>
          <w:tab w:val="left" w:pos="1440"/>
          <w:tab w:val="left" w:pos="2160"/>
          <w:tab w:val="left" w:pos="2880"/>
          <w:tab w:val="left" w:pos="3600"/>
          <w:tab w:val="left" w:pos="6931"/>
        </w:tabs>
        <w:spacing w:after="0" w:line="360" w:lineRule="auto"/>
        <w:contextualSpacing/>
        <w:jc w:val="both"/>
        <w:rPr>
          <w:rFonts w:ascii="Sylfaen" w:eastAsia="Calibri" w:hAnsi="Sylfaen" w:cs="Sylfaen"/>
          <w:color w:val="000000"/>
          <w:lang w:val="ka-GE"/>
        </w:rPr>
      </w:pPr>
    </w:p>
    <w:p w:rsidR="00C82FCB" w:rsidRPr="00C82FCB" w:rsidRDefault="00C82FCB" w:rsidP="00C82FCB">
      <w:pPr>
        <w:spacing w:after="0" w:line="360" w:lineRule="auto"/>
        <w:jc w:val="both"/>
        <w:rPr>
          <w:rFonts w:ascii="Sylfaen" w:eastAsia="Sylfaen" w:hAnsi="Sylfaen" w:cs="Sylfaen"/>
          <w:b/>
          <w:color w:val="000000"/>
        </w:rPr>
      </w:pPr>
      <w:r w:rsidRPr="00C82FCB">
        <w:rPr>
          <w:rFonts w:ascii="Sylfaen" w:eastAsia="Sylfaen" w:hAnsi="Sylfaen" w:cs="Sylfaen"/>
          <w:b/>
          <w:color w:val="000000"/>
        </w:rPr>
        <w:t>1</w:t>
      </w:r>
      <w:r w:rsidRPr="00C82FCB">
        <w:rPr>
          <w:rFonts w:ascii="Sylfaen" w:eastAsia="Sylfaen" w:hAnsi="Sylfaen" w:cs="Sylfaen"/>
          <w:b/>
          <w:color w:val="000000"/>
          <w:lang w:val="ka-GE"/>
        </w:rPr>
        <w:t>3. განათლება</w:t>
      </w:r>
      <w:r w:rsidRPr="00C82FCB">
        <w:rPr>
          <w:rFonts w:ascii="Sylfaen" w:eastAsia="Sylfaen" w:hAnsi="Sylfaen" w:cs="Sylfaen"/>
          <w:b/>
          <w:color w:val="000000"/>
        </w:rPr>
        <w:t xml:space="preserve"> –</w:t>
      </w:r>
      <w:r w:rsidRPr="00C82FCB">
        <w:rPr>
          <w:rFonts w:ascii="Sylfaen" w:eastAsia="Sylfaen" w:hAnsi="Sylfaen" w:cs="Sylfaen"/>
          <w:b/>
          <w:color w:val="000000"/>
          <w:lang w:val="ka-GE"/>
        </w:rPr>
        <w:t>1</w:t>
      </w:r>
      <w:r w:rsidRPr="00C82FCB">
        <w:rPr>
          <w:rFonts w:ascii="Sylfaen" w:eastAsia="Sylfaen" w:hAnsi="Sylfaen" w:cs="Sylfaen"/>
          <w:b/>
          <w:color w:val="000000"/>
        </w:rPr>
        <w:t xml:space="preserve">139.4 ათასი ლარი </w:t>
      </w:r>
      <w:r w:rsidRPr="00C82FCB">
        <w:rPr>
          <w:rFonts w:ascii="Sylfaen" w:eastAsia="Sylfaen" w:hAnsi="Sylfaen" w:cs="Sylfaen"/>
          <w:b/>
          <w:color w:val="000000"/>
          <w:lang w:val="ka-GE"/>
        </w:rPr>
        <w:t xml:space="preserve"> (პროგრამული კოდი 04 00)</w:t>
      </w:r>
    </w:p>
    <w:p w:rsidR="00C82FCB" w:rsidRPr="00C82FCB" w:rsidRDefault="00C82FCB" w:rsidP="00C82FCB">
      <w:pPr>
        <w:spacing w:after="0" w:line="360" w:lineRule="auto"/>
        <w:ind w:firstLine="270"/>
        <w:contextualSpacing/>
        <w:jc w:val="both"/>
        <w:rPr>
          <w:rFonts w:ascii="Sylfaen" w:eastAsia="Calibri" w:hAnsi="Sylfaen" w:cs="Times New Roman"/>
          <w:color w:val="000000"/>
          <w:lang w:val="ka-GE"/>
        </w:rPr>
      </w:pPr>
      <w:r w:rsidRPr="00C82FCB">
        <w:rPr>
          <w:rFonts w:ascii="Sylfaen" w:eastAsia="Calibri" w:hAnsi="Sylfaen" w:cs="Times New Roman"/>
          <w:color w:val="000000"/>
          <w:lang w:val="ka-GE"/>
        </w:rPr>
        <w:t xml:space="preserve">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ახლად აშენებულ ბაღებში მოხდება საბავშვო ბაღების ფუნქციონირებისათვის საჭირო ხარჯების დაფინანსება, მათი რეაბილიტაცია, ინვენტარით უზრუნველყოფა და საქართველოს მთავრობის დადგენილების შესაბამისად ბავშვების კვებისათვის აუცილებელი ნორმების დაწესებისათვის დამატებითი სახსრების გამოყოფა.    </w:t>
      </w:r>
    </w:p>
    <w:p w:rsidR="00C82FCB" w:rsidRPr="00C82FCB" w:rsidRDefault="00C82FCB" w:rsidP="00C82FCB">
      <w:pPr>
        <w:spacing w:after="0" w:line="360" w:lineRule="auto"/>
        <w:ind w:firstLine="270"/>
        <w:contextualSpacing/>
        <w:jc w:val="both"/>
        <w:rPr>
          <w:rFonts w:ascii="Sylfaen" w:eastAsia="Calibri" w:hAnsi="Sylfaen" w:cs="Times New Roman"/>
          <w:color w:val="000000"/>
          <w:lang w:val="sq-AL"/>
        </w:rPr>
      </w:pPr>
      <w:r w:rsidRPr="00C82FCB">
        <w:rPr>
          <w:rFonts w:ascii="Sylfaen" w:eastAsia="Calibri" w:hAnsi="Sylfaen" w:cs="Times New Roman"/>
          <w:color w:val="000000"/>
          <w:lang w:val="ka-GE"/>
        </w:rPr>
        <w:t xml:space="preserve">  სკოლამდელი განათლების გარდა პრიორიტეტის ფარგლებში განხორციელდება ისეთი პროგრამების დაფინანსება, რომლებიც ხელს შეუწყობს მოსახლეობის დასაქმებას.</w:t>
      </w:r>
    </w:p>
    <w:p w:rsidR="00C82FCB" w:rsidRPr="00C82FCB" w:rsidRDefault="00C82FCB" w:rsidP="00C82FCB">
      <w:pPr>
        <w:spacing w:after="0" w:line="360" w:lineRule="auto"/>
        <w:ind w:left="390"/>
        <w:contextualSpacing/>
        <w:jc w:val="both"/>
        <w:rPr>
          <w:rFonts w:ascii="Sylfaen" w:eastAsia="Sylfaen" w:hAnsi="Sylfaen" w:cs="Times New Roman"/>
          <w:b/>
          <w:color w:val="000000"/>
          <w:lang w:val="ka-GE"/>
        </w:rPr>
      </w:pPr>
    </w:p>
    <w:p w:rsidR="00C82FCB" w:rsidRPr="00C82FCB" w:rsidRDefault="00C82FCB" w:rsidP="00C82FCB">
      <w:pPr>
        <w:numPr>
          <w:ilvl w:val="0"/>
          <w:numId w:val="33"/>
        </w:numPr>
        <w:spacing w:after="0" w:line="360" w:lineRule="auto"/>
        <w:contextualSpacing/>
        <w:jc w:val="both"/>
        <w:rPr>
          <w:rFonts w:ascii="Sylfaen" w:eastAsia="Sylfaen" w:hAnsi="Sylfaen" w:cs="Times New Roman"/>
          <w:b/>
          <w:color w:val="000000"/>
          <w:lang w:val="ka-GE"/>
        </w:rPr>
      </w:pPr>
      <w:r w:rsidRPr="00C82FCB">
        <w:rPr>
          <w:rFonts w:ascii="Sylfaen" w:eastAsia="Sylfaen" w:hAnsi="Sylfaen" w:cs="Sylfaen"/>
          <w:b/>
          <w:color w:val="000000"/>
        </w:rPr>
        <w:t xml:space="preserve"> </w:t>
      </w:r>
      <w:r w:rsidRPr="00C82FCB">
        <w:rPr>
          <w:rFonts w:ascii="Sylfaen" w:eastAsia="Sylfaen" w:hAnsi="Sylfaen" w:cs="Sylfaen"/>
          <w:b/>
          <w:color w:val="000000"/>
          <w:lang w:val="ka-GE"/>
        </w:rPr>
        <w:t>სკოლამდელი</w:t>
      </w:r>
      <w:r w:rsidRPr="00C82FCB">
        <w:rPr>
          <w:rFonts w:ascii="Sylfaen" w:eastAsia="Sylfaen" w:hAnsi="Sylfaen" w:cs="Times New Roman"/>
          <w:b/>
          <w:color w:val="000000"/>
          <w:lang w:val="ka-GE"/>
        </w:rPr>
        <w:t xml:space="preserve"> განათლების დაფინანსება</w:t>
      </w:r>
      <w:r w:rsidRPr="00C82FCB">
        <w:rPr>
          <w:rFonts w:ascii="Sylfaen" w:eastAsia="Sylfaen" w:hAnsi="Sylfaen" w:cs="Times New Roman"/>
          <w:b/>
          <w:color w:val="000000"/>
        </w:rPr>
        <w:t xml:space="preserve"> – 930.4 ათასი ლარი</w:t>
      </w:r>
      <w:r w:rsidRPr="00C82FCB">
        <w:rPr>
          <w:rFonts w:ascii="Sylfaen" w:eastAsia="Sylfaen" w:hAnsi="Sylfaen" w:cs="Times New Roman"/>
          <w:b/>
          <w:color w:val="000000"/>
          <w:lang w:val="ka-GE"/>
        </w:rPr>
        <w:t xml:space="preserve"> (პროგრამული კოდი 04 01)</w:t>
      </w:r>
      <w:r w:rsidRPr="00C82FCB">
        <w:rPr>
          <w:rFonts w:ascii="Sylfaen" w:eastAsia="Calibri" w:hAnsi="Sylfaen" w:cs="Sylfaen"/>
          <w:lang w:val="ka-GE"/>
        </w:rPr>
        <w:t xml:space="preserve">  პროგრამის</w:t>
      </w:r>
      <w:r w:rsidRPr="00C82FCB">
        <w:rPr>
          <w:rFonts w:ascii="Sylfaen" w:eastAsia="Calibri" w:hAnsi="Sylfaen" w:cs="Times New Roman"/>
          <w:lang w:val="ka-GE"/>
        </w:rPr>
        <w:t xml:space="preserve"> ფარგლებში დაფინანსდება საბავშვო ბაღების ფუნქციონირებისათის აუცილებელი ხარჯები, რომელიც </w:t>
      </w:r>
      <w:r w:rsidRPr="00C82FCB">
        <w:rPr>
          <w:rFonts w:ascii="Sylfaen" w:eastAsia="Calibri" w:hAnsi="Sylfaen" w:cs="Sylfaen"/>
          <w:lang w:val="ka-GE"/>
        </w:rPr>
        <w:t xml:space="preserve">შექმნის </w:t>
      </w:r>
      <w:r w:rsidRPr="00C82FCB">
        <w:rPr>
          <w:rFonts w:ascii="Sylfaen" w:eastAsia="Calibri" w:hAnsi="Sylfaen" w:cs="Times New Roman"/>
          <w:lang w:val="ka-GE"/>
        </w:rPr>
        <w:t xml:space="preserve">მუნიციპალიტეტის საბავშვო ბაღებში </w:t>
      </w:r>
      <w:r w:rsidRPr="00C82FCB">
        <w:rPr>
          <w:rFonts w:ascii="Sylfaen" w:eastAsia="Calibri" w:hAnsi="Sylfaen" w:cs="Sylfaen"/>
          <w:lang w:val="ka-GE"/>
        </w:rPr>
        <w:t xml:space="preserve">თანამედროვე სტანდარტების შესაბამის ბაზას და აღსაზრდელებისათვის სრულფასოვან  გარემოს.  ასევე ხელს შეუწყობს მათ მომზადებას ზოგადი განათლების მისაღებად. </w:t>
      </w:r>
      <w:r w:rsidRPr="00C82FCB">
        <w:rPr>
          <w:rFonts w:ascii="Sylfaen" w:eastAsia="Calibri" w:hAnsi="Sylfaen" w:cs="Times New Roman"/>
        </w:rPr>
        <w:t xml:space="preserve"> </w:t>
      </w:r>
      <w:r w:rsidRPr="00C82FCB">
        <w:rPr>
          <w:rFonts w:ascii="Sylfaen" w:eastAsia="Calibri" w:hAnsi="Sylfaen" w:cs="Times New Roman"/>
          <w:lang w:val="ka-GE"/>
        </w:rPr>
        <w:t>გაერთიანებაში  ამჟამად შედის თორმეტი  საბავშვო ბაღი და  უახლოეს პერიოდში ექსპლუატაციაში შევა  კიდევ სამი საბავშვო ბაღი.</w:t>
      </w:r>
    </w:p>
    <w:p w:rsidR="00C82FCB" w:rsidRPr="00C82FCB" w:rsidRDefault="00C82FCB" w:rsidP="00C82FCB">
      <w:pPr>
        <w:numPr>
          <w:ilvl w:val="0"/>
          <w:numId w:val="33"/>
        </w:numPr>
        <w:spacing w:after="0" w:line="360" w:lineRule="auto"/>
        <w:contextualSpacing/>
        <w:jc w:val="both"/>
        <w:rPr>
          <w:rFonts w:ascii="Sylfaen" w:eastAsia="Sylfaen" w:hAnsi="Sylfaen" w:cs="Times New Roman"/>
          <w:b/>
          <w:color w:val="000000"/>
          <w:lang w:val="ka-GE"/>
        </w:rPr>
      </w:pPr>
      <w:r w:rsidRPr="00C82FCB">
        <w:rPr>
          <w:rFonts w:ascii="Sylfaen" w:eastAsia="Calibri" w:hAnsi="Sylfaen" w:cs="Times New Roman"/>
          <w:b/>
          <w:color w:val="000000"/>
          <w:lang w:val="ka-GE"/>
        </w:rPr>
        <w:t xml:space="preserve"> </w:t>
      </w:r>
      <w:r w:rsidRPr="00C82FCB">
        <w:rPr>
          <w:rFonts w:ascii="Sylfaen" w:eastAsia="Calibri" w:hAnsi="Sylfaen" w:cs="Times New Roman"/>
          <w:b/>
          <w:color w:val="000000"/>
          <w:lang w:val="sq-AL"/>
        </w:rPr>
        <w:t xml:space="preserve"> </w:t>
      </w:r>
      <w:r w:rsidRPr="00C82FCB">
        <w:rPr>
          <w:rFonts w:ascii="Sylfaen" w:eastAsia="Calibri" w:hAnsi="Sylfaen" w:cs="Times New Roman"/>
          <w:b/>
          <w:color w:val="000000"/>
          <w:lang w:val="ka-GE"/>
        </w:rPr>
        <w:t xml:space="preserve">ზოგადი განათლების ხელშეწყობა </w:t>
      </w:r>
      <w:r w:rsidRPr="00C82FCB">
        <w:rPr>
          <w:rFonts w:ascii="Sylfaen" w:eastAsia="Calibri" w:hAnsi="Sylfaen" w:cs="Times New Roman"/>
          <w:b/>
          <w:color w:val="000000"/>
        </w:rPr>
        <w:t xml:space="preserve">– </w:t>
      </w:r>
      <w:r w:rsidRPr="00C82FCB">
        <w:rPr>
          <w:rFonts w:ascii="Sylfaen" w:eastAsia="Calibri" w:hAnsi="Sylfaen" w:cs="Times New Roman"/>
          <w:b/>
          <w:color w:val="000000"/>
          <w:lang w:val="ka-GE"/>
        </w:rPr>
        <w:t>100</w:t>
      </w:r>
      <w:r w:rsidRPr="00C82FCB">
        <w:rPr>
          <w:rFonts w:ascii="Sylfaen" w:eastAsia="Calibri" w:hAnsi="Sylfaen" w:cs="Times New Roman"/>
          <w:b/>
          <w:color w:val="000000"/>
        </w:rPr>
        <w:t xml:space="preserve">.0 ათასი ლარი </w:t>
      </w:r>
      <w:r w:rsidRPr="00C82FCB">
        <w:rPr>
          <w:rFonts w:ascii="Sylfaen" w:eastAsia="Calibri" w:hAnsi="Sylfaen" w:cs="Sylfaen"/>
          <w:b/>
          <w:color w:val="000000"/>
          <w:lang w:val="ka-GE"/>
        </w:rPr>
        <w:t>(პროგრამული კოდი 04 02)</w:t>
      </w:r>
    </w:p>
    <w:p w:rsidR="00C82FCB" w:rsidRPr="00C82FCB" w:rsidRDefault="00C82FCB" w:rsidP="00C82FCB">
      <w:pPr>
        <w:spacing w:after="0" w:line="360" w:lineRule="auto"/>
        <w:ind w:firstLine="720"/>
        <w:contextualSpacing/>
        <w:jc w:val="both"/>
        <w:rPr>
          <w:rFonts w:ascii="Sylfaen" w:eastAsia="Calibri" w:hAnsi="Sylfaen" w:cs="Sylfaen"/>
          <w:color w:val="000000"/>
          <w:lang w:val="ka-GE"/>
        </w:rPr>
      </w:pPr>
      <w:r w:rsidRPr="00C82FCB">
        <w:rPr>
          <w:rFonts w:ascii="Sylfaen" w:eastAsia="Calibri" w:hAnsi="Sylfaen" w:cs="Times New Roman"/>
          <w:color w:val="000000"/>
          <w:lang w:val="ka-GE"/>
        </w:rPr>
        <w:t xml:space="preserve">პროგრამის ფარგლებში ხდება  მუნიციაპლიტეტის ტერიტორიაზე არსებული ბორის საჯარო სკოლის პანსიონური მომსახურების დაფინანსება. სკოლაში სწავლობს 110 მოსწავლე და 27 სკოლამდელი ასაკის ბავშვი, ხოლო ღამეს ათევს უკიდურესად გაჭირვებული, ობოლი და ლტოლვილი 16 მოსწავლე, დაფინანსება ძირითადად ხმარდება ხელფასებს, ნაწილი კი კომუნალური ხარჯების ანაზღაურებას, კვებისა და მკურნალობის ხარჯები მთლიანად ფინანსდება არასამთავრობო ორგანიზაციებიდან ნატურალური სახით და  ამასთან ანაზღაურებს სწავლის პერიოდში ელექტროენერგიის ხარჯებს. ადგილობრივი დაფინნასებით სკოლა იზიდავს არასამთავრობო ორგანიზაციებს, რომლებიც სკოლაში </w:t>
      </w:r>
      <w:r w:rsidRPr="00C82FCB">
        <w:rPr>
          <w:rFonts w:ascii="Sylfaen" w:eastAsia="Calibri" w:hAnsi="Sylfaen" w:cs="Times New Roman"/>
          <w:color w:val="000000"/>
          <w:lang w:val="ka-GE"/>
        </w:rPr>
        <w:lastRenderedPageBreak/>
        <w:t>სკოლის პანსიონური ტიპიდან გამომდინარე შემოდის და გარდა სკოლაში დამრჩენი 16 ბავშვისა, სკოლის ყველა მოსწავლეს ეხმარება სამედიცინო მომსახურეობაში, უმაღლესი განათლების მისაღებად სწავლის დაფინანსებაში და ა. შ.</w:t>
      </w:r>
    </w:p>
    <w:p w:rsidR="00C82FCB" w:rsidRPr="00C82FCB" w:rsidRDefault="00C82FCB" w:rsidP="00C82FCB">
      <w:pPr>
        <w:spacing w:after="0" w:line="360" w:lineRule="auto"/>
        <w:ind w:firstLine="720"/>
        <w:contextualSpacing/>
        <w:jc w:val="both"/>
        <w:rPr>
          <w:rFonts w:ascii="Sylfaen" w:eastAsia="Calibri" w:hAnsi="Sylfaen" w:cs="Times New Roman"/>
          <w:color w:val="000000"/>
          <w:lang w:val="sq-AL"/>
        </w:rPr>
      </w:pPr>
    </w:p>
    <w:p w:rsidR="00C82FCB" w:rsidRPr="00C82FCB" w:rsidRDefault="00C82FCB" w:rsidP="00C82FCB">
      <w:pPr>
        <w:numPr>
          <w:ilvl w:val="0"/>
          <w:numId w:val="33"/>
        </w:numPr>
        <w:spacing w:after="0" w:line="360" w:lineRule="auto"/>
        <w:contextualSpacing/>
        <w:jc w:val="both"/>
        <w:rPr>
          <w:rFonts w:ascii="Sylfaen" w:eastAsia="Calibri" w:hAnsi="Sylfaen" w:cs="Times New Roman"/>
          <w:b/>
          <w:color w:val="000000"/>
          <w:lang w:val="ka-GE"/>
        </w:rPr>
      </w:pPr>
      <w:r w:rsidRPr="00C82FCB">
        <w:rPr>
          <w:rFonts w:ascii="Sylfaen" w:eastAsia="Calibri" w:hAnsi="Sylfaen" w:cs="Sylfaen"/>
          <w:b/>
          <w:color w:val="000000"/>
          <w:lang w:val="ka-GE"/>
        </w:rPr>
        <w:t xml:space="preserve">  სკოლის</w:t>
      </w:r>
      <w:r w:rsidRPr="00C82FCB">
        <w:rPr>
          <w:rFonts w:ascii="Sylfaen" w:eastAsia="Calibri" w:hAnsi="Sylfaen" w:cs="Times New Roman"/>
          <w:b/>
          <w:color w:val="000000"/>
          <w:lang w:val="ka-GE"/>
        </w:rPr>
        <w:t xml:space="preserve"> </w:t>
      </w:r>
      <w:r w:rsidRPr="00C82FCB">
        <w:rPr>
          <w:rFonts w:ascii="Sylfaen" w:eastAsia="Calibri" w:hAnsi="Sylfaen" w:cs="Sylfaen"/>
          <w:b/>
          <w:color w:val="000000"/>
          <w:lang w:val="ka-GE"/>
        </w:rPr>
        <w:t>გარეშე</w:t>
      </w:r>
      <w:r w:rsidRPr="00C82FCB">
        <w:rPr>
          <w:rFonts w:ascii="Sylfaen" w:eastAsia="Calibri" w:hAnsi="Sylfaen" w:cs="Times New Roman"/>
          <w:b/>
          <w:color w:val="000000"/>
          <w:lang w:val="ka-GE"/>
        </w:rPr>
        <w:t xml:space="preserve"> </w:t>
      </w:r>
      <w:r w:rsidRPr="00C82FCB">
        <w:rPr>
          <w:rFonts w:ascii="Sylfaen" w:eastAsia="Calibri" w:hAnsi="Sylfaen" w:cs="Sylfaen"/>
          <w:b/>
          <w:color w:val="000000"/>
          <w:lang w:val="ka-GE"/>
        </w:rPr>
        <w:t>დაწესებულებათა</w:t>
      </w:r>
      <w:r w:rsidRPr="00C82FCB">
        <w:rPr>
          <w:rFonts w:ascii="Sylfaen" w:eastAsia="Calibri" w:hAnsi="Sylfaen" w:cs="Times New Roman"/>
          <w:b/>
          <w:color w:val="000000"/>
          <w:lang w:val="ka-GE"/>
        </w:rPr>
        <w:t xml:space="preserve"> </w:t>
      </w:r>
      <w:r w:rsidRPr="00C82FCB">
        <w:rPr>
          <w:rFonts w:ascii="Sylfaen" w:eastAsia="Calibri" w:hAnsi="Sylfaen" w:cs="Sylfaen"/>
          <w:b/>
          <w:color w:val="000000"/>
          <w:lang w:val="ka-GE"/>
        </w:rPr>
        <w:t>გაერთიანება</w:t>
      </w:r>
      <w:r w:rsidRPr="00C82FCB">
        <w:rPr>
          <w:rFonts w:ascii="Sylfaen" w:eastAsia="Calibri" w:hAnsi="Sylfaen" w:cs="Sylfaen"/>
          <w:b/>
          <w:color w:val="000000"/>
        </w:rPr>
        <w:t xml:space="preserve"> – </w:t>
      </w:r>
      <w:r w:rsidRPr="00C82FCB">
        <w:rPr>
          <w:rFonts w:ascii="Sylfaen" w:eastAsia="Calibri" w:hAnsi="Sylfaen" w:cs="Sylfaen"/>
          <w:b/>
          <w:color w:val="000000"/>
          <w:lang w:val="ka-GE"/>
        </w:rPr>
        <w:t>109</w:t>
      </w:r>
      <w:r w:rsidRPr="00C82FCB">
        <w:rPr>
          <w:rFonts w:ascii="Sylfaen" w:eastAsia="Calibri" w:hAnsi="Sylfaen" w:cs="Sylfaen"/>
          <w:b/>
          <w:color w:val="000000"/>
        </w:rPr>
        <w:t xml:space="preserve">.0 ათასი ლარი </w:t>
      </w:r>
      <w:r w:rsidRPr="00C82FCB">
        <w:rPr>
          <w:rFonts w:ascii="Sylfaen" w:eastAsia="Calibri" w:hAnsi="Sylfaen" w:cs="Times New Roman"/>
          <w:b/>
          <w:color w:val="000000"/>
          <w:lang w:val="ka-GE"/>
        </w:rPr>
        <w:t xml:space="preserve"> (</w:t>
      </w:r>
      <w:r w:rsidRPr="00C82FCB">
        <w:rPr>
          <w:rFonts w:ascii="Sylfaen" w:eastAsia="Calibri" w:hAnsi="Sylfaen" w:cs="Sylfaen"/>
          <w:b/>
          <w:color w:val="000000"/>
          <w:lang w:val="ka-GE"/>
        </w:rPr>
        <w:t>პროგრამული</w:t>
      </w:r>
      <w:r w:rsidRPr="00C82FCB">
        <w:rPr>
          <w:rFonts w:ascii="Sylfaen" w:eastAsia="Calibri" w:hAnsi="Sylfaen" w:cs="Times New Roman"/>
          <w:b/>
          <w:color w:val="000000"/>
          <w:lang w:val="ka-GE"/>
        </w:rPr>
        <w:t xml:space="preserve"> </w:t>
      </w:r>
      <w:r w:rsidRPr="00C82FCB">
        <w:rPr>
          <w:rFonts w:ascii="Sylfaen" w:eastAsia="Calibri" w:hAnsi="Sylfaen" w:cs="Sylfaen"/>
          <w:b/>
          <w:color w:val="000000"/>
          <w:lang w:val="ka-GE"/>
        </w:rPr>
        <w:t>კოდი</w:t>
      </w:r>
      <w:r w:rsidRPr="00C82FCB">
        <w:rPr>
          <w:rFonts w:ascii="Sylfaen" w:eastAsia="Calibri" w:hAnsi="Sylfaen" w:cs="Times New Roman"/>
          <w:b/>
          <w:color w:val="000000"/>
          <w:lang w:val="ka-GE"/>
        </w:rPr>
        <w:t xml:space="preserve"> 04 03) </w:t>
      </w:r>
    </w:p>
    <w:p w:rsidR="00C82FCB" w:rsidRPr="00C82FCB" w:rsidRDefault="00C82FCB" w:rsidP="00C82FCB">
      <w:pPr>
        <w:spacing w:after="0" w:line="360" w:lineRule="auto"/>
        <w:ind w:firstLine="720"/>
        <w:contextualSpacing/>
        <w:jc w:val="both"/>
        <w:rPr>
          <w:rFonts w:ascii="Sylfaen" w:eastAsia="Calibri" w:hAnsi="Sylfaen" w:cs="Times New Roman"/>
          <w:color w:val="000000"/>
          <w:lang w:val="ka-GE"/>
        </w:rPr>
      </w:pPr>
      <w:r w:rsidRPr="00C82FCB">
        <w:rPr>
          <w:rFonts w:ascii="Sylfaen" w:eastAsia="Calibri" w:hAnsi="Sylfaen" w:cs="Times New Roman"/>
          <w:color w:val="000000"/>
          <w:lang w:val="ka-GE"/>
        </w:rPr>
        <w:t>მუნიციპალიტეტის ტერიტორიაზე ფუნქციონირებს მოსწავლე ახალგაზრდობის სახლი. აქვე ფუნქციონირებს შემოქმედებითი და ტექნიკური წრეები, სადაც მოსწავლე ახალგაზრდობა ეუფლება</w:t>
      </w:r>
      <w:r w:rsidRPr="00C82FCB">
        <w:rPr>
          <w:rFonts w:ascii="Sylfaen" w:eastAsia="Calibri" w:hAnsi="Sylfaen" w:cs="Times New Roman"/>
          <w:color w:val="000000"/>
          <w:lang w:val="sq-AL"/>
        </w:rPr>
        <w:t xml:space="preserve"> შესაბამის </w:t>
      </w:r>
      <w:r w:rsidRPr="00C82FCB">
        <w:rPr>
          <w:rFonts w:ascii="Sylfaen" w:eastAsia="Calibri" w:hAnsi="Sylfaen" w:cs="Times New Roman"/>
          <w:color w:val="000000"/>
          <w:lang w:val="ka-GE"/>
        </w:rPr>
        <w:t xml:space="preserve"> სკოლისგარეშე განათლებას.</w:t>
      </w:r>
    </w:p>
    <w:p w:rsidR="00C82FCB" w:rsidRPr="00C82FCB" w:rsidRDefault="00C82FCB" w:rsidP="00C82FCB">
      <w:pPr>
        <w:spacing w:after="0" w:line="360" w:lineRule="auto"/>
        <w:ind w:firstLine="720"/>
        <w:contextualSpacing/>
        <w:jc w:val="both"/>
        <w:rPr>
          <w:rFonts w:ascii="Sylfaen" w:eastAsia="Calibri" w:hAnsi="Sylfaen" w:cs="Times New Roman"/>
          <w:color w:val="000000"/>
          <w:lang w:val="ka-GE"/>
        </w:rPr>
      </w:pPr>
    </w:p>
    <w:p w:rsidR="00C82FCB" w:rsidRPr="00C82FCB" w:rsidRDefault="00C82FCB" w:rsidP="00C82FCB">
      <w:pPr>
        <w:numPr>
          <w:ilvl w:val="0"/>
          <w:numId w:val="33"/>
        </w:numPr>
        <w:spacing w:after="0" w:line="360" w:lineRule="auto"/>
        <w:contextualSpacing/>
        <w:jc w:val="both"/>
        <w:rPr>
          <w:rFonts w:ascii="Sylfaen" w:eastAsia="Sylfaen" w:hAnsi="Sylfaen" w:cs="Sylfaen"/>
          <w:b/>
          <w:color w:val="000000"/>
        </w:rPr>
      </w:pPr>
      <w:r w:rsidRPr="00C82FCB">
        <w:rPr>
          <w:rFonts w:ascii="Sylfaen" w:eastAsia="Sylfaen" w:hAnsi="Sylfaen" w:cs="Sylfaen"/>
          <w:b/>
          <w:color w:val="000000"/>
          <w:lang w:val="ka-GE"/>
        </w:rPr>
        <w:t xml:space="preserve"> კულტურა, რელიგია ახალგაზრდ</w:t>
      </w:r>
      <w:r w:rsidRPr="00C82FCB">
        <w:rPr>
          <w:rFonts w:ascii="Sylfaen" w:eastAsia="Sylfaen" w:hAnsi="Sylfaen" w:cs="Sylfaen"/>
          <w:b/>
          <w:color w:val="000000"/>
        </w:rPr>
        <w:t xml:space="preserve">ული და სპორტული ღონისძიებები – </w:t>
      </w:r>
      <w:r w:rsidRPr="00C82FCB">
        <w:rPr>
          <w:rFonts w:ascii="Sylfaen" w:eastAsia="Sylfaen" w:hAnsi="Sylfaen" w:cs="Sylfaen"/>
          <w:b/>
          <w:color w:val="000000"/>
          <w:lang w:val="ka-GE"/>
        </w:rPr>
        <w:t>1398.9</w:t>
      </w:r>
      <w:r w:rsidRPr="00C82FCB">
        <w:rPr>
          <w:rFonts w:ascii="Sylfaen" w:eastAsia="Sylfaen" w:hAnsi="Sylfaen" w:cs="Sylfaen"/>
          <w:b/>
          <w:color w:val="000000"/>
        </w:rPr>
        <w:t xml:space="preserve"> ათასი ლარი</w:t>
      </w:r>
      <w:r w:rsidRPr="00C82FCB">
        <w:rPr>
          <w:rFonts w:ascii="Sylfaen" w:eastAsia="Sylfaen" w:hAnsi="Sylfaen" w:cs="Sylfaen"/>
          <w:b/>
          <w:color w:val="000000"/>
          <w:lang w:val="ka-GE"/>
        </w:rPr>
        <w:t xml:space="preserve"> (პროგრამული კოდი 05 00)</w:t>
      </w:r>
    </w:p>
    <w:p w:rsidR="00C82FCB" w:rsidRPr="00C82FCB" w:rsidRDefault="00C82FCB" w:rsidP="00C82FCB">
      <w:pPr>
        <w:spacing w:after="0" w:line="360" w:lineRule="auto"/>
        <w:ind w:firstLine="390"/>
        <w:contextualSpacing/>
        <w:jc w:val="both"/>
        <w:rPr>
          <w:rFonts w:ascii="Sylfaen" w:eastAsia="Calibri" w:hAnsi="Sylfaen" w:cs="Times New Roman"/>
          <w:color w:val="000000"/>
          <w:lang w:val="ka-GE"/>
        </w:rPr>
      </w:pPr>
      <w:r w:rsidRPr="00C82FCB">
        <w:rPr>
          <w:rFonts w:ascii="Sylfaen" w:eastAsia="Calibri" w:hAnsi="Sylfaen" w:cs="Times New Roman"/>
          <w:color w:val="000000"/>
          <w:lang w:val="ka-GE"/>
        </w:rPr>
        <w:t>მუნიციპალიტეტის ინფრასტრუქტურული და ეკონომიკური განვითარების პარალერულად  აუცილებელია ხელი შეეწყოს კულტურული ტრადიციების დაცვას და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კულტურული ობიექტების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w:t>
      </w:r>
    </w:p>
    <w:p w:rsidR="00C82FCB" w:rsidRPr="00C82FCB" w:rsidRDefault="00C82FCB" w:rsidP="00C82FCB">
      <w:pPr>
        <w:numPr>
          <w:ilvl w:val="0"/>
          <w:numId w:val="33"/>
        </w:numPr>
        <w:spacing w:after="0" w:line="360" w:lineRule="auto"/>
        <w:contextualSpacing/>
        <w:jc w:val="both"/>
        <w:rPr>
          <w:rFonts w:ascii="Sylfaen" w:eastAsia="Sylfaen" w:hAnsi="Sylfaen" w:cs="Times New Roman"/>
          <w:b/>
          <w:color w:val="000000"/>
          <w:lang w:val="ka-GE"/>
        </w:rPr>
      </w:pPr>
      <w:r w:rsidRPr="00C82FCB">
        <w:rPr>
          <w:rFonts w:ascii="Sylfaen" w:eastAsia="Sylfaen" w:hAnsi="Sylfaen" w:cs="Sylfaen"/>
          <w:b/>
          <w:color w:val="000000"/>
          <w:lang w:val="ka-GE"/>
        </w:rPr>
        <w:t>სპორტის</w:t>
      </w:r>
      <w:r w:rsidRPr="00C82FCB">
        <w:rPr>
          <w:rFonts w:ascii="Sylfaen" w:eastAsia="Sylfaen" w:hAnsi="Sylfaen" w:cs="Times New Roman"/>
          <w:b/>
          <w:color w:val="000000"/>
          <w:lang w:val="ka-GE"/>
        </w:rPr>
        <w:t xml:space="preserve"> განვითარების ხელშეწყობა </w:t>
      </w:r>
      <w:r w:rsidRPr="00C82FCB">
        <w:rPr>
          <w:rFonts w:ascii="Sylfaen" w:eastAsia="Sylfaen" w:hAnsi="Sylfaen" w:cs="Times New Roman"/>
          <w:b/>
          <w:color w:val="000000"/>
        </w:rPr>
        <w:t xml:space="preserve">– </w:t>
      </w:r>
      <w:r w:rsidRPr="00C82FCB">
        <w:rPr>
          <w:rFonts w:ascii="Sylfaen" w:eastAsia="Sylfaen" w:hAnsi="Sylfaen" w:cs="Times New Roman"/>
          <w:b/>
          <w:color w:val="000000"/>
          <w:lang w:val="ka-GE"/>
        </w:rPr>
        <w:t xml:space="preserve">485.0 </w:t>
      </w:r>
      <w:r w:rsidRPr="00C82FCB">
        <w:rPr>
          <w:rFonts w:ascii="Sylfaen" w:eastAsia="Sylfaen" w:hAnsi="Sylfaen" w:cs="Times New Roman"/>
          <w:b/>
          <w:color w:val="000000"/>
        </w:rPr>
        <w:t xml:space="preserve"> ათასი ლარი </w:t>
      </w:r>
      <w:r w:rsidRPr="00C82FCB">
        <w:rPr>
          <w:rFonts w:ascii="Sylfaen" w:eastAsia="Sylfaen" w:hAnsi="Sylfaen" w:cs="Times New Roman"/>
          <w:b/>
          <w:color w:val="000000"/>
          <w:lang w:val="ka-GE"/>
        </w:rPr>
        <w:t>(პროგრამული კოდი 05 01)</w:t>
      </w:r>
    </w:p>
    <w:p w:rsidR="00C82FCB" w:rsidRPr="00C82FCB" w:rsidRDefault="00C82FCB" w:rsidP="00C82FCB">
      <w:pPr>
        <w:spacing w:after="0" w:line="360" w:lineRule="auto"/>
        <w:ind w:left="180"/>
        <w:jc w:val="both"/>
        <w:rPr>
          <w:rFonts w:ascii="Sylfaen" w:eastAsia="Sylfaen" w:hAnsi="Sylfaen" w:cs="Times New Roman"/>
          <w:b/>
          <w:color w:val="000000"/>
          <w:lang w:val="ka-GE"/>
        </w:rPr>
      </w:pPr>
    </w:p>
    <w:p w:rsidR="00C82FCB" w:rsidRPr="00C82FCB" w:rsidRDefault="00C82FCB" w:rsidP="00C82FCB">
      <w:pPr>
        <w:spacing w:after="0" w:line="360" w:lineRule="auto"/>
        <w:jc w:val="both"/>
        <w:rPr>
          <w:rFonts w:ascii="Sylfaen" w:eastAsia="Calibri" w:hAnsi="Sylfaen" w:cs="Times New Roman"/>
          <w:color w:val="000000"/>
          <w:lang w:val="ka-GE"/>
        </w:rPr>
      </w:pPr>
      <w:r w:rsidRPr="00C82FCB">
        <w:rPr>
          <w:rFonts w:ascii="Sylfaen" w:eastAsia="Calibri" w:hAnsi="Sylfaen" w:cs="Times New Roman"/>
          <w:color w:val="000000"/>
          <w:lang w:val="ka-GE"/>
        </w:rPr>
        <w:t xml:space="preserve">      2015 წელს  გაიმართება და დაფინანსდება  სხვადასხვა სპორტული ღონისძიებები, კერძოდ: მუნიციპალიტეტის პირველობა მოსწავლეთა შორის შაშში და ჭადრაკში,მკლავჭიდში, მინი ფეხბურთში უბნებსა და ორგანიზაციებს შორის, ნ.ახალკაცის სახელობის ტურნირი  ფეხბურთში, თ. გიორგაძის ხსოვნის ტურნირი თავისუფალ ჭიდაობაში, ბ. გოგნაძის ხსოვნის ტურნირი ჭიდაობა ძიუდოში,მუნიციპალიტეტის პირველობა კალათბურთში, ფრენბურთში ვაჟებსა და გოგოგონებს შორის,  მძლეოსნობაში მოსწავლეთა შორის. კალათბურთის ჩემპიონატის ჩატარება მუნიციპალიტეტის ტ/ერთეულებსა  და სკოლებს შორის, ასევე ქუჩის კალათბურთის ჩატარება. რესპუბლიკური ტურნირების მოწყობა კარატეში, თავისუფალ ჭიდაობაში, ძიუდოში. მონაწილეობის მიღება სოფელ ვახანში მ. არევაძის სახელობის სახალხო დღესასწაულში</w:t>
      </w:r>
      <w:r w:rsidRPr="00C82FCB">
        <w:rPr>
          <w:rFonts w:ascii="Sylfaen" w:eastAsia="Calibri" w:hAnsi="Sylfaen" w:cs="Times New Roman"/>
          <w:color w:val="000000"/>
        </w:rPr>
        <w:t xml:space="preserve">. </w:t>
      </w:r>
    </w:p>
    <w:p w:rsidR="00C82FCB" w:rsidRPr="00C82FCB" w:rsidRDefault="00C82FCB" w:rsidP="00C82FCB">
      <w:pPr>
        <w:spacing w:after="0" w:line="360" w:lineRule="auto"/>
        <w:jc w:val="both"/>
        <w:rPr>
          <w:rFonts w:ascii="Sylfaen" w:eastAsia="Calibri" w:hAnsi="Sylfaen" w:cs="Times New Roman"/>
          <w:lang w:val="ka-GE" w:eastAsia="ru-RU"/>
        </w:rPr>
      </w:pPr>
      <w:r w:rsidRPr="00C82FCB">
        <w:rPr>
          <w:rFonts w:ascii="Sylfaen" w:eastAsia="Calibri" w:hAnsi="Sylfaen" w:cs="Sylfaen"/>
          <w:lang w:val="ka-GE" w:eastAsia="ru-RU"/>
        </w:rPr>
        <w:t>აგრეთვე</w:t>
      </w:r>
      <w:r w:rsidRPr="00C82FCB">
        <w:rPr>
          <w:rFonts w:ascii="Sylfaen" w:eastAsia="Calibri" w:hAnsi="Sylfaen" w:cs="Times New Roman"/>
          <w:lang w:val="ka-GE" w:eastAsia="ru-RU"/>
        </w:rPr>
        <w:t xml:space="preserve"> მოხდება </w:t>
      </w:r>
      <w:r w:rsidRPr="00C82FCB">
        <w:rPr>
          <w:rFonts w:ascii="Sylfaen" w:eastAsia="Calibri" w:hAnsi="Sylfaen" w:cs="Sylfaen"/>
          <w:color w:val="000000"/>
          <w:lang w:val="ka-GE"/>
        </w:rPr>
        <w:t xml:space="preserve">ხარაგაულის  სასპორტო სკოლის, ,,საფეხბურთო კლუბ ,,ჩხერიმელა -2009“–ისა და სპორტულ–გამაჯანსაღებელი და შიდა ტურიზმის ცენტრის  </w:t>
      </w:r>
      <w:r w:rsidRPr="00C82FCB">
        <w:rPr>
          <w:rFonts w:ascii="Sylfaen" w:eastAsia="Calibri" w:hAnsi="Sylfaen" w:cs="Times New Roman"/>
          <w:lang w:val="ka-GE" w:eastAsia="ru-RU"/>
        </w:rPr>
        <w:t>დაფინანსება.</w:t>
      </w:r>
    </w:p>
    <w:p w:rsidR="00C82FCB" w:rsidRPr="00C82FCB" w:rsidRDefault="00C82FCB" w:rsidP="00C82FCB">
      <w:pPr>
        <w:tabs>
          <w:tab w:val="left" w:pos="720"/>
          <w:tab w:val="left" w:pos="1440"/>
          <w:tab w:val="left" w:pos="2160"/>
          <w:tab w:val="left" w:pos="2880"/>
          <w:tab w:val="left" w:pos="3600"/>
          <w:tab w:val="left" w:pos="6931"/>
        </w:tabs>
        <w:spacing w:after="0" w:line="360" w:lineRule="auto"/>
        <w:contextualSpacing/>
        <w:jc w:val="both"/>
        <w:rPr>
          <w:rFonts w:ascii="Sylfaen" w:eastAsia="Sylfaen" w:hAnsi="Sylfaen" w:cs="Times New Roman"/>
          <w:color w:val="000000"/>
        </w:rPr>
      </w:pPr>
      <w:r w:rsidRPr="00C82FCB">
        <w:rPr>
          <w:rFonts w:ascii="Sylfaen" w:eastAsia="Calibri" w:hAnsi="Sylfaen" w:cs="Times New Roman"/>
          <w:b/>
          <w:color w:val="000000"/>
          <w:lang w:val="ka-GE"/>
        </w:rPr>
        <w:lastRenderedPageBreak/>
        <w:tab/>
      </w:r>
      <w:r w:rsidRPr="00C82FCB">
        <w:rPr>
          <w:rFonts w:ascii="Sylfaen" w:eastAsia="Calibri" w:hAnsi="Sylfaen" w:cs="Times New Roman"/>
          <w:b/>
          <w:color w:val="000000"/>
          <w:lang w:val="ka-GE"/>
        </w:rPr>
        <w:tab/>
      </w:r>
      <w:r w:rsidRPr="00C82FCB">
        <w:rPr>
          <w:rFonts w:ascii="Sylfaen" w:eastAsia="Calibri" w:hAnsi="Sylfaen" w:cs="Times New Roman"/>
          <w:b/>
          <w:u w:color="FF0000"/>
          <w:lang w:val="ka-GE"/>
        </w:rPr>
        <w:t xml:space="preserve">   </w:t>
      </w:r>
    </w:p>
    <w:p w:rsidR="00C82FCB" w:rsidRPr="00C82FCB" w:rsidRDefault="00C82FCB" w:rsidP="00C82FCB">
      <w:pPr>
        <w:numPr>
          <w:ilvl w:val="0"/>
          <w:numId w:val="33"/>
        </w:numPr>
        <w:spacing w:after="0" w:line="360" w:lineRule="auto"/>
        <w:contextualSpacing/>
        <w:jc w:val="both"/>
        <w:rPr>
          <w:rFonts w:ascii="Sylfaen" w:eastAsia="Sylfaen" w:hAnsi="Sylfaen" w:cs="Times New Roman"/>
          <w:b/>
          <w:color w:val="000000"/>
          <w:lang w:val="ka-GE"/>
        </w:rPr>
      </w:pPr>
      <w:r w:rsidRPr="00C82FCB">
        <w:rPr>
          <w:rFonts w:ascii="Sylfaen" w:eastAsia="Sylfaen" w:hAnsi="Sylfaen" w:cs="Times New Roman"/>
          <w:b/>
          <w:color w:val="000000"/>
          <w:lang w:val="ka-GE"/>
        </w:rPr>
        <w:t xml:space="preserve">კულტურის განვითარების ხელშეწყობა </w:t>
      </w:r>
      <w:r w:rsidRPr="00C82FCB">
        <w:rPr>
          <w:rFonts w:ascii="Sylfaen" w:eastAsia="Sylfaen" w:hAnsi="Sylfaen" w:cs="Times New Roman"/>
          <w:b/>
          <w:color w:val="000000"/>
        </w:rPr>
        <w:t>–</w:t>
      </w:r>
      <w:r w:rsidRPr="00C82FCB">
        <w:rPr>
          <w:rFonts w:ascii="Sylfaen" w:eastAsia="Sylfaen" w:hAnsi="Sylfaen" w:cs="Times New Roman"/>
          <w:b/>
          <w:color w:val="000000"/>
          <w:lang w:val="ka-GE"/>
        </w:rPr>
        <w:t>734.9</w:t>
      </w:r>
      <w:r w:rsidRPr="00C82FCB">
        <w:rPr>
          <w:rFonts w:ascii="Sylfaen" w:eastAsia="Sylfaen" w:hAnsi="Sylfaen" w:cs="Times New Roman"/>
          <w:b/>
          <w:color w:val="000000"/>
        </w:rPr>
        <w:t xml:space="preserve"> ათასი ლარი  </w:t>
      </w:r>
      <w:r w:rsidRPr="00C82FCB">
        <w:rPr>
          <w:rFonts w:ascii="Sylfaen" w:eastAsia="Sylfaen" w:hAnsi="Sylfaen" w:cs="Times New Roman"/>
          <w:b/>
          <w:color w:val="000000"/>
          <w:lang w:val="ka-GE"/>
        </w:rPr>
        <w:t>(პროგრამული კოდი 05 02)</w:t>
      </w:r>
    </w:p>
    <w:p w:rsidR="00C82FCB" w:rsidRPr="00C82FCB" w:rsidRDefault="00C82FCB" w:rsidP="00C82FCB">
      <w:pPr>
        <w:spacing w:after="0" w:line="360" w:lineRule="auto"/>
        <w:ind w:firstLine="360"/>
        <w:contextualSpacing/>
        <w:jc w:val="both"/>
        <w:rPr>
          <w:rFonts w:ascii="Sylfaen" w:eastAsia="Calibri" w:hAnsi="Sylfaen" w:cs="Times New Roman"/>
          <w:color w:val="000000"/>
          <w:lang w:val="ka-GE"/>
        </w:rPr>
      </w:pPr>
      <w:r w:rsidRPr="00C82FCB">
        <w:rPr>
          <w:rFonts w:ascii="Sylfaen" w:eastAsia="Calibri" w:hAnsi="Sylfaen" w:cs="Times New Roman"/>
          <w:color w:val="000000"/>
          <w:lang w:val="ka-GE"/>
        </w:rPr>
        <w:t>მუნიციპალიტეტის კულტურული ტრადიციების დაცვისა და პოპულარიზაციის  მიზნით პროგრამის ფარგლებში გაგრძელდება სხვადასხვა კულტურული ობიექტებისა და  ღონისძიებების ფინანსური მხარდაჭერა, სხვადასხვა გასართობი და სანახაობრივი ღონისძიებების ორგანიზება.</w:t>
      </w:r>
    </w:p>
    <w:p w:rsidR="00C82FCB" w:rsidRPr="00C82FCB" w:rsidRDefault="00C82FCB" w:rsidP="00C82FCB">
      <w:pPr>
        <w:spacing w:after="0" w:line="360" w:lineRule="auto"/>
        <w:contextualSpacing/>
        <w:jc w:val="both"/>
        <w:rPr>
          <w:rFonts w:ascii="Sylfaen" w:eastAsia="Calibri" w:hAnsi="Sylfaen" w:cs="Times New Roman"/>
          <w:lang w:val="sq-AL"/>
        </w:rPr>
      </w:pPr>
      <w:r w:rsidRPr="00C82FCB">
        <w:rPr>
          <w:rFonts w:ascii="Sylfaen" w:eastAsia="Calibri" w:hAnsi="Sylfaen" w:cs="Times New Roman"/>
          <w:color w:val="000000"/>
          <w:lang w:val="sq-AL"/>
        </w:rPr>
        <w:tab/>
        <w:t xml:space="preserve"> </w:t>
      </w:r>
    </w:p>
    <w:p w:rsidR="00C82FCB" w:rsidRPr="00C82FCB" w:rsidRDefault="00C82FCB" w:rsidP="00C82FCB">
      <w:pPr>
        <w:numPr>
          <w:ilvl w:val="0"/>
          <w:numId w:val="33"/>
        </w:numPr>
        <w:spacing w:after="0" w:line="360" w:lineRule="auto"/>
        <w:contextualSpacing/>
        <w:jc w:val="both"/>
        <w:rPr>
          <w:rFonts w:ascii="Sylfaen" w:eastAsia="Calibri" w:hAnsi="Sylfaen" w:cs="Times New Roman"/>
          <w:b/>
          <w:color w:val="000000"/>
          <w:lang w:val="ka-GE"/>
        </w:rPr>
      </w:pPr>
      <w:r w:rsidRPr="00C82FCB">
        <w:rPr>
          <w:rFonts w:ascii="Sylfaen" w:eastAsia="Calibri" w:hAnsi="Sylfaen" w:cs="Sylfaen"/>
          <w:b/>
          <w:color w:val="000000"/>
          <w:lang w:val="ka-GE"/>
        </w:rPr>
        <w:t>ტ</w:t>
      </w:r>
      <w:r w:rsidRPr="00C82FCB">
        <w:rPr>
          <w:rFonts w:ascii="Sylfaen" w:eastAsia="Calibri" w:hAnsi="Sylfaen" w:cs="Times New Roman"/>
          <w:b/>
          <w:color w:val="000000"/>
          <w:lang w:val="ka-GE"/>
        </w:rPr>
        <w:t>ელერადიომაუწყებლობა და საგამომცემლო საქმიანობა 45</w:t>
      </w:r>
      <w:r w:rsidRPr="00C82FCB">
        <w:rPr>
          <w:rFonts w:ascii="Sylfaen" w:eastAsia="Calibri" w:hAnsi="Sylfaen" w:cs="Times New Roman"/>
          <w:b/>
          <w:color w:val="000000"/>
        </w:rPr>
        <w:t xml:space="preserve">.0 </w:t>
      </w:r>
      <w:r w:rsidRPr="00C82FCB">
        <w:rPr>
          <w:rFonts w:ascii="Sylfaen" w:eastAsia="Calibri" w:hAnsi="Sylfaen" w:cs="Times New Roman"/>
          <w:b/>
          <w:color w:val="000000"/>
          <w:lang w:val="ka-GE"/>
        </w:rPr>
        <w:t>ათასი ლარი (პროგრამული კოდი 05 03)</w:t>
      </w:r>
    </w:p>
    <w:p w:rsidR="00C82FCB" w:rsidRPr="00C82FCB" w:rsidRDefault="00C82FCB" w:rsidP="00C82FCB">
      <w:pPr>
        <w:spacing w:after="0" w:line="360" w:lineRule="auto"/>
        <w:ind w:left="900"/>
        <w:contextualSpacing/>
        <w:jc w:val="both"/>
        <w:rPr>
          <w:rFonts w:ascii="Sylfaen" w:eastAsia="Calibri" w:hAnsi="Sylfaen" w:cs="Times New Roman"/>
          <w:b/>
          <w:color w:val="000000"/>
          <w:lang w:val="ka-GE"/>
        </w:rPr>
      </w:pPr>
    </w:p>
    <w:p w:rsidR="00C82FCB" w:rsidRPr="00C82FCB" w:rsidRDefault="00C82FCB" w:rsidP="00C82FCB">
      <w:pPr>
        <w:spacing w:after="0" w:line="360" w:lineRule="auto"/>
        <w:jc w:val="both"/>
        <w:rPr>
          <w:rFonts w:ascii="Sylfaen" w:eastAsia="Calibri" w:hAnsi="Sylfaen" w:cs="Times New Roman"/>
          <w:color w:val="000000"/>
          <w:lang w:val="ka-GE"/>
        </w:rPr>
      </w:pPr>
      <w:r w:rsidRPr="00C82FCB">
        <w:rPr>
          <w:rFonts w:ascii="Calibri" w:eastAsia="Calibri" w:hAnsi="Calibri" w:cs="Times New Roman"/>
          <w:lang w:val="ru-RU"/>
        </w:rPr>
        <w:t xml:space="preserve">  </w:t>
      </w:r>
      <w:r w:rsidRPr="00C82FCB">
        <w:rPr>
          <w:rFonts w:ascii="Sylfaen" w:eastAsia="Calibri" w:hAnsi="Sylfaen" w:cs="Times New Roman"/>
          <w:b/>
          <w:lang w:val="ka-GE"/>
        </w:rPr>
        <w:t xml:space="preserve">   </w:t>
      </w:r>
      <w:r w:rsidRPr="00C82FCB">
        <w:rPr>
          <w:rFonts w:ascii="Sylfaen" w:eastAsia="Calibri" w:hAnsi="Sylfaen" w:cs="Times New Roman"/>
          <w:lang w:val="ka-GE"/>
        </w:rPr>
        <w:t xml:space="preserve"> პროგრამის ფარგლებში მოხდება მუნიციპალიტეტის მიერ გამოცემული სხვადასხვა  საკნონმდებლო აქტების გამოქვეყნების დაფინანსება, გაგრძელდება მუნიციპალიტეტის გაზეთის სუბსიდირება, ამასთან მოხდება  მუნიციპალიტეტის საქმიანობის გაშუქება სხვადასხა სატელევიზიო არხების საშუალებით.</w:t>
      </w:r>
    </w:p>
    <w:p w:rsidR="00C82FCB" w:rsidRPr="00C82FCB" w:rsidRDefault="00C82FCB" w:rsidP="00C82FCB">
      <w:pPr>
        <w:spacing w:after="0" w:line="360" w:lineRule="auto"/>
        <w:jc w:val="both"/>
        <w:rPr>
          <w:rFonts w:ascii="Sylfaen" w:eastAsia="Calibri" w:hAnsi="Sylfaen" w:cs="Times New Roman"/>
          <w:b/>
          <w:color w:val="000000"/>
          <w:lang w:val="ka-GE"/>
        </w:rPr>
      </w:pPr>
      <w:r w:rsidRPr="00C82FCB">
        <w:rPr>
          <w:rFonts w:ascii="Sylfaen" w:eastAsia="Calibri" w:hAnsi="Sylfaen" w:cs="Times New Roman"/>
          <w:b/>
          <w:color w:val="000000"/>
          <w:lang w:val="ka-GE"/>
        </w:rPr>
        <w:t xml:space="preserve">    </w:t>
      </w:r>
    </w:p>
    <w:p w:rsidR="00C82FCB" w:rsidRPr="00C82FCB" w:rsidRDefault="00C82FCB" w:rsidP="00C82FCB">
      <w:pPr>
        <w:numPr>
          <w:ilvl w:val="0"/>
          <w:numId w:val="33"/>
        </w:numPr>
        <w:spacing w:after="0" w:line="360" w:lineRule="auto"/>
        <w:contextualSpacing/>
        <w:jc w:val="both"/>
        <w:rPr>
          <w:rFonts w:ascii="Sylfaen" w:eastAsia="Calibri" w:hAnsi="Sylfaen" w:cs="Times New Roman"/>
          <w:b/>
          <w:color w:val="000000"/>
        </w:rPr>
      </w:pPr>
      <w:r w:rsidRPr="00C82FCB">
        <w:rPr>
          <w:rFonts w:ascii="Sylfaen" w:eastAsia="Calibri" w:hAnsi="Sylfaen" w:cs="Times New Roman"/>
          <w:b/>
          <w:color w:val="000000"/>
          <w:lang w:val="ka-GE"/>
        </w:rPr>
        <w:t xml:space="preserve">  ახალგაზრდული პროგრამების დაფინანსება </w:t>
      </w:r>
      <w:r w:rsidRPr="00C82FCB">
        <w:rPr>
          <w:rFonts w:ascii="Sylfaen" w:eastAsia="Calibri" w:hAnsi="Sylfaen" w:cs="Times New Roman"/>
          <w:b/>
          <w:color w:val="000000"/>
        </w:rPr>
        <w:t xml:space="preserve">– </w:t>
      </w:r>
      <w:r w:rsidRPr="00C82FCB">
        <w:rPr>
          <w:rFonts w:ascii="Sylfaen" w:eastAsia="Calibri" w:hAnsi="Sylfaen" w:cs="Times New Roman"/>
          <w:b/>
          <w:color w:val="000000"/>
          <w:lang w:val="ka-GE"/>
        </w:rPr>
        <w:t xml:space="preserve">20.0 </w:t>
      </w:r>
      <w:r w:rsidRPr="00C82FCB">
        <w:rPr>
          <w:rFonts w:ascii="Sylfaen" w:eastAsia="Calibri" w:hAnsi="Sylfaen" w:cs="Times New Roman"/>
          <w:b/>
          <w:color w:val="000000"/>
        </w:rPr>
        <w:t xml:space="preserve"> ათასი ლარი </w:t>
      </w:r>
      <w:r w:rsidRPr="00C82FCB">
        <w:rPr>
          <w:rFonts w:ascii="Sylfaen" w:eastAsia="Calibri" w:hAnsi="Sylfaen" w:cs="Times New Roman"/>
          <w:b/>
          <w:color w:val="000000"/>
          <w:lang w:val="ka-GE"/>
        </w:rPr>
        <w:t>(პროგრამული კოდი 05 04)</w:t>
      </w:r>
    </w:p>
    <w:p w:rsidR="00C82FCB" w:rsidRPr="00C82FCB" w:rsidRDefault="00C82FCB" w:rsidP="00C82FCB">
      <w:pPr>
        <w:spacing w:after="0" w:line="360" w:lineRule="auto"/>
        <w:ind w:left="360"/>
        <w:contextualSpacing/>
        <w:jc w:val="both"/>
        <w:rPr>
          <w:rFonts w:ascii="Sylfaen" w:eastAsia="Calibri" w:hAnsi="Sylfaen" w:cs="Times New Roman"/>
          <w:lang w:val="ka-GE"/>
        </w:rPr>
      </w:pPr>
      <w:r w:rsidRPr="00C82FCB">
        <w:rPr>
          <w:rFonts w:ascii="Sylfaen" w:eastAsia="Calibri" w:hAnsi="Sylfaen" w:cs="Times New Roman"/>
          <w:color w:val="000000"/>
          <w:lang w:val="ka-GE"/>
        </w:rPr>
        <w:t xml:space="preserve">პროგრამის ფარგლებში დაფინანსდება სხვადასხვა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განვითარებაში. </w:t>
      </w:r>
      <w:r w:rsidRPr="00C82FCB">
        <w:rPr>
          <w:rFonts w:ascii="Sylfaen" w:eastAsia="Calibri" w:hAnsi="Sylfaen" w:cs="Times New Roman"/>
          <w:lang w:val="ka-GE"/>
        </w:rPr>
        <w:t xml:space="preserve">პროგრამის ფარგლებში გათვალისწინებულია  სხვადასხვა ღონისძიებების დაფინანსება, კერძოდ:  ინტელექტუალური თამაშის „რა? სად? როდის?“ ორგანიზება, პროექტი ,,მხიარული სტარტების“ ჩატარება. სხვადასხვა ახალგაზრდული პროექტების დაფინანსება, მუნიციპალიტეტში მცხოვრები ახალგაზრდებისათვის ლაშქრობების ორგანიზება, მუნიციპალიტეტში მცხოვრები ახალგაზრდებისათვის ექსკურსიების ორგანიზება, პოეზიის საღამოს მოწყობა, საახალწლო ღონისძიებები, სხვადასხვა ფესტივალებში მონაწილეობა, დიდი სამამულო ომის მონაწილეებისადმი მიძღვნილი ღონისძიება, ბავშვთა საერთაშორისო დღისადმი მიძღვნილი ღონისძიება, ღონისძიება „ხარაგაულობა“-ს მოწყობა, სხვადასხვა შემსრულებლების მოწვევა. </w:t>
      </w:r>
    </w:p>
    <w:p w:rsidR="00C82FCB" w:rsidRPr="00C82FCB" w:rsidRDefault="00C82FCB" w:rsidP="00C82FCB">
      <w:pPr>
        <w:spacing w:after="0" w:line="360" w:lineRule="auto"/>
        <w:jc w:val="both"/>
        <w:rPr>
          <w:rFonts w:ascii="Sylfaen" w:eastAsia="Calibri" w:hAnsi="Sylfaen" w:cs="Times New Roman"/>
          <w:color w:val="000000"/>
        </w:rPr>
      </w:pPr>
    </w:p>
    <w:p w:rsidR="00C82FCB" w:rsidRPr="00C82FCB" w:rsidRDefault="00C82FCB" w:rsidP="00C82FCB">
      <w:pPr>
        <w:numPr>
          <w:ilvl w:val="0"/>
          <w:numId w:val="33"/>
        </w:numPr>
        <w:spacing w:after="0" w:line="360" w:lineRule="auto"/>
        <w:contextualSpacing/>
        <w:jc w:val="both"/>
        <w:rPr>
          <w:rFonts w:ascii="Sylfaen" w:eastAsia="Calibri" w:hAnsi="Sylfaen" w:cs="Times New Roman"/>
          <w:b/>
          <w:lang w:val="ka-GE"/>
        </w:rPr>
      </w:pPr>
      <w:r w:rsidRPr="00C82FCB">
        <w:rPr>
          <w:rFonts w:ascii="Sylfaen" w:eastAsia="Calibri" w:hAnsi="Sylfaen" w:cs="Sylfaen"/>
          <w:b/>
        </w:rPr>
        <w:t xml:space="preserve"> </w:t>
      </w:r>
      <w:r w:rsidRPr="00C82FCB">
        <w:rPr>
          <w:rFonts w:ascii="Sylfaen" w:eastAsia="Calibri" w:hAnsi="Sylfaen" w:cs="Sylfaen"/>
          <w:b/>
          <w:lang w:val="ka-GE"/>
        </w:rPr>
        <w:t xml:space="preserve">რელიგიის დაფინანსება </w:t>
      </w:r>
      <w:r w:rsidRPr="00C82FCB">
        <w:rPr>
          <w:rFonts w:ascii="Sylfaen" w:eastAsia="Calibri" w:hAnsi="Sylfaen" w:cs="Times New Roman"/>
          <w:b/>
        </w:rPr>
        <w:t>–</w:t>
      </w:r>
      <w:r w:rsidRPr="00C82FCB">
        <w:rPr>
          <w:rFonts w:ascii="Sylfaen" w:eastAsia="Calibri" w:hAnsi="Sylfaen" w:cs="Times New Roman"/>
          <w:b/>
          <w:lang w:val="ka-GE"/>
        </w:rPr>
        <w:t>105</w:t>
      </w:r>
      <w:r w:rsidRPr="00C82FCB">
        <w:rPr>
          <w:rFonts w:ascii="Sylfaen" w:eastAsia="Calibri" w:hAnsi="Sylfaen" w:cs="Times New Roman"/>
          <w:b/>
        </w:rPr>
        <w:t xml:space="preserve">.0 ათასი ლარი </w:t>
      </w:r>
      <w:r w:rsidRPr="00C82FCB">
        <w:rPr>
          <w:rFonts w:ascii="Sylfaen" w:eastAsia="Calibri" w:hAnsi="Sylfaen" w:cs="Times New Roman"/>
          <w:b/>
          <w:lang w:val="ka-GE"/>
        </w:rPr>
        <w:t>(</w:t>
      </w:r>
      <w:r w:rsidRPr="00C82FCB">
        <w:rPr>
          <w:rFonts w:ascii="Sylfaen" w:eastAsia="Calibri" w:hAnsi="Sylfaen" w:cs="Sylfaen"/>
          <w:b/>
          <w:lang w:val="ka-GE"/>
        </w:rPr>
        <w:t>პროგრამული</w:t>
      </w:r>
      <w:r w:rsidRPr="00C82FCB">
        <w:rPr>
          <w:rFonts w:ascii="Sylfaen" w:eastAsia="Calibri" w:hAnsi="Sylfaen" w:cs="Times New Roman"/>
          <w:b/>
          <w:lang w:val="ka-GE"/>
        </w:rPr>
        <w:t xml:space="preserve"> </w:t>
      </w:r>
      <w:r w:rsidRPr="00C82FCB">
        <w:rPr>
          <w:rFonts w:ascii="Sylfaen" w:eastAsia="Calibri" w:hAnsi="Sylfaen" w:cs="Sylfaen"/>
          <w:b/>
          <w:lang w:val="ka-GE"/>
        </w:rPr>
        <w:t>კოდი</w:t>
      </w:r>
      <w:r w:rsidRPr="00C82FCB">
        <w:rPr>
          <w:rFonts w:ascii="Sylfaen" w:eastAsia="Calibri" w:hAnsi="Sylfaen" w:cs="Times New Roman"/>
          <w:b/>
          <w:lang w:val="ka-GE"/>
        </w:rPr>
        <w:t xml:space="preserve"> 05 04)</w:t>
      </w:r>
    </w:p>
    <w:p w:rsidR="00C82FCB" w:rsidRPr="00C82FCB" w:rsidRDefault="00C82FCB" w:rsidP="00C82FCB">
      <w:pPr>
        <w:spacing w:after="0" w:line="360" w:lineRule="auto"/>
        <w:ind w:firstLine="274"/>
        <w:contextualSpacing/>
        <w:jc w:val="both"/>
        <w:rPr>
          <w:rFonts w:ascii="Sylfaen" w:eastAsia="Calibri" w:hAnsi="Sylfaen" w:cs="Times New Roman"/>
          <w:lang w:val="ka-GE"/>
        </w:rPr>
      </w:pPr>
      <w:r w:rsidRPr="00C82FCB">
        <w:rPr>
          <w:rFonts w:ascii="Sylfaen" w:eastAsia="Calibri" w:hAnsi="Sylfaen" w:cs="Times New Roman"/>
          <w:lang w:val="ka-GE"/>
        </w:rPr>
        <w:t xml:space="preserve">პროგრამის ფარგლებში გათავლისწინებულია  დაბაში მშენებარე საკათედრო ტაძრის  სუბსიდირება. </w:t>
      </w:r>
    </w:p>
    <w:p w:rsidR="00C82FCB" w:rsidRPr="00C82FCB" w:rsidRDefault="00C82FCB" w:rsidP="00C82FCB">
      <w:pPr>
        <w:numPr>
          <w:ilvl w:val="0"/>
          <w:numId w:val="33"/>
        </w:numPr>
        <w:tabs>
          <w:tab w:val="left" w:pos="180"/>
        </w:tabs>
        <w:spacing w:after="0" w:line="360" w:lineRule="auto"/>
        <w:contextualSpacing/>
        <w:jc w:val="both"/>
        <w:rPr>
          <w:rFonts w:ascii="Sylfaen" w:eastAsia="Sylfaen" w:hAnsi="Sylfaen" w:cs="Times New Roman"/>
          <w:b/>
          <w:color w:val="000000"/>
          <w:lang w:val="ka-GE"/>
        </w:rPr>
      </w:pPr>
      <w:r w:rsidRPr="00C82FCB">
        <w:rPr>
          <w:rFonts w:ascii="Sylfaen" w:eastAsia="Sylfaen" w:hAnsi="Sylfaen" w:cs="Sylfaen"/>
          <w:b/>
          <w:color w:val="000000"/>
          <w:lang w:val="ka-GE"/>
        </w:rPr>
        <w:lastRenderedPageBreak/>
        <w:t xml:space="preserve"> მოსახლეობის ჯანმრთელობის დაცვა და სოციალური უზრუნველყოფა </w:t>
      </w:r>
      <w:r w:rsidRPr="00C82FCB">
        <w:rPr>
          <w:rFonts w:ascii="Sylfaen" w:eastAsia="Sylfaen" w:hAnsi="Sylfaen" w:cs="Sylfaen"/>
          <w:b/>
          <w:color w:val="000000"/>
        </w:rPr>
        <w:t xml:space="preserve">– </w:t>
      </w:r>
      <w:r w:rsidRPr="00C82FCB">
        <w:rPr>
          <w:rFonts w:ascii="Sylfaen" w:eastAsia="Sylfaen" w:hAnsi="Sylfaen" w:cs="Sylfaen"/>
          <w:b/>
          <w:color w:val="000000"/>
          <w:lang w:val="ka-GE"/>
        </w:rPr>
        <w:t>802</w:t>
      </w:r>
      <w:r w:rsidRPr="00C82FCB">
        <w:rPr>
          <w:rFonts w:ascii="Sylfaen" w:eastAsia="Sylfaen" w:hAnsi="Sylfaen" w:cs="Sylfaen"/>
          <w:b/>
          <w:color w:val="000000"/>
        </w:rPr>
        <w:t xml:space="preserve">.1 ათასი ლარი </w:t>
      </w:r>
      <w:r w:rsidRPr="00C82FCB">
        <w:rPr>
          <w:rFonts w:ascii="Sylfaen" w:eastAsia="Sylfaen" w:hAnsi="Sylfaen" w:cs="Sylfaen"/>
          <w:b/>
          <w:color w:val="000000"/>
          <w:lang w:val="ka-GE"/>
        </w:rPr>
        <w:t>(პროგრამული კოდი 06 00)</w:t>
      </w:r>
    </w:p>
    <w:p w:rsidR="00C82FCB" w:rsidRPr="00C82FCB" w:rsidRDefault="00C82FCB" w:rsidP="00C82FCB">
      <w:pPr>
        <w:spacing w:line="360" w:lineRule="auto"/>
        <w:ind w:left="540"/>
        <w:contextualSpacing/>
        <w:rPr>
          <w:rFonts w:ascii="Sylfaen" w:eastAsia="Calibri" w:hAnsi="Sylfaen" w:cs="Times New Roman"/>
          <w:lang w:val="ka-GE"/>
        </w:rPr>
      </w:pPr>
      <w:r w:rsidRPr="00C82FCB">
        <w:rPr>
          <w:rFonts w:ascii="Sylfaen" w:eastAsia="Calibri" w:hAnsi="Sylfaen" w:cs="Times New Roman"/>
          <w:lang w:val="ka-GE"/>
        </w:rPr>
        <w:t xml:space="preserve">              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რესურსის ფარგლებში განაგრძობს სოციალურად დაუცველი მოსახლეობის სხვადასხვა დახმარებების და შეღავათების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დაავადებებისგან. ასევე გაგრძელდება სოციალურად დაუცველი და უკიდურესად შეჭირვებული ოჯახების, ინვალიდი  და ობოლი  ბავშვების, ვეტერანების, საქართველოს ტერიტორიული მთლიანობისათვის ომში დაღუპულთა ოჯახების, უსინათლოების, მძიმე საცხოვრებელი პირობების მქონე მოქალაქეთა  სოციალური დაცვა.</w:t>
      </w:r>
    </w:p>
    <w:p w:rsidR="00C82FCB" w:rsidRPr="00C82FCB" w:rsidRDefault="00C82FCB" w:rsidP="00C82FCB">
      <w:pPr>
        <w:spacing w:after="0" w:line="360" w:lineRule="auto"/>
        <w:ind w:left="-90"/>
        <w:jc w:val="both"/>
        <w:rPr>
          <w:rFonts w:ascii="Sylfaen" w:eastAsia="Sylfaen" w:hAnsi="Sylfaen" w:cs="Times New Roman"/>
          <w:color w:val="000000"/>
          <w:lang w:val="ka-GE"/>
        </w:rPr>
      </w:pPr>
    </w:p>
    <w:p w:rsidR="00C82FCB" w:rsidRPr="00C82FCB" w:rsidRDefault="00C82FCB" w:rsidP="00C82FCB">
      <w:pPr>
        <w:numPr>
          <w:ilvl w:val="0"/>
          <w:numId w:val="33"/>
        </w:numPr>
        <w:spacing w:after="0" w:line="360" w:lineRule="auto"/>
        <w:contextualSpacing/>
        <w:jc w:val="both"/>
        <w:rPr>
          <w:rFonts w:ascii="Sylfaen" w:eastAsia="Sylfaen" w:hAnsi="Sylfaen" w:cs="Times New Roman"/>
          <w:b/>
          <w:color w:val="000000"/>
          <w:lang w:val="ka-GE"/>
        </w:rPr>
      </w:pPr>
      <w:r w:rsidRPr="00C82FCB">
        <w:rPr>
          <w:rFonts w:ascii="Sylfaen" w:eastAsia="Sylfaen" w:hAnsi="Sylfaen" w:cs="Sylfaen"/>
          <w:b/>
          <w:color w:val="000000"/>
          <w:lang w:val="ka-GE"/>
        </w:rPr>
        <w:t>საზოგადოებრივი</w:t>
      </w:r>
      <w:r w:rsidRPr="00C82FCB">
        <w:rPr>
          <w:rFonts w:ascii="Sylfaen" w:eastAsia="Sylfaen" w:hAnsi="Sylfaen" w:cs="Times New Roman"/>
          <w:b/>
          <w:color w:val="000000"/>
          <w:lang w:val="ka-GE"/>
        </w:rPr>
        <w:t xml:space="preserve"> ჯანდაცვის მომსახურება</w:t>
      </w:r>
      <w:r w:rsidRPr="00C82FCB">
        <w:rPr>
          <w:rFonts w:ascii="Sylfaen" w:eastAsia="Sylfaen" w:hAnsi="Sylfaen" w:cs="Times New Roman"/>
          <w:b/>
          <w:color w:val="000000"/>
        </w:rPr>
        <w:t xml:space="preserve"> – </w:t>
      </w:r>
      <w:r w:rsidRPr="00C82FCB">
        <w:rPr>
          <w:rFonts w:ascii="Sylfaen" w:eastAsia="Sylfaen" w:hAnsi="Sylfaen" w:cs="Times New Roman"/>
          <w:b/>
          <w:color w:val="000000"/>
          <w:lang w:val="ka-GE"/>
        </w:rPr>
        <w:t>115</w:t>
      </w:r>
      <w:r w:rsidRPr="00C82FCB">
        <w:rPr>
          <w:rFonts w:ascii="Sylfaen" w:eastAsia="Sylfaen" w:hAnsi="Sylfaen" w:cs="Times New Roman"/>
          <w:b/>
          <w:color w:val="000000"/>
        </w:rPr>
        <w:t xml:space="preserve">.0 ათასი ლარი </w:t>
      </w:r>
      <w:r w:rsidRPr="00C82FCB">
        <w:rPr>
          <w:rFonts w:ascii="Sylfaen" w:eastAsia="Sylfaen" w:hAnsi="Sylfaen" w:cs="Times New Roman"/>
          <w:b/>
          <w:color w:val="000000"/>
          <w:lang w:val="ka-GE"/>
        </w:rPr>
        <w:t xml:space="preserve"> (პროგრამული კოდი 06 01)</w:t>
      </w:r>
    </w:p>
    <w:p w:rsidR="00C82FCB" w:rsidRPr="00C82FCB" w:rsidRDefault="00C82FCB" w:rsidP="00C82FCB">
      <w:pPr>
        <w:spacing w:before="100" w:beforeAutospacing="1" w:after="100" w:afterAutospacing="1" w:line="360" w:lineRule="auto"/>
        <w:ind w:left="360"/>
        <w:contextualSpacing/>
        <w:rPr>
          <w:rFonts w:ascii="Sylfaen" w:eastAsia="Times New Roman" w:hAnsi="Sylfaen" w:cs="Times New Roman"/>
          <w:color w:val="000000"/>
          <w:lang w:val="ka-GE"/>
        </w:rPr>
      </w:pPr>
      <w:r w:rsidRPr="00C82FCB">
        <w:rPr>
          <w:rFonts w:ascii="Sylfaen" w:eastAsia="Calibri" w:hAnsi="Sylfaen" w:cs="Times New Roman"/>
          <w:lang w:val="ka-GE"/>
        </w:rPr>
        <w:t xml:space="preserve">         პროგრამა ითვალისწინებს </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სახელმწიფო</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ბიუჯეტიდან</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გამოყოფილი</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მიზნობრივი</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ტრანსფერის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ფარგლებში</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საზოგადოებრივი</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ჯანმრთელობის</w:t>
      </w:r>
      <w:r w:rsidRPr="00C82FCB">
        <w:rPr>
          <w:rFonts w:ascii="Sylfaen" w:eastAsia="Times New Roman" w:hAnsi="Sylfaen" w:cs="Times New Roman"/>
          <w:color w:val="000000"/>
        </w:rPr>
        <w:t xml:space="preserve"> </w:t>
      </w:r>
      <w:r w:rsidRPr="00C82FCB">
        <w:rPr>
          <w:rFonts w:ascii="Sylfaen" w:eastAsia="Times New Roman" w:hAnsi="Sylfaen" w:cs="Times New Roman"/>
          <w:color w:val="000000"/>
          <w:lang w:val="ka-GE"/>
        </w:rPr>
        <w:t xml:space="preserve">დაცვის </w:t>
      </w:r>
      <w:r w:rsidRPr="00C82FCB">
        <w:rPr>
          <w:rFonts w:ascii="Sylfaen" w:eastAsia="Times New Roman" w:hAnsi="Sylfaen" w:cs="Sylfaen"/>
          <w:color w:val="000000"/>
        </w:rPr>
        <w:t>შესახებ</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საქართველოს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კანონით</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განსაზღვრული</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ფუნქციების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დაფინანსებას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კერძოდ</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გადამდებ</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დაავადებათა</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ეპიდზედამხედველობა</w:t>
      </w:r>
      <w:r w:rsidRPr="00C82FCB">
        <w:rPr>
          <w:rFonts w:ascii="Sylfaen" w:eastAsia="Times New Roman" w:hAnsi="Sylfaen" w:cs="Sylfaen"/>
          <w:color w:val="000000"/>
          <w:lang w:val="ka-GE"/>
        </w:rPr>
        <w:t>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და</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კონტროლის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ღონისძიებებ</w:t>
      </w:r>
      <w:r w:rsidRPr="00C82FCB">
        <w:rPr>
          <w:rFonts w:ascii="Sylfaen" w:eastAsia="Times New Roman" w:hAnsi="Sylfaen" w:cs="Sylfaen"/>
          <w:color w:val="000000"/>
          <w:lang w:val="ka-GE"/>
        </w:rPr>
        <w:t xml:space="preserve">ს, </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პირველადი</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ეპიდკვლევის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განხორციელება</w:t>
      </w:r>
      <w:r w:rsidRPr="00C82FCB">
        <w:rPr>
          <w:rFonts w:ascii="Sylfaen" w:eastAsia="Times New Roman" w:hAnsi="Sylfaen" w:cs="Sylfaen"/>
          <w:color w:val="000000"/>
          <w:lang w:val="ka-GE"/>
        </w:rPr>
        <w:t>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ეპიდსაწინა</w:t>
      </w:r>
      <w:r w:rsidRPr="00C82FCB">
        <w:rPr>
          <w:rFonts w:ascii="Sylfaen" w:eastAsia="Times New Roman" w:hAnsi="Sylfaen" w:cs="Sylfaen"/>
          <w:color w:val="000000"/>
          <w:lang w:val="ka-GE"/>
        </w:rPr>
        <w:t>ა</w:t>
      </w:r>
      <w:r w:rsidRPr="00C82FCB">
        <w:rPr>
          <w:rFonts w:ascii="Sylfaen" w:eastAsia="Times New Roman" w:hAnsi="Sylfaen" w:cs="Sylfaen"/>
          <w:color w:val="000000"/>
        </w:rPr>
        <w:t>ღმდეგო</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ღონის</w:t>
      </w:r>
      <w:r w:rsidRPr="00C82FCB">
        <w:rPr>
          <w:rFonts w:ascii="Sylfaen" w:eastAsia="Times New Roman" w:hAnsi="Sylfaen" w:cs="Sylfaen"/>
          <w:color w:val="000000"/>
          <w:lang w:val="ka-GE"/>
        </w:rPr>
        <w:t>ძ</w:t>
      </w:r>
      <w:r w:rsidRPr="00C82FCB">
        <w:rPr>
          <w:rFonts w:ascii="Sylfaen" w:eastAsia="Times New Roman" w:hAnsi="Sylfaen" w:cs="Sylfaen"/>
          <w:color w:val="000000"/>
        </w:rPr>
        <w:t>იებების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დაგეგმვა</w:t>
      </w:r>
      <w:r w:rsidRPr="00C82FCB">
        <w:rPr>
          <w:rFonts w:ascii="Sylfaen" w:eastAsia="Times New Roman" w:hAnsi="Sylfaen" w:cs="Sylfaen"/>
          <w:color w:val="000000"/>
          <w:lang w:val="ka-GE"/>
        </w:rPr>
        <w:t>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დავადებების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პირველად</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ღონისძიებები</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ლაბორატორიული</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სინჯის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აღება</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იმუნიპროფილაქტიკის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დაგეგმვა</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განხორციელება</w:t>
      </w:r>
      <w:r w:rsidRPr="00C82FCB">
        <w:rPr>
          <w:rFonts w:ascii="Sylfaen" w:eastAsia="Times New Roman" w:hAnsi="Sylfaen" w:cs="Sylfaen"/>
          <w:color w:val="000000"/>
          <w:lang w:val="ka-GE"/>
        </w:rPr>
        <w:t>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საინფორმაციო</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სისტემის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უზრუნველყოფა</w:t>
      </w:r>
      <w:r w:rsidRPr="00C82FCB">
        <w:rPr>
          <w:rFonts w:ascii="Sylfaen" w:eastAsia="Times New Roman" w:hAnsi="Sylfaen" w:cs="Sylfaen"/>
          <w:color w:val="000000"/>
          <w:lang w:val="ka-GE"/>
        </w:rPr>
        <w:t>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იმუნოპროფილაქტიკის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მონაცემთა</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რუტინული</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დამუშავება</w:t>
      </w:r>
      <w:r w:rsidRPr="00C82FCB">
        <w:rPr>
          <w:rFonts w:ascii="Sylfaen" w:eastAsia="Times New Roman" w:hAnsi="Sylfaen" w:cs="Sylfaen"/>
          <w:color w:val="000000"/>
          <w:lang w:val="ka-GE"/>
        </w:rPr>
        <w:t>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ანალიზ</w:t>
      </w:r>
      <w:r w:rsidRPr="00C82FCB">
        <w:rPr>
          <w:rFonts w:ascii="Sylfaen" w:eastAsia="Times New Roman" w:hAnsi="Sylfaen" w:cs="Sylfaen"/>
          <w:color w:val="000000"/>
          <w:lang w:val="ka-GE"/>
        </w:rPr>
        <w:t>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შეფასება</w:t>
      </w:r>
      <w:r w:rsidRPr="00C82FCB">
        <w:rPr>
          <w:rFonts w:ascii="Sylfaen" w:eastAsia="Times New Roman" w:hAnsi="Sylfaen" w:cs="Sylfaen"/>
          <w:color w:val="000000"/>
          <w:lang w:val="ka-GE"/>
        </w:rPr>
        <w:t>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დაზუსტება</w:t>
      </w:r>
      <w:r w:rsidRPr="00C82FCB">
        <w:rPr>
          <w:rFonts w:ascii="Sylfaen" w:eastAsia="Times New Roman" w:hAnsi="Sylfaen" w:cs="Sylfaen"/>
          <w:color w:val="000000"/>
          <w:lang w:val="ka-GE"/>
        </w:rPr>
        <w:t>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და</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ანგარიშგება</w:t>
      </w:r>
      <w:r w:rsidRPr="00C82FCB">
        <w:rPr>
          <w:rFonts w:ascii="Sylfaen" w:eastAsia="Times New Roman" w:hAnsi="Sylfaen" w:cs="Sylfaen"/>
          <w:color w:val="000000"/>
          <w:lang w:val="ka-GE"/>
        </w:rPr>
        <w:t>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დადგენილი</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წესის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მიხედვით</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ვაქცინაციათა</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სხვა</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ასაცრელი</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მასალის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და</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ცივი</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ჯაჭვის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ინვენტარის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საჭიროების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განსაზღვრა</w:t>
      </w:r>
      <w:r w:rsidRPr="00C82FCB">
        <w:rPr>
          <w:rFonts w:ascii="Sylfaen" w:eastAsia="Times New Roman" w:hAnsi="Sylfaen" w:cs="Sylfaen"/>
          <w:color w:val="000000"/>
          <w:lang w:val="ka-GE"/>
        </w:rPr>
        <w:t>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მუნიციპალიტეტისათვის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დადგენილი</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წესის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მიხედვით</w:t>
      </w:r>
      <w:r w:rsidRPr="00C82FCB">
        <w:rPr>
          <w:rFonts w:ascii="Sylfaen" w:eastAsia="Times New Roman" w:hAnsi="Sylfaen" w:cs="Times New Roman"/>
          <w:color w:val="000000"/>
        </w:rPr>
        <w:t>.</w:t>
      </w:r>
    </w:p>
    <w:p w:rsidR="00C82FCB" w:rsidRPr="00C82FCB" w:rsidRDefault="00C82FCB" w:rsidP="00C82FCB">
      <w:pPr>
        <w:spacing w:before="100" w:beforeAutospacing="1" w:after="100" w:afterAutospacing="1" w:line="360" w:lineRule="auto"/>
        <w:ind w:left="360"/>
        <w:contextualSpacing/>
        <w:rPr>
          <w:rFonts w:ascii="Sylfaen" w:eastAsia="Times New Roman" w:hAnsi="Sylfaen" w:cs="Times New Roman"/>
          <w:color w:val="000000"/>
          <w:lang w:val="ka-GE"/>
        </w:rPr>
      </w:pPr>
      <w:r w:rsidRPr="00C82FCB">
        <w:rPr>
          <w:rFonts w:ascii="Sylfaen" w:eastAsia="Times New Roman" w:hAnsi="Sylfaen" w:cs="Times New Roman"/>
          <w:color w:val="000000"/>
          <w:lang w:val="ka-GE"/>
        </w:rPr>
        <w:t xml:space="preserve">   </w:t>
      </w:r>
      <w:r w:rsidRPr="00C82FCB">
        <w:rPr>
          <w:rFonts w:ascii="Sylfaen" w:eastAsia="Times New Roman" w:hAnsi="Sylfaen" w:cs="Times New Roman"/>
          <w:color w:val="000000"/>
        </w:rPr>
        <w:t> </w:t>
      </w:r>
      <w:r w:rsidRPr="00C82FCB">
        <w:rPr>
          <w:rFonts w:ascii="Sylfaen" w:eastAsia="Times New Roman" w:hAnsi="Sylfaen" w:cs="Sylfaen"/>
          <w:color w:val="000000"/>
        </w:rPr>
        <w:t>იმუნოპროფილაქტიკის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ლოჯისტიკის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უზრუნველყოფა</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ვაქცინათა</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სხვა</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ასაცრელი</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მასალის</w:t>
      </w:r>
      <w:r w:rsidRPr="00C82FCB">
        <w:rPr>
          <w:rFonts w:ascii="Sylfaen" w:eastAsia="Times New Roman" w:hAnsi="Sylfaen" w:cs="Times New Roman"/>
          <w:color w:val="000000"/>
        </w:rPr>
        <w:t xml:space="preserve"> 1 </w:t>
      </w:r>
      <w:r w:rsidRPr="00C82FCB">
        <w:rPr>
          <w:rFonts w:ascii="Sylfaen" w:eastAsia="Times New Roman" w:hAnsi="Sylfaen" w:cs="Sylfaen"/>
          <w:color w:val="000000"/>
        </w:rPr>
        <w:t>თვის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მარაგის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შექმნა</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მუნიციპალიტეტში</w:t>
      </w:r>
      <w:r w:rsidRPr="00C82FCB">
        <w:rPr>
          <w:rFonts w:ascii="Sylfaen" w:eastAsia="Times New Roman" w:hAnsi="Sylfaen" w:cs="Times New Roman"/>
          <w:color w:val="000000"/>
        </w:rPr>
        <w:t>; (</w:t>
      </w:r>
      <w:r w:rsidRPr="00C82FCB">
        <w:rPr>
          <w:rFonts w:ascii="Sylfaen" w:eastAsia="Times New Roman" w:hAnsi="Sylfaen" w:cs="Sylfaen"/>
          <w:color w:val="000000"/>
        </w:rPr>
        <w:t>ვაქცინათა</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სხვა</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ასაცრელი</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მასალის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მიღება</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რეგისტრაცია</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გაცემა</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მუნიციპალიტეტის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პჯდ</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დაწესებულებებისათვის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დადგენილი</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წესის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მიხედვით</w:t>
      </w:r>
      <w:r w:rsidRPr="00C82FCB">
        <w:rPr>
          <w:rFonts w:ascii="Sylfaen" w:eastAsia="Times New Roman" w:hAnsi="Sylfaen" w:cs="Times New Roman"/>
          <w:color w:val="000000"/>
        </w:rPr>
        <w:t>; ,,</w:t>
      </w:r>
      <w:r w:rsidRPr="00C82FCB">
        <w:rPr>
          <w:rFonts w:ascii="Sylfaen" w:eastAsia="Times New Roman" w:hAnsi="Sylfaen" w:cs="Sylfaen"/>
          <w:color w:val="000000"/>
        </w:rPr>
        <w:t>ცივი</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ჯაჭვის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ფუნქციონირების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უზრუნველყოფა</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მუნიციპალიტეტის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ტერიტორიაზე</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გადამტანების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ფაუნის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გავრცელების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შესწავლა</w:t>
      </w:r>
      <w:r w:rsidRPr="00C82FCB">
        <w:rPr>
          <w:rFonts w:ascii="Sylfaen" w:eastAsia="Times New Roman" w:hAnsi="Sylfaen" w:cs="Times New Roman"/>
          <w:color w:val="000000"/>
        </w:rPr>
        <w:t>/</w:t>
      </w:r>
      <w:r w:rsidRPr="00C82FCB">
        <w:rPr>
          <w:rFonts w:ascii="Sylfaen" w:eastAsia="Times New Roman" w:hAnsi="Sylfaen" w:cs="Sylfaen"/>
          <w:color w:val="000000"/>
        </w:rPr>
        <w:t>დადგენა</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წყალსატევების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პასპორტიზაცია</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დადგენილი</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წესის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მიხედვით</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და</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lastRenderedPageBreak/>
        <w:t>გადამტანების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არსებობის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დადგენა</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სეზონის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განმავლობაში</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პრევენციული</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და</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კონტროლის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ღონისძიებები</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წყალსატევებში</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გამბუზიის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გავრცელება</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ყოველწლიურად</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და</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ეპიდსაწინააღმდეგო</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ღონისძიებების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გატარება</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მათ</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შორის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გადამტანების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წინააღმდეგ</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ბრძოლა</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პარაზიტული</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დაავადებების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პირველადი</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ეპიდკვლევა</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მალარიის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სკრინინგული</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კვლევა</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კერებში</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და</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კერის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გარშემო</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სხვა</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პარაზიტული</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და</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ჰელმინთური</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დაავადებების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სკრინინგული</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კვლევა</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დაავადებების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დიაგნოსტიკა</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პროფილაქტიკური</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მკურნალობა</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მალარიის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დიაგნოსტიკა</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სხვა</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პარაზიტული</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დაავადებების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დიგნოსტიკა</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რეკომენდაციების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მიწოდება</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სანიტარული</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ღონისძიებები</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საგანმანათლებლო</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სააღმზრდელო</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საგანმანათლებლო</w:t>
      </w:r>
      <w:r w:rsidRPr="00C82FCB">
        <w:rPr>
          <w:rFonts w:ascii="Sylfaen" w:eastAsia="Times New Roman" w:hAnsi="Sylfaen" w:cs="Times New Roman"/>
          <w:color w:val="000000"/>
        </w:rPr>
        <w:t>-</w:t>
      </w:r>
      <w:r w:rsidRPr="00C82FCB">
        <w:rPr>
          <w:rFonts w:ascii="Sylfaen" w:eastAsia="Times New Roman" w:hAnsi="Sylfaen" w:cs="Sylfaen"/>
          <w:color w:val="000000"/>
        </w:rPr>
        <w:t>სააღმზრდელო</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დაწესებულებებში</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სანიტარული</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და</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ჰიგიენური</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ნორმების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დაცვის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ზედამხედველობა</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პრევენციული</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ღონისძიებების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განხორციელების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ხელშეწყობა</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და</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მუნიციპალიტეტის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ტერიტორიაზე</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საზოგადოებრივი</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მნიშვნელობის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დაწესებულებებში</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სანიტარული</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ნორმების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დაცვის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ზედამხედველობა</w:t>
      </w:r>
      <w:r w:rsidRPr="00C82FCB">
        <w:rPr>
          <w:rFonts w:ascii="Sylfaen" w:eastAsia="Times New Roman" w:hAnsi="Sylfaen" w:cs="Times New Roman"/>
          <w:color w:val="000000"/>
        </w:rPr>
        <w:t>.</w:t>
      </w:r>
      <w:r w:rsidRPr="00C82FCB">
        <w:rPr>
          <w:rFonts w:ascii="Sylfaen" w:eastAsia="Times New Roman" w:hAnsi="Sylfaen" w:cs="Times New Roman"/>
          <w:color w:val="000000"/>
          <w:lang w:val="ka-GE"/>
        </w:rPr>
        <w:t xml:space="preserve">  </w:t>
      </w:r>
      <w:r w:rsidRPr="00C82FCB">
        <w:rPr>
          <w:rFonts w:ascii="Sylfaen" w:eastAsia="Times New Roman" w:hAnsi="Sylfaen" w:cs="Sylfaen"/>
          <w:color w:val="000000"/>
        </w:rPr>
        <w:t>ცხოვრების</w:t>
      </w:r>
      <w:r w:rsidRPr="00C82FCB">
        <w:rPr>
          <w:rFonts w:ascii="Sylfaen" w:eastAsia="Times New Roman" w:hAnsi="Sylfaen" w:cs="Sylfaen"/>
          <w:color w:val="000000"/>
          <w:lang w:val="ka-GE"/>
        </w:rPr>
        <w:t xml:space="preserve"> </w:t>
      </w:r>
      <w:r w:rsidRPr="00C82FCB">
        <w:rPr>
          <w:rFonts w:ascii="Sylfaen" w:eastAsia="Times New Roman" w:hAnsi="Sylfaen" w:cs="Sylfaen"/>
          <w:color w:val="000000"/>
        </w:rPr>
        <w:t>ჯანსაღი</w:t>
      </w:r>
      <w:r w:rsidRPr="00C82FCB">
        <w:rPr>
          <w:rFonts w:ascii="Sylfaen" w:eastAsia="Times New Roman" w:hAnsi="Sylfaen" w:cs="Sylfaen"/>
          <w:color w:val="000000"/>
          <w:lang w:val="ka-GE"/>
        </w:rPr>
        <w:t xml:space="preserve"> </w:t>
      </w:r>
      <w:r w:rsidRPr="00C82FCB">
        <w:rPr>
          <w:rFonts w:ascii="Sylfaen" w:eastAsia="Times New Roman" w:hAnsi="Sylfaen" w:cs="Sylfaen"/>
          <w:color w:val="000000"/>
        </w:rPr>
        <w:t>წესისა</w:t>
      </w:r>
      <w:r w:rsidRPr="00C82FCB">
        <w:rPr>
          <w:rFonts w:ascii="Sylfaen" w:eastAsia="Times New Roman" w:hAnsi="Sylfaen" w:cs="Sylfaen"/>
          <w:color w:val="000000"/>
          <w:lang w:val="ka-GE"/>
        </w:rPr>
        <w:t xml:space="preserve"> </w:t>
      </w:r>
      <w:r w:rsidRPr="00C82FCB">
        <w:rPr>
          <w:rFonts w:ascii="Sylfaen" w:eastAsia="Times New Roman" w:hAnsi="Sylfaen" w:cs="Sylfaen"/>
          <w:color w:val="000000"/>
        </w:rPr>
        <w:t>და</w:t>
      </w:r>
      <w:r w:rsidRPr="00C82FCB">
        <w:rPr>
          <w:rFonts w:ascii="Sylfaen" w:eastAsia="Times New Roman" w:hAnsi="Sylfaen" w:cs="Sylfaen"/>
          <w:color w:val="000000"/>
          <w:lang w:val="ka-GE"/>
        </w:rPr>
        <w:t xml:space="preserve"> </w:t>
      </w:r>
      <w:r w:rsidRPr="00C82FCB">
        <w:rPr>
          <w:rFonts w:ascii="Sylfaen" w:eastAsia="Times New Roman" w:hAnsi="Sylfaen" w:cs="Sylfaen"/>
          <w:color w:val="000000"/>
        </w:rPr>
        <w:t>გარემოს</w:t>
      </w:r>
      <w:r w:rsidRPr="00C82FCB">
        <w:rPr>
          <w:rFonts w:ascii="Sylfaen" w:eastAsia="Times New Roman" w:hAnsi="Sylfaen" w:cs="Sylfaen"/>
          <w:color w:val="000000"/>
          <w:lang w:val="ka-GE"/>
        </w:rPr>
        <w:t xml:space="preserve"> </w:t>
      </w:r>
      <w:r w:rsidRPr="00C82FCB">
        <w:rPr>
          <w:rFonts w:ascii="Sylfaen" w:eastAsia="Times New Roman" w:hAnsi="Sylfaen" w:cs="Sylfaen"/>
          <w:color w:val="000000"/>
        </w:rPr>
        <w:t>შენარჩუნების</w:t>
      </w:r>
      <w:r w:rsidRPr="00C82FCB">
        <w:rPr>
          <w:rFonts w:ascii="Sylfaen" w:eastAsia="Times New Roman" w:hAnsi="Sylfaen" w:cs="Sylfaen"/>
          <w:color w:val="000000"/>
          <w:lang w:val="ka-GE"/>
        </w:rPr>
        <w:t xml:space="preserve"> </w:t>
      </w:r>
      <w:r w:rsidRPr="00C82FCB">
        <w:rPr>
          <w:rFonts w:ascii="Sylfaen" w:eastAsia="Times New Roman" w:hAnsi="Sylfaen" w:cs="Sylfaen"/>
          <w:color w:val="000000"/>
        </w:rPr>
        <w:t>ღონისძიებათა</w:t>
      </w:r>
      <w:r w:rsidRPr="00C82FCB">
        <w:rPr>
          <w:rFonts w:ascii="Sylfaen" w:eastAsia="Times New Roman" w:hAnsi="Sylfaen" w:cs="Sylfaen"/>
          <w:color w:val="000000"/>
          <w:lang w:val="ka-GE"/>
        </w:rPr>
        <w:t xml:space="preserve"> </w:t>
      </w:r>
      <w:r w:rsidRPr="00C82FCB">
        <w:rPr>
          <w:rFonts w:ascii="Sylfaen" w:eastAsia="Times New Roman" w:hAnsi="Sylfaen" w:cs="Sylfaen"/>
          <w:color w:val="000000"/>
        </w:rPr>
        <w:t>გატარება</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ჯანმრთელობისათვის</w:t>
      </w:r>
      <w:r w:rsidRPr="00C82FCB">
        <w:rPr>
          <w:rFonts w:ascii="Sylfaen" w:eastAsia="Times New Roman" w:hAnsi="Sylfaen" w:cs="Sylfaen"/>
          <w:color w:val="000000"/>
          <w:lang w:val="ka-GE"/>
        </w:rPr>
        <w:t xml:space="preserve"> </w:t>
      </w:r>
      <w:r w:rsidRPr="00C82FCB">
        <w:rPr>
          <w:rFonts w:ascii="Sylfaen" w:eastAsia="Times New Roman" w:hAnsi="Sylfaen" w:cs="Sylfaen"/>
          <w:color w:val="000000"/>
        </w:rPr>
        <w:t>საზიანო</w:t>
      </w:r>
      <w:r w:rsidRPr="00C82FCB">
        <w:rPr>
          <w:rFonts w:ascii="Sylfaen" w:eastAsia="Times New Roman" w:hAnsi="Sylfaen" w:cs="Sylfaen"/>
          <w:color w:val="000000"/>
          <w:lang w:val="ka-GE"/>
        </w:rPr>
        <w:t xml:space="preserve"> </w:t>
      </w:r>
      <w:r w:rsidRPr="00C82FCB">
        <w:rPr>
          <w:rFonts w:ascii="Sylfaen" w:eastAsia="Times New Roman" w:hAnsi="Sylfaen" w:cs="Sylfaen"/>
          <w:color w:val="000000"/>
        </w:rPr>
        <w:t>რისკ</w:t>
      </w:r>
      <w:r w:rsidRPr="00C82FCB">
        <w:rPr>
          <w:rFonts w:ascii="Sylfaen" w:eastAsia="Times New Roman" w:hAnsi="Sylfaen" w:cs="Times New Roman"/>
          <w:color w:val="000000"/>
        </w:rPr>
        <w:t>-</w:t>
      </w:r>
      <w:r w:rsidRPr="00C82FCB">
        <w:rPr>
          <w:rFonts w:ascii="Sylfaen" w:eastAsia="Times New Roman" w:hAnsi="Sylfaen" w:cs="Sylfaen"/>
          <w:color w:val="000000"/>
        </w:rPr>
        <w:t>ფაქტორების</w:t>
      </w:r>
      <w:r w:rsidRPr="00C82FCB">
        <w:rPr>
          <w:rFonts w:ascii="Sylfaen" w:eastAsia="Times New Roman" w:hAnsi="Sylfaen" w:cs="Sylfaen"/>
          <w:color w:val="000000"/>
          <w:lang w:val="ka-GE"/>
        </w:rPr>
        <w:t xml:space="preserve"> </w:t>
      </w:r>
      <w:r w:rsidRPr="00C82FCB">
        <w:rPr>
          <w:rFonts w:ascii="Sylfaen" w:eastAsia="Times New Roman" w:hAnsi="Sylfaen" w:cs="Sylfaen"/>
          <w:color w:val="000000"/>
        </w:rPr>
        <w:t>იდენტიფიცირება</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ავადობის</w:t>
      </w:r>
      <w:r w:rsidRPr="00C82FCB">
        <w:rPr>
          <w:rFonts w:ascii="Sylfaen" w:eastAsia="Times New Roman" w:hAnsi="Sylfaen" w:cs="Sylfaen"/>
          <w:color w:val="000000"/>
          <w:lang w:val="ka-GE"/>
        </w:rPr>
        <w:t xml:space="preserve"> </w:t>
      </w:r>
      <w:r w:rsidRPr="00C82FCB">
        <w:rPr>
          <w:rFonts w:ascii="Sylfaen" w:eastAsia="Times New Roman" w:hAnsi="Sylfaen" w:cs="Sylfaen"/>
          <w:color w:val="000000"/>
        </w:rPr>
        <w:t>პროგნოზირება</w:t>
      </w:r>
      <w:r w:rsidRPr="00C82FCB">
        <w:rPr>
          <w:rFonts w:ascii="Sylfaen" w:eastAsia="Times New Roman" w:hAnsi="Sylfaen" w:cs="Sylfaen"/>
          <w:color w:val="000000"/>
          <w:lang w:val="ka-GE"/>
        </w:rPr>
        <w:t xml:space="preserve"> </w:t>
      </w:r>
      <w:r w:rsidRPr="00C82FCB">
        <w:rPr>
          <w:rFonts w:ascii="Sylfaen" w:eastAsia="Times New Roman" w:hAnsi="Sylfaen" w:cs="Sylfaen"/>
          <w:color w:val="000000"/>
        </w:rPr>
        <w:t>და</w:t>
      </w:r>
      <w:r w:rsidRPr="00C82FCB">
        <w:rPr>
          <w:rFonts w:ascii="Sylfaen" w:eastAsia="Times New Roman" w:hAnsi="Sylfaen" w:cs="Sylfaen"/>
          <w:color w:val="000000"/>
          <w:lang w:val="ka-GE"/>
        </w:rPr>
        <w:t xml:space="preserve"> </w:t>
      </w:r>
      <w:r w:rsidRPr="00C82FCB">
        <w:rPr>
          <w:rFonts w:ascii="Sylfaen" w:eastAsia="Times New Roman" w:hAnsi="Sylfaen" w:cs="Sylfaen"/>
          <w:color w:val="000000"/>
        </w:rPr>
        <w:t>საწინააღმდეგო</w:t>
      </w:r>
      <w:r w:rsidRPr="00C82FCB">
        <w:rPr>
          <w:rFonts w:ascii="Sylfaen" w:eastAsia="Times New Roman" w:hAnsi="Sylfaen" w:cs="Sylfaen"/>
          <w:color w:val="000000"/>
          <w:lang w:val="ka-GE"/>
        </w:rPr>
        <w:t xml:space="preserve"> </w:t>
      </w:r>
      <w:r w:rsidRPr="00C82FCB">
        <w:rPr>
          <w:rFonts w:ascii="Sylfaen" w:eastAsia="Times New Roman" w:hAnsi="Sylfaen" w:cs="Sylfaen"/>
          <w:color w:val="000000"/>
        </w:rPr>
        <w:t>ღონისძიებათაგატარება</w:t>
      </w:r>
      <w:r w:rsidRPr="00C82FCB">
        <w:rPr>
          <w:rFonts w:ascii="Sylfaen" w:eastAsia="Times New Roman" w:hAnsi="Sylfaen" w:cs="Times New Roman"/>
          <w:color w:val="000000"/>
        </w:rPr>
        <w:t>.</w:t>
      </w:r>
    </w:p>
    <w:p w:rsidR="00C82FCB" w:rsidRPr="00C82FCB" w:rsidRDefault="00C82FCB" w:rsidP="00C82FCB">
      <w:pPr>
        <w:spacing w:before="100" w:beforeAutospacing="1" w:after="100" w:afterAutospacing="1" w:line="360" w:lineRule="auto"/>
        <w:ind w:left="360"/>
        <w:contextualSpacing/>
        <w:rPr>
          <w:rFonts w:ascii="Sylfaen" w:eastAsia="Times New Roman" w:hAnsi="Sylfaen" w:cs="Times New Roman"/>
          <w:color w:val="000000"/>
          <w:lang w:val="ka-GE"/>
        </w:rPr>
      </w:pPr>
    </w:p>
    <w:p w:rsidR="00C82FCB" w:rsidRPr="00C82FCB" w:rsidRDefault="00C82FCB" w:rsidP="00C82FCB">
      <w:pPr>
        <w:spacing w:after="0" w:line="360" w:lineRule="auto"/>
        <w:jc w:val="both"/>
        <w:rPr>
          <w:rFonts w:ascii="Sylfaen" w:eastAsia="Sylfaen" w:hAnsi="Sylfaen" w:cs="Times New Roman"/>
          <w:b/>
          <w:color w:val="000000"/>
          <w:lang w:val="ka-GE"/>
        </w:rPr>
      </w:pPr>
      <w:r w:rsidRPr="00C82FCB">
        <w:rPr>
          <w:rFonts w:ascii="Sylfaen" w:eastAsia="Sylfaen" w:hAnsi="Sylfaen" w:cs="Sylfaen"/>
          <w:b/>
          <w:color w:val="000000"/>
        </w:rPr>
        <w:t>25.</w:t>
      </w:r>
      <w:r w:rsidRPr="00C82FCB">
        <w:rPr>
          <w:rFonts w:ascii="Sylfaen" w:eastAsia="Sylfaen" w:hAnsi="Sylfaen" w:cs="Sylfaen"/>
          <w:b/>
          <w:color w:val="000000"/>
          <w:lang w:val="ka-GE"/>
        </w:rPr>
        <w:t>სოციალური</w:t>
      </w:r>
      <w:r w:rsidRPr="00C82FCB">
        <w:rPr>
          <w:rFonts w:ascii="Sylfaen" w:eastAsia="Sylfaen" w:hAnsi="Sylfaen" w:cs="Times New Roman"/>
          <w:b/>
          <w:color w:val="000000"/>
          <w:lang w:val="ka-GE"/>
        </w:rPr>
        <w:t xml:space="preserve"> პროგრამები</w:t>
      </w:r>
      <w:r w:rsidRPr="00C82FCB">
        <w:rPr>
          <w:rFonts w:ascii="Sylfaen" w:eastAsia="Sylfaen" w:hAnsi="Sylfaen" w:cs="Times New Roman"/>
          <w:b/>
          <w:color w:val="000000"/>
          <w:lang w:val="ru-RU"/>
        </w:rPr>
        <w:t xml:space="preserve"> – </w:t>
      </w:r>
      <w:r w:rsidRPr="00C82FCB">
        <w:rPr>
          <w:rFonts w:ascii="Sylfaen" w:eastAsia="Sylfaen" w:hAnsi="Sylfaen" w:cs="Times New Roman"/>
          <w:b/>
          <w:color w:val="000000"/>
          <w:lang w:val="ka-GE"/>
        </w:rPr>
        <w:t>6</w:t>
      </w:r>
      <w:r w:rsidRPr="00C82FCB">
        <w:rPr>
          <w:rFonts w:ascii="Sylfaen" w:eastAsia="Sylfaen" w:hAnsi="Sylfaen" w:cs="Times New Roman"/>
          <w:b/>
          <w:color w:val="000000"/>
          <w:lang w:val="ru-RU"/>
        </w:rPr>
        <w:t>8</w:t>
      </w:r>
      <w:r w:rsidRPr="00C82FCB">
        <w:rPr>
          <w:rFonts w:ascii="Sylfaen" w:eastAsia="Sylfaen" w:hAnsi="Sylfaen" w:cs="Times New Roman"/>
          <w:b/>
          <w:color w:val="000000"/>
          <w:lang w:val="ka-GE"/>
        </w:rPr>
        <w:t>7</w:t>
      </w:r>
      <w:r w:rsidRPr="00C82FCB">
        <w:rPr>
          <w:rFonts w:ascii="Sylfaen" w:eastAsia="Sylfaen" w:hAnsi="Sylfaen" w:cs="Times New Roman"/>
          <w:b/>
          <w:color w:val="000000"/>
          <w:lang w:val="ru-RU"/>
        </w:rPr>
        <w:t>.1  ათასი ლარი</w:t>
      </w:r>
      <w:r w:rsidRPr="00C82FCB">
        <w:rPr>
          <w:rFonts w:ascii="Sylfaen" w:eastAsia="Sylfaen" w:hAnsi="Sylfaen" w:cs="Times New Roman"/>
          <w:b/>
          <w:color w:val="000000"/>
          <w:lang w:val="ka-GE"/>
        </w:rPr>
        <w:t xml:space="preserve"> (პროგრამული კოდი 06 02)</w:t>
      </w:r>
    </w:p>
    <w:p w:rsidR="00C82FCB" w:rsidRPr="00C82FCB" w:rsidRDefault="00C82FCB" w:rsidP="00C82FCB">
      <w:pPr>
        <w:spacing w:before="100" w:beforeAutospacing="1" w:after="100" w:afterAutospacing="1" w:line="360" w:lineRule="auto"/>
        <w:ind w:left="360"/>
        <w:contextualSpacing/>
        <w:rPr>
          <w:rFonts w:ascii="Sylfaen" w:eastAsia="Times New Roman" w:hAnsi="Sylfaen" w:cs="Times New Roman"/>
          <w:color w:val="000000"/>
          <w:lang w:val="ka-GE"/>
        </w:rPr>
      </w:pPr>
      <w:r w:rsidRPr="00C82FCB">
        <w:rPr>
          <w:rFonts w:ascii="Sylfaen" w:eastAsia="Times New Roman" w:hAnsi="Sylfaen" w:cs="Sylfaen"/>
          <w:color w:val="000000"/>
        </w:rPr>
        <w:t>პროგრამა</w:t>
      </w:r>
      <w:r w:rsidRPr="00C82FCB">
        <w:rPr>
          <w:rFonts w:ascii="Sylfaen" w:eastAsia="Times New Roman" w:hAnsi="Sylfaen" w:cs="Sylfaen"/>
          <w:color w:val="000000"/>
          <w:lang w:val="ka-GE"/>
        </w:rPr>
        <w:t xml:space="preserve"> </w:t>
      </w:r>
      <w:r w:rsidRPr="00C82FCB">
        <w:rPr>
          <w:rFonts w:ascii="Sylfaen" w:eastAsia="Times New Roman" w:hAnsi="Sylfaen" w:cs="Sylfaen"/>
          <w:color w:val="000000"/>
        </w:rPr>
        <w:t>ითვალისწინებს</w:t>
      </w:r>
      <w:r w:rsidRPr="00C82FCB">
        <w:rPr>
          <w:rFonts w:ascii="Sylfaen" w:eastAsia="Times New Roman" w:hAnsi="Sylfaen" w:cs="Sylfaen"/>
          <w:color w:val="000000"/>
          <w:lang w:val="ka-GE"/>
        </w:rPr>
        <w:t xml:space="preserve"> </w:t>
      </w:r>
      <w:r w:rsidRPr="00C82FCB">
        <w:rPr>
          <w:rFonts w:ascii="Sylfaen" w:eastAsia="Times New Roman" w:hAnsi="Sylfaen" w:cs="Sylfaen"/>
          <w:color w:val="000000"/>
        </w:rPr>
        <w:t>მუნიციპალიტეტის</w:t>
      </w:r>
      <w:r w:rsidRPr="00C82FCB">
        <w:rPr>
          <w:rFonts w:ascii="Sylfaen" w:eastAsia="Times New Roman" w:hAnsi="Sylfaen" w:cs="Sylfaen"/>
          <w:color w:val="000000"/>
          <w:lang w:val="ka-GE"/>
        </w:rPr>
        <w:t xml:space="preserve"> </w:t>
      </w:r>
      <w:r w:rsidRPr="00C82FCB">
        <w:rPr>
          <w:rFonts w:ascii="Sylfaen" w:eastAsia="Times New Roman" w:hAnsi="Sylfaen" w:cs="Sylfaen"/>
          <w:color w:val="000000"/>
        </w:rPr>
        <w:t>ტერიტორიაზე</w:t>
      </w:r>
      <w:r w:rsidRPr="00C82FCB">
        <w:rPr>
          <w:rFonts w:ascii="Sylfaen" w:eastAsia="Times New Roman" w:hAnsi="Sylfaen" w:cs="Sylfaen"/>
          <w:color w:val="000000"/>
          <w:lang w:val="ka-GE"/>
        </w:rPr>
        <w:t xml:space="preserve"> </w:t>
      </w:r>
      <w:r w:rsidRPr="00C82FCB">
        <w:rPr>
          <w:rFonts w:ascii="Sylfaen" w:eastAsia="Times New Roman" w:hAnsi="Sylfaen" w:cs="Sylfaen"/>
          <w:color w:val="000000"/>
        </w:rPr>
        <w:t>მცხოვრები</w:t>
      </w:r>
      <w:r w:rsidRPr="00C82FCB">
        <w:rPr>
          <w:rFonts w:ascii="Sylfaen" w:eastAsia="Times New Roman" w:hAnsi="Sylfaen" w:cs="Sylfaen"/>
          <w:color w:val="000000"/>
          <w:lang w:val="ka-GE"/>
        </w:rPr>
        <w:t xml:space="preserve"> </w:t>
      </w:r>
      <w:r w:rsidRPr="00C82FCB">
        <w:rPr>
          <w:rFonts w:ascii="Sylfaen" w:eastAsia="Times New Roman" w:hAnsi="Sylfaen" w:cs="Sylfaen"/>
          <w:color w:val="000000"/>
        </w:rPr>
        <w:t>მოსახლეობის</w:t>
      </w:r>
      <w:r w:rsidRPr="00C82FCB">
        <w:rPr>
          <w:rFonts w:ascii="Sylfaen" w:eastAsia="Times New Roman" w:hAnsi="Sylfaen" w:cs="Sylfaen"/>
          <w:color w:val="000000"/>
          <w:lang w:val="ka-GE"/>
        </w:rPr>
        <w:t xml:space="preserve"> </w:t>
      </w:r>
      <w:r w:rsidRPr="00C82FCB">
        <w:rPr>
          <w:rFonts w:ascii="Sylfaen" w:eastAsia="Times New Roman" w:hAnsi="Sylfaen" w:cs="Sylfaen"/>
          <w:color w:val="000000"/>
        </w:rPr>
        <w:t>სხვადასხვა</w:t>
      </w:r>
      <w:r w:rsidRPr="00C82FCB">
        <w:rPr>
          <w:rFonts w:ascii="Sylfaen" w:eastAsia="Times New Roman" w:hAnsi="Sylfaen" w:cs="Sylfaen"/>
          <w:color w:val="000000"/>
          <w:lang w:val="ka-GE"/>
        </w:rPr>
        <w:t xml:space="preserve"> </w:t>
      </w:r>
      <w:r w:rsidRPr="00C82FCB">
        <w:rPr>
          <w:rFonts w:ascii="Sylfaen" w:eastAsia="Times New Roman" w:hAnsi="Sylfaen" w:cs="Sylfaen"/>
          <w:color w:val="000000"/>
        </w:rPr>
        <w:t>ბენეფიციარებისათვის</w:t>
      </w:r>
      <w:r w:rsidRPr="00C82FCB">
        <w:rPr>
          <w:rFonts w:ascii="Sylfaen" w:eastAsia="Times New Roman" w:hAnsi="Sylfaen" w:cs="Sylfaen"/>
          <w:color w:val="000000"/>
          <w:lang w:val="ka-GE"/>
        </w:rPr>
        <w:t xml:space="preserve"> </w:t>
      </w:r>
      <w:r w:rsidRPr="00C82FCB">
        <w:rPr>
          <w:rFonts w:ascii="Sylfaen" w:eastAsia="Times New Roman" w:hAnsi="Sylfaen" w:cs="Sylfaen"/>
          <w:color w:val="000000"/>
        </w:rPr>
        <w:t>გარკვეული</w:t>
      </w:r>
      <w:r w:rsidRPr="00C82FCB">
        <w:rPr>
          <w:rFonts w:ascii="Sylfaen" w:eastAsia="Times New Roman" w:hAnsi="Sylfaen" w:cs="Sylfaen"/>
          <w:color w:val="000000"/>
          <w:lang w:val="ka-GE"/>
        </w:rPr>
        <w:t xml:space="preserve"> </w:t>
      </w:r>
      <w:r w:rsidRPr="00C82FCB">
        <w:rPr>
          <w:rFonts w:ascii="Sylfaen" w:eastAsia="Times New Roman" w:hAnsi="Sylfaen" w:cs="Sylfaen"/>
          <w:color w:val="000000"/>
        </w:rPr>
        <w:t>შეღავათებითა</w:t>
      </w:r>
      <w:r w:rsidRPr="00C82FCB">
        <w:rPr>
          <w:rFonts w:ascii="Sylfaen" w:eastAsia="Times New Roman" w:hAnsi="Sylfaen" w:cs="Sylfaen"/>
          <w:color w:val="000000"/>
          <w:lang w:val="ka-GE"/>
        </w:rPr>
        <w:t xml:space="preserve"> </w:t>
      </w:r>
      <w:r w:rsidRPr="00C82FCB">
        <w:rPr>
          <w:rFonts w:ascii="Sylfaen" w:eastAsia="Times New Roman" w:hAnsi="Sylfaen" w:cs="Sylfaen"/>
          <w:color w:val="000000"/>
        </w:rPr>
        <w:t>და</w:t>
      </w:r>
      <w:r w:rsidRPr="00C82FCB">
        <w:rPr>
          <w:rFonts w:ascii="Sylfaen" w:eastAsia="Times New Roman" w:hAnsi="Sylfaen" w:cs="Sylfaen"/>
          <w:color w:val="000000"/>
          <w:lang w:val="ka-GE"/>
        </w:rPr>
        <w:t xml:space="preserve"> </w:t>
      </w:r>
      <w:r w:rsidRPr="00C82FCB">
        <w:rPr>
          <w:rFonts w:ascii="Sylfaen" w:eastAsia="Times New Roman" w:hAnsi="Sylfaen" w:cs="Sylfaen"/>
          <w:color w:val="000000"/>
        </w:rPr>
        <w:t>სოციალური</w:t>
      </w:r>
      <w:r w:rsidRPr="00C82FCB">
        <w:rPr>
          <w:rFonts w:ascii="Sylfaen" w:eastAsia="Times New Roman" w:hAnsi="Sylfaen" w:cs="Sylfaen"/>
          <w:color w:val="000000"/>
          <w:lang w:val="ka-GE"/>
        </w:rPr>
        <w:t xml:space="preserve"> </w:t>
      </w:r>
      <w:r w:rsidRPr="00C82FCB">
        <w:rPr>
          <w:rFonts w:ascii="Sylfaen" w:eastAsia="Times New Roman" w:hAnsi="Sylfaen" w:cs="Sylfaen"/>
          <w:color w:val="000000"/>
        </w:rPr>
        <w:t>დახმარებებით</w:t>
      </w:r>
      <w:r w:rsidRPr="00C82FCB">
        <w:rPr>
          <w:rFonts w:ascii="Sylfaen" w:eastAsia="Times New Roman" w:hAnsi="Sylfaen" w:cs="Sylfaen"/>
          <w:color w:val="000000"/>
          <w:lang w:val="ka-GE"/>
        </w:rPr>
        <w:t xml:space="preserve"> </w:t>
      </w:r>
      <w:r w:rsidRPr="00C82FCB">
        <w:rPr>
          <w:rFonts w:ascii="Sylfaen" w:eastAsia="Times New Roman" w:hAnsi="Sylfaen" w:cs="Sylfaen"/>
          <w:color w:val="000000"/>
        </w:rPr>
        <w:t>უზრუნველყოფას</w:t>
      </w:r>
      <w:r w:rsidRPr="00C82FCB">
        <w:rPr>
          <w:rFonts w:ascii="Cambria" w:eastAsia="Times New Roman" w:hAnsi="Cambria" w:cs="Times New Roman"/>
          <w:color w:val="000000"/>
        </w:rPr>
        <w:t xml:space="preserve">. </w:t>
      </w:r>
      <w:r w:rsidRPr="00C82FCB">
        <w:rPr>
          <w:rFonts w:ascii="Sylfaen" w:eastAsia="Times New Roman" w:hAnsi="Sylfaen" w:cs="Times New Roman"/>
          <w:color w:val="000000"/>
          <w:lang w:val="ka-GE"/>
        </w:rPr>
        <w:t xml:space="preserve"> </w:t>
      </w:r>
      <w:r w:rsidRPr="00C82FCB">
        <w:rPr>
          <w:rFonts w:ascii="Sylfaen" w:eastAsia="Times New Roman" w:hAnsi="Sylfaen" w:cs="Sylfaen"/>
          <w:color w:val="000000"/>
        </w:rPr>
        <w:t>სარიტუალო</w:t>
      </w:r>
      <w:r w:rsidRPr="00C82FCB">
        <w:rPr>
          <w:rFonts w:ascii="Sylfaen" w:eastAsia="Times New Roman" w:hAnsi="Sylfaen" w:cs="Sylfaen"/>
          <w:color w:val="000000"/>
          <w:lang w:val="ka-GE"/>
        </w:rPr>
        <w:t xml:space="preserve"> </w:t>
      </w:r>
      <w:r w:rsidRPr="00C82FCB">
        <w:rPr>
          <w:rFonts w:ascii="Sylfaen" w:eastAsia="Times New Roman" w:hAnsi="Sylfaen" w:cs="Sylfaen"/>
          <w:color w:val="000000"/>
        </w:rPr>
        <w:t>მომსახურების</w:t>
      </w:r>
      <w:r w:rsidRPr="00C82FCB">
        <w:rPr>
          <w:rFonts w:ascii="Sylfaen" w:eastAsia="Times New Roman" w:hAnsi="Sylfaen" w:cs="Sylfaen"/>
          <w:color w:val="000000"/>
          <w:lang w:val="ka-GE"/>
        </w:rPr>
        <w:t xml:space="preserve"> </w:t>
      </w:r>
      <w:r w:rsidRPr="00C82FCB">
        <w:rPr>
          <w:rFonts w:ascii="Sylfaen" w:eastAsia="Times New Roman" w:hAnsi="Sylfaen" w:cs="Sylfaen"/>
          <w:color w:val="000000"/>
        </w:rPr>
        <w:t>ხარჯების</w:t>
      </w:r>
      <w:r w:rsidRPr="00C82FCB">
        <w:rPr>
          <w:rFonts w:ascii="Sylfaen" w:eastAsia="Times New Roman" w:hAnsi="Sylfaen" w:cs="Sylfaen"/>
          <w:color w:val="000000"/>
          <w:lang w:val="ka-GE"/>
        </w:rPr>
        <w:t xml:space="preserve"> </w:t>
      </w:r>
      <w:r w:rsidRPr="00C82FCB">
        <w:rPr>
          <w:rFonts w:ascii="Sylfaen" w:eastAsia="Times New Roman" w:hAnsi="Sylfaen" w:cs="Sylfaen"/>
          <w:color w:val="000000"/>
        </w:rPr>
        <w:t>ანაზღაურებას</w:t>
      </w:r>
      <w:r w:rsidRPr="00C82FCB">
        <w:rPr>
          <w:rFonts w:ascii="Cambria" w:eastAsia="Times New Roman" w:hAnsi="Cambria" w:cs="Times New Roman"/>
          <w:color w:val="000000"/>
        </w:rPr>
        <w:t xml:space="preserve">, </w:t>
      </w:r>
      <w:r w:rsidRPr="00C82FCB">
        <w:rPr>
          <w:rFonts w:ascii="Sylfaen" w:eastAsia="Times New Roman" w:hAnsi="Sylfaen" w:cs="Sylfaen"/>
          <w:color w:val="000000"/>
        </w:rPr>
        <w:t>მოხუცებულთა</w:t>
      </w:r>
      <w:r w:rsidRPr="00C82FCB">
        <w:rPr>
          <w:rFonts w:ascii="Cambria" w:eastAsia="Times New Roman" w:hAnsi="Cambria" w:cs="Times New Roman"/>
          <w:color w:val="000000"/>
        </w:rPr>
        <w:t xml:space="preserve">, </w:t>
      </w:r>
      <w:r w:rsidRPr="00C82FCB">
        <w:rPr>
          <w:rFonts w:ascii="Sylfaen" w:eastAsia="Times New Roman" w:hAnsi="Sylfaen" w:cs="Sylfaen"/>
          <w:color w:val="000000"/>
        </w:rPr>
        <w:t>მიუსაფართა</w:t>
      </w:r>
      <w:r w:rsidRPr="00C82FCB">
        <w:rPr>
          <w:rFonts w:ascii="Sylfaen" w:eastAsia="Times New Roman" w:hAnsi="Sylfaen" w:cs="Sylfaen"/>
          <w:color w:val="000000"/>
          <w:lang w:val="ka-GE"/>
        </w:rPr>
        <w:t xml:space="preserve"> </w:t>
      </w:r>
      <w:r w:rsidRPr="00C82FCB">
        <w:rPr>
          <w:rFonts w:ascii="Sylfaen" w:eastAsia="Times New Roman" w:hAnsi="Sylfaen" w:cs="Sylfaen"/>
          <w:color w:val="000000"/>
        </w:rPr>
        <w:t>და</w:t>
      </w:r>
      <w:r w:rsidRPr="00C82FCB">
        <w:rPr>
          <w:rFonts w:ascii="Sylfaen" w:eastAsia="Times New Roman" w:hAnsi="Sylfaen" w:cs="Sylfaen"/>
          <w:color w:val="000000"/>
          <w:lang w:val="ka-GE"/>
        </w:rPr>
        <w:t xml:space="preserve"> </w:t>
      </w:r>
      <w:r w:rsidRPr="00C82FCB">
        <w:rPr>
          <w:rFonts w:ascii="Sylfaen" w:eastAsia="Times New Roman" w:hAnsi="Sylfaen" w:cs="Sylfaen"/>
          <w:color w:val="000000"/>
        </w:rPr>
        <w:t>სოციალურად</w:t>
      </w:r>
      <w:r w:rsidRPr="00C82FCB">
        <w:rPr>
          <w:rFonts w:ascii="Sylfaen" w:eastAsia="Times New Roman" w:hAnsi="Sylfaen" w:cs="Sylfaen"/>
          <w:color w:val="000000"/>
          <w:lang w:val="ka-GE"/>
        </w:rPr>
        <w:t xml:space="preserve"> </w:t>
      </w:r>
      <w:r w:rsidRPr="00C82FCB">
        <w:rPr>
          <w:rFonts w:ascii="Sylfaen" w:eastAsia="Times New Roman" w:hAnsi="Sylfaen" w:cs="Sylfaen"/>
          <w:color w:val="000000"/>
        </w:rPr>
        <w:t>დაუცველთა</w:t>
      </w:r>
      <w:r w:rsidRPr="00C82FCB">
        <w:rPr>
          <w:rFonts w:ascii="Sylfaen" w:eastAsia="Times New Roman" w:hAnsi="Sylfaen" w:cs="Sylfaen"/>
          <w:color w:val="000000"/>
          <w:lang w:val="ka-GE"/>
        </w:rPr>
        <w:t xml:space="preserve"> </w:t>
      </w:r>
      <w:r w:rsidRPr="00C82FCB">
        <w:rPr>
          <w:rFonts w:ascii="Sylfaen" w:eastAsia="Times New Roman" w:hAnsi="Sylfaen" w:cs="Sylfaen"/>
          <w:color w:val="000000"/>
        </w:rPr>
        <w:t>კვებით</w:t>
      </w:r>
      <w:r w:rsidRPr="00C82FCB">
        <w:rPr>
          <w:rFonts w:ascii="Sylfaen" w:eastAsia="Times New Roman" w:hAnsi="Sylfaen" w:cs="Sylfaen"/>
          <w:color w:val="000000"/>
          <w:lang w:val="ka-GE"/>
        </w:rPr>
        <w:t xml:space="preserve"> </w:t>
      </w:r>
      <w:r w:rsidRPr="00C82FCB">
        <w:rPr>
          <w:rFonts w:ascii="Sylfaen" w:eastAsia="Times New Roman" w:hAnsi="Sylfaen" w:cs="Sylfaen"/>
          <w:color w:val="000000"/>
        </w:rPr>
        <w:t>და</w:t>
      </w:r>
      <w:r w:rsidRPr="00C82FCB">
        <w:rPr>
          <w:rFonts w:ascii="Sylfaen" w:eastAsia="Times New Roman" w:hAnsi="Sylfaen" w:cs="Sylfaen"/>
          <w:color w:val="000000"/>
          <w:lang w:val="ka-GE"/>
        </w:rPr>
        <w:t xml:space="preserve"> </w:t>
      </w:r>
      <w:r w:rsidRPr="00C82FCB">
        <w:rPr>
          <w:rFonts w:ascii="Sylfaen" w:eastAsia="Times New Roman" w:hAnsi="Sylfaen" w:cs="Sylfaen"/>
          <w:color w:val="000000"/>
        </w:rPr>
        <w:t>საცხოვრებელი</w:t>
      </w:r>
      <w:r w:rsidRPr="00C82FCB">
        <w:rPr>
          <w:rFonts w:ascii="Sylfaen" w:eastAsia="Times New Roman" w:hAnsi="Sylfaen" w:cs="Sylfaen"/>
          <w:color w:val="000000"/>
          <w:lang w:val="ka-GE"/>
        </w:rPr>
        <w:t xml:space="preserve"> </w:t>
      </w:r>
      <w:r w:rsidRPr="00C82FCB">
        <w:rPr>
          <w:rFonts w:ascii="Sylfaen" w:eastAsia="Times New Roman" w:hAnsi="Sylfaen" w:cs="Sylfaen"/>
          <w:color w:val="000000"/>
        </w:rPr>
        <w:t>ფართით</w:t>
      </w:r>
      <w:r w:rsidRPr="00C82FCB">
        <w:rPr>
          <w:rFonts w:ascii="Sylfaen" w:eastAsia="Times New Roman" w:hAnsi="Sylfaen" w:cs="Sylfaen"/>
          <w:color w:val="000000"/>
          <w:lang w:val="ka-GE"/>
        </w:rPr>
        <w:t xml:space="preserve"> </w:t>
      </w:r>
      <w:r w:rsidRPr="00C82FCB">
        <w:rPr>
          <w:rFonts w:ascii="Sylfaen" w:eastAsia="Times New Roman" w:hAnsi="Sylfaen" w:cs="Sylfaen"/>
          <w:color w:val="000000"/>
        </w:rPr>
        <w:t>უზრუნველყოფას</w:t>
      </w:r>
      <w:r w:rsidRPr="00C82FCB">
        <w:rPr>
          <w:rFonts w:ascii="Cambria" w:eastAsia="Times New Roman" w:hAnsi="Cambria" w:cs="Times New Roman"/>
          <w:color w:val="000000"/>
        </w:rPr>
        <w:t xml:space="preserve">, </w:t>
      </w:r>
      <w:r w:rsidRPr="00C82FCB">
        <w:rPr>
          <w:rFonts w:ascii="Sylfaen" w:eastAsia="Times New Roman" w:hAnsi="Sylfaen" w:cs="Sylfaen"/>
          <w:color w:val="000000"/>
        </w:rPr>
        <w:t>და</w:t>
      </w:r>
      <w:r w:rsidRPr="00C82FCB">
        <w:rPr>
          <w:rFonts w:ascii="Sylfaen" w:eastAsia="Times New Roman" w:hAnsi="Sylfaen" w:cs="Sylfaen"/>
          <w:color w:val="000000"/>
          <w:lang w:val="ka-GE"/>
        </w:rPr>
        <w:t xml:space="preserve"> </w:t>
      </w:r>
      <w:r w:rsidRPr="00C82FCB">
        <w:rPr>
          <w:rFonts w:ascii="Sylfaen" w:eastAsia="Times New Roman" w:hAnsi="Sylfaen" w:cs="Sylfaen"/>
          <w:color w:val="000000"/>
        </w:rPr>
        <w:t>სხვა</w:t>
      </w:r>
      <w:r w:rsidRPr="00C82FCB">
        <w:rPr>
          <w:rFonts w:ascii="Sylfaen" w:eastAsia="Times New Roman" w:hAnsi="Sylfaen" w:cs="Sylfaen"/>
          <w:color w:val="000000"/>
          <w:lang w:val="ka-GE"/>
        </w:rPr>
        <w:t xml:space="preserve"> </w:t>
      </w:r>
      <w:r w:rsidRPr="00C82FCB">
        <w:rPr>
          <w:rFonts w:ascii="Sylfaen" w:eastAsia="Times New Roman" w:hAnsi="Sylfaen" w:cs="Sylfaen"/>
          <w:color w:val="000000"/>
        </w:rPr>
        <w:t>სოციალურ</w:t>
      </w:r>
      <w:r w:rsidRPr="00C82FCB">
        <w:rPr>
          <w:rFonts w:ascii="Sylfaen" w:eastAsia="Times New Roman" w:hAnsi="Sylfaen" w:cs="Sylfaen"/>
          <w:color w:val="000000"/>
          <w:lang w:val="ka-GE"/>
        </w:rPr>
        <w:t xml:space="preserve"> </w:t>
      </w:r>
      <w:r w:rsidRPr="00C82FCB">
        <w:rPr>
          <w:rFonts w:ascii="Sylfaen" w:eastAsia="Times New Roman" w:hAnsi="Sylfaen" w:cs="Sylfaen"/>
          <w:color w:val="000000"/>
        </w:rPr>
        <w:t>ღონისძიებებს</w:t>
      </w:r>
      <w:r w:rsidRPr="00C82FCB">
        <w:rPr>
          <w:rFonts w:ascii="Cambria" w:eastAsia="Times New Roman" w:hAnsi="Cambria" w:cs="Times New Roman"/>
          <w:color w:val="000000"/>
        </w:rPr>
        <w:t xml:space="preserve">, </w:t>
      </w:r>
      <w:r w:rsidRPr="00C82FCB">
        <w:rPr>
          <w:rFonts w:ascii="Sylfaen" w:eastAsia="Times New Roman" w:hAnsi="Sylfaen" w:cs="Sylfaen"/>
          <w:color w:val="000000"/>
        </w:rPr>
        <w:t>რომლებიც</w:t>
      </w:r>
      <w:r w:rsidRPr="00C82FCB">
        <w:rPr>
          <w:rFonts w:ascii="Sylfaen" w:eastAsia="Times New Roman" w:hAnsi="Sylfaen" w:cs="Sylfaen"/>
          <w:color w:val="000000"/>
          <w:lang w:val="ka-GE"/>
        </w:rPr>
        <w:t xml:space="preserve"> </w:t>
      </w:r>
      <w:r w:rsidRPr="00C82FCB">
        <w:rPr>
          <w:rFonts w:ascii="Sylfaen" w:eastAsia="Times New Roman" w:hAnsi="Sylfaen" w:cs="Sylfaen"/>
          <w:color w:val="000000"/>
        </w:rPr>
        <w:t>მთლიანობაში</w:t>
      </w:r>
      <w:r w:rsidRPr="00C82FCB">
        <w:rPr>
          <w:rFonts w:ascii="Sylfaen" w:eastAsia="Times New Roman" w:hAnsi="Sylfaen" w:cs="Sylfaen"/>
          <w:color w:val="000000"/>
          <w:lang w:val="ka-GE"/>
        </w:rPr>
        <w:t xml:space="preserve"> </w:t>
      </w:r>
      <w:r w:rsidRPr="00C82FCB">
        <w:rPr>
          <w:rFonts w:ascii="Sylfaen" w:eastAsia="Times New Roman" w:hAnsi="Sylfaen" w:cs="Sylfaen"/>
          <w:color w:val="000000"/>
        </w:rPr>
        <w:t>უზრუნველყოფენ</w:t>
      </w:r>
      <w:r w:rsidRPr="00C82FCB">
        <w:rPr>
          <w:rFonts w:ascii="Sylfaen" w:eastAsia="Times New Roman" w:hAnsi="Sylfaen" w:cs="Sylfaen"/>
          <w:color w:val="000000"/>
          <w:lang w:val="ka-GE"/>
        </w:rPr>
        <w:t xml:space="preserve"> </w:t>
      </w:r>
      <w:r w:rsidRPr="00C82FCB">
        <w:rPr>
          <w:rFonts w:ascii="Sylfaen" w:eastAsia="Times New Roman" w:hAnsi="Sylfaen" w:cs="Sylfaen"/>
          <w:color w:val="000000"/>
        </w:rPr>
        <w:t>მუნიციპალიტეტის</w:t>
      </w:r>
      <w:r w:rsidRPr="00C82FCB">
        <w:rPr>
          <w:rFonts w:ascii="Sylfaen" w:eastAsia="Times New Roman" w:hAnsi="Sylfaen" w:cs="Sylfaen"/>
          <w:color w:val="000000"/>
          <w:lang w:val="ka-GE"/>
        </w:rPr>
        <w:t xml:space="preserve"> </w:t>
      </w:r>
      <w:r w:rsidRPr="00C82FCB">
        <w:rPr>
          <w:rFonts w:ascii="Sylfaen" w:eastAsia="Times New Roman" w:hAnsi="Sylfaen" w:cs="Sylfaen"/>
          <w:color w:val="000000"/>
        </w:rPr>
        <w:t>მოსახლეობის</w:t>
      </w:r>
      <w:r w:rsidRPr="00C82FCB">
        <w:rPr>
          <w:rFonts w:ascii="Sylfaen" w:eastAsia="Times New Roman" w:hAnsi="Sylfaen" w:cs="Sylfaen"/>
          <w:color w:val="000000"/>
          <w:lang w:val="ka-GE"/>
        </w:rPr>
        <w:t xml:space="preserve"> </w:t>
      </w:r>
      <w:r w:rsidRPr="00C82FCB">
        <w:rPr>
          <w:rFonts w:ascii="Sylfaen" w:eastAsia="Times New Roman" w:hAnsi="Sylfaen" w:cs="Sylfaen"/>
          <w:color w:val="000000"/>
        </w:rPr>
        <w:t>სოციალური</w:t>
      </w:r>
      <w:r w:rsidRPr="00C82FCB">
        <w:rPr>
          <w:rFonts w:ascii="Sylfaen" w:eastAsia="Times New Roman" w:hAnsi="Sylfaen" w:cs="Sylfaen"/>
          <w:color w:val="000000"/>
          <w:lang w:val="ka-GE"/>
        </w:rPr>
        <w:t xml:space="preserve"> </w:t>
      </w:r>
      <w:r w:rsidRPr="00C82FCB">
        <w:rPr>
          <w:rFonts w:ascii="Sylfaen" w:eastAsia="Times New Roman" w:hAnsi="Sylfaen" w:cs="Sylfaen"/>
          <w:color w:val="000000"/>
        </w:rPr>
        <w:t>მდგომარეობის</w:t>
      </w:r>
      <w:r w:rsidRPr="00C82FCB">
        <w:rPr>
          <w:rFonts w:ascii="Sylfaen" w:eastAsia="Times New Roman" w:hAnsi="Sylfaen" w:cs="Sylfaen"/>
          <w:color w:val="000000"/>
          <w:lang w:val="ka-GE"/>
        </w:rPr>
        <w:t xml:space="preserve"> </w:t>
      </w:r>
      <w:r w:rsidRPr="00C82FCB">
        <w:rPr>
          <w:rFonts w:ascii="Sylfaen" w:eastAsia="Times New Roman" w:hAnsi="Sylfaen" w:cs="Sylfaen"/>
          <w:color w:val="000000"/>
        </w:rPr>
        <w:t>გაუმჯობესებას</w:t>
      </w:r>
      <w:r w:rsidRPr="00C82FCB">
        <w:rPr>
          <w:rFonts w:ascii="Cambria" w:eastAsia="Times New Roman" w:hAnsi="Cambria" w:cs="Times New Roman"/>
          <w:color w:val="000000"/>
        </w:rPr>
        <w:t>.</w:t>
      </w:r>
    </w:p>
    <w:p w:rsidR="00C82FCB" w:rsidRPr="00C82FCB" w:rsidRDefault="00C82FCB" w:rsidP="00C82FCB">
      <w:pPr>
        <w:spacing w:before="100" w:beforeAutospacing="1" w:after="100" w:afterAutospacing="1" w:line="360" w:lineRule="auto"/>
        <w:ind w:left="360"/>
        <w:rPr>
          <w:rFonts w:ascii="Sylfaen" w:eastAsia="Times New Roman" w:hAnsi="Sylfaen" w:cs="Times New Roman"/>
          <w:color w:val="000000"/>
          <w:lang w:val="ka-GE"/>
        </w:rPr>
      </w:pPr>
      <w:r w:rsidRPr="00C82FCB">
        <w:rPr>
          <w:rFonts w:ascii="Sylfaen" w:eastAsia="Calibri" w:hAnsi="Sylfaen" w:cs="Sylfaen"/>
          <w:b/>
          <w:color w:val="000000"/>
        </w:rPr>
        <w:t>26.</w:t>
      </w:r>
      <w:r w:rsidRPr="00C82FCB">
        <w:rPr>
          <w:rFonts w:ascii="Sylfaen" w:eastAsia="Calibri" w:hAnsi="Sylfaen" w:cs="Sylfaen"/>
          <w:b/>
          <w:color w:val="000000"/>
          <w:lang w:val="ka-GE"/>
        </w:rPr>
        <w:t xml:space="preserve"> მუნიციპალიტეტში მცხოვრები შეჭირვებული მოსახლეობის კვებით უზრუნველყოფა</w:t>
      </w:r>
      <w:r w:rsidRPr="00C82FCB">
        <w:rPr>
          <w:rFonts w:ascii="Sylfaen" w:eastAsia="Calibri" w:hAnsi="Sylfaen" w:cs="Sylfaen"/>
          <w:b/>
          <w:color w:val="000000"/>
          <w:lang w:val="ru-RU"/>
        </w:rPr>
        <w:t xml:space="preserve"> </w:t>
      </w:r>
      <w:r w:rsidRPr="00C82FCB">
        <w:rPr>
          <w:rFonts w:ascii="Sylfaen" w:eastAsia="Calibri" w:hAnsi="Sylfaen" w:cs="Sylfaen"/>
          <w:b/>
          <w:color w:val="000000"/>
          <w:lang w:val="ka-GE"/>
        </w:rPr>
        <w:t xml:space="preserve">(უფასო სასადილო) </w:t>
      </w:r>
      <w:r w:rsidRPr="00C82FCB">
        <w:rPr>
          <w:rFonts w:ascii="Sylfaen" w:eastAsia="Calibri" w:hAnsi="Sylfaen" w:cs="Sylfaen"/>
          <w:b/>
          <w:color w:val="000000"/>
          <w:lang w:val="ru-RU"/>
        </w:rPr>
        <w:t xml:space="preserve">– </w:t>
      </w:r>
      <w:r w:rsidRPr="00C82FCB">
        <w:rPr>
          <w:rFonts w:ascii="Sylfaen" w:eastAsia="Calibri" w:hAnsi="Sylfaen" w:cs="Sylfaen"/>
          <w:b/>
          <w:color w:val="000000"/>
          <w:lang w:val="ka-GE"/>
        </w:rPr>
        <w:t>96.3</w:t>
      </w:r>
      <w:r w:rsidRPr="00C82FCB">
        <w:rPr>
          <w:rFonts w:ascii="Sylfaen" w:eastAsia="Calibri" w:hAnsi="Sylfaen" w:cs="Sylfaen"/>
          <w:b/>
          <w:color w:val="000000"/>
          <w:lang w:val="ru-RU"/>
        </w:rPr>
        <w:t xml:space="preserve"> ათასი ლარი </w:t>
      </w:r>
      <w:r w:rsidRPr="00C82FCB">
        <w:rPr>
          <w:rFonts w:ascii="Sylfaen" w:eastAsia="Calibri" w:hAnsi="Sylfaen" w:cs="Times New Roman"/>
          <w:b/>
          <w:color w:val="000000"/>
          <w:lang w:val="ka-GE"/>
        </w:rPr>
        <w:t>(პროგრამული კოდი 06 02 01)</w:t>
      </w:r>
    </w:p>
    <w:p w:rsidR="00C82FCB" w:rsidRPr="00C82FCB" w:rsidRDefault="00C82FCB" w:rsidP="00C82FCB">
      <w:pPr>
        <w:spacing w:line="360" w:lineRule="auto"/>
        <w:rPr>
          <w:rFonts w:ascii="Sylfaen" w:eastAsia="Calibri" w:hAnsi="Sylfaen" w:cs="Times New Roman"/>
          <w:lang w:val="ka-GE"/>
        </w:rPr>
      </w:pPr>
      <w:r w:rsidRPr="00C82FCB">
        <w:rPr>
          <w:rFonts w:ascii="Sylfaen" w:eastAsia="Calibri" w:hAnsi="Sylfaen" w:cs="Sylfaen"/>
          <w:color w:val="000000"/>
          <w:lang w:val="ka-GE"/>
        </w:rPr>
        <w:t xml:space="preserve"> </w:t>
      </w:r>
      <w:r w:rsidRPr="00C82FCB">
        <w:rPr>
          <w:rFonts w:ascii="Sylfaen" w:eastAsia="Calibri" w:hAnsi="Sylfaen" w:cs="Times New Roman"/>
          <w:lang w:val="ka-GE"/>
        </w:rPr>
        <w:t xml:space="preserve">ქვეპროგრამა ითვალისწინებს სოციალურად დაუცველი მზრუნველობამოკლებული მოხუცების, ინვალიდების და მრავალშვილიანი ოჯახების ყოველდღიურ ერთჯერად კვებას გარდა კვირა დღისა.   სასადილო ემსახურება 62 ბენეფიციარს, მუშაობს ყველა სადღესასწაულო დღეს  და დღესასწაული აღინიშნება მცირედი საჩუქრებით.  </w:t>
      </w:r>
    </w:p>
    <w:p w:rsidR="00C82FCB" w:rsidRPr="00C82FCB" w:rsidRDefault="00C82FCB" w:rsidP="00C82FCB">
      <w:pPr>
        <w:numPr>
          <w:ilvl w:val="0"/>
          <w:numId w:val="34"/>
        </w:numPr>
        <w:spacing w:before="100" w:beforeAutospacing="1" w:after="100" w:afterAutospacing="1" w:line="240" w:lineRule="auto"/>
        <w:contextualSpacing/>
        <w:rPr>
          <w:rFonts w:ascii="Sylfaen" w:eastAsia="Times New Roman" w:hAnsi="Sylfaen" w:cs="Times New Roman"/>
          <w:b/>
          <w:bCs/>
          <w:color w:val="000000"/>
          <w:lang w:val="ka-GE"/>
        </w:rPr>
      </w:pPr>
      <w:r w:rsidRPr="00C82FCB">
        <w:rPr>
          <w:rFonts w:ascii="Sylfaen" w:eastAsia="Times New Roman" w:hAnsi="Sylfaen" w:cs="Times New Roman"/>
          <w:b/>
          <w:bCs/>
          <w:color w:val="000000"/>
        </w:rPr>
        <w:t xml:space="preserve"> </w:t>
      </w:r>
      <w:r w:rsidRPr="00C82FCB">
        <w:rPr>
          <w:rFonts w:ascii="Sylfaen" w:eastAsia="Times New Roman" w:hAnsi="Sylfaen" w:cs="Times New Roman"/>
          <w:b/>
          <w:bCs/>
          <w:color w:val="000000"/>
          <w:lang w:val="ka-GE"/>
        </w:rPr>
        <w:t>270.0 ათასი ლარი _ ინდივიდუალური სამედიცინო დახმარების პროგრამა</w:t>
      </w:r>
    </w:p>
    <w:p w:rsidR="00C82FCB" w:rsidRPr="00C82FCB" w:rsidRDefault="00C82FCB" w:rsidP="00C82FCB">
      <w:pPr>
        <w:spacing w:before="100" w:beforeAutospacing="1" w:after="100" w:afterAutospacing="1" w:line="240" w:lineRule="auto"/>
        <w:ind w:left="1080"/>
        <w:contextualSpacing/>
        <w:rPr>
          <w:rFonts w:ascii="Sylfaen" w:eastAsia="Times New Roman" w:hAnsi="Sylfaen" w:cs="Times New Roman"/>
          <w:color w:val="000000"/>
        </w:rPr>
      </w:pPr>
      <w:r w:rsidRPr="00C82FCB">
        <w:rPr>
          <w:rFonts w:ascii="Sylfaen" w:eastAsia="Times New Roman" w:hAnsi="Sylfaen" w:cs="Times New Roman"/>
          <w:b/>
          <w:bCs/>
          <w:color w:val="000000"/>
          <w:lang w:val="ka-GE"/>
        </w:rPr>
        <w:t xml:space="preserve"> </w:t>
      </w:r>
    </w:p>
    <w:p w:rsidR="00C82FCB" w:rsidRPr="00C82FCB" w:rsidRDefault="00C82FCB" w:rsidP="00C82FCB">
      <w:pPr>
        <w:spacing w:before="100" w:beforeAutospacing="1" w:after="100" w:afterAutospacing="1" w:line="360" w:lineRule="auto"/>
        <w:ind w:left="540"/>
        <w:rPr>
          <w:rFonts w:ascii="Sylfaen" w:eastAsia="Times New Roman" w:hAnsi="Sylfaen" w:cs="Times New Roman"/>
          <w:color w:val="000000"/>
          <w:lang w:val="ru-RU"/>
        </w:rPr>
      </w:pPr>
      <w:r w:rsidRPr="00C82FCB">
        <w:rPr>
          <w:rFonts w:ascii="Sylfaen" w:eastAsia="Times New Roman" w:hAnsi="Sylfaen" w:cs="Sylfaen"/>
          <w:color w:val="000000"/>
          <w:lang w:val="ru-RU"/>
        </w:rPr>
        <w:t>პროგრამა</w:t>
      </w:r>
      <w:r w:rsidRPr="00C82FCB">
        <w:rPr>
          <w:rFonts w:ascii="Sylfaen" w:eastAsia="Times New Roman" w:hAnsi="Sylfaen" w:cs="Times New Roman"/>
          <w:color w:val="000000"/>
          <w:lang w:val="ru-RU"/>
        </w:rPr>
        <w:t xml:space="preserve"> </w:t>
      </w:r>
      <w:r w:rsidRPr="00C82FCB">
        <w:rPr>
          <w:rFonts w:ascii="Sylfaen" w:eastAsia="Times New Roman" w:hAnsi="Sylfaen" w:cs="Sylfaen"/>
          <w:color w:val="000000"/>
          <w:lang w:val="ru-RU"/>
        </w:rPr>
        <w:t>ითვალისწინებს</w:t>
      </w:r>
      <w:r w:rsidRPr="00C82FCB">
        <w:rPr>
          <w:rFonts w:ascii="Sylfaen" w:eastAsia="Times New Roman" w:hAnsi="Sylfaen" w:cs="Sylfaen"/>
          <w:color w:val="000000"/>
          <w:lang w:val="ka-GE"/>
        </w:rPr>
        <w:t xml:space="preserve"> </w:t>
      </w:r>
      <w:r w:rsidRPr="00C82FCB">
        <w:rPr>
          <w:rFonts w:ascii="Sylfaen" w:eastAsia="Times New Roman" w:hAnsi="Sylfaen" w:cs="Sylfaen"/>
          <w:color w:val="000000"/>
          <w:lang w:val="ru-RU"/>
        </w:rPr>
        <w:t>ოპერაციების</w:t>
      </w:r>
      <w:r w:rsidRPr="00C82FCB">
        <w:rPr>
          <w:rFonts w:ascii="Sylfaen" w:eastAsia="Times New Roman" w:hAnsi="Sylfaen" w:cs="Sylfaen"/>
          <w:color w:val="000000"/>
          <w:lang w:val="ka-GE"/>
        </w:rPr>
        <w:t xml:space="preserve">ა და სამედიცინო კვლევების </w:t>
      </w:r>
      <w:r w:rsidRPr="00C82FCB">
        <w:rPr>
          <w:rFonts w:ascii="Sylfaen" w:eastAsia="Times New Roman" w:hAnsi="Sylfaen" w:cs="Times New Roman"/>
          <w:color w:val="000000"/>
          <w:lang w:val="ru-RU"/>
        </w:rPr>
        <w:t xml:space="preserve"> </w:t>
      </w:r>
      <w:r w:rsidRPr="00C82FCB">
        <w:rPr>
          <w:rFonts w:ascii="Sylfaen" w:eastAsia="Times New Roman" w:hAnsi="Sylfaen" w:cs="Sylfaen"/>
          <w:color w:val="000000"/>
          <w:lang w:val="ka-GE"/>
        </w:rPr>
        <w:t xml:space="preserve">საყოველთაო ჯანდაცვისა და </w:t>
      </w:r>
      <w:r w:rsidRPr="00C82FCB">
        <w:rPr>
          <w:rFonts w:ascii="Sylfaen" w:eastAsia="Times New Roman" w:hAnsi="Sylfaen" w:cs="Sylfaen"/>
          <w:color w:val="000000"/>
          <w:lang w:val="ru-RU"/>
        </w:rPr>
        <w:t>სხვადასხვა</w:t>
      </w:r>
      <w:r w:rsidRPr="00C82FCB">
        <w:rPr>
          <w:rFonts w:ascii="Sylfaen" w:eastAsia="Times New Roman" w:hAnsi="Sylfaen" w:cs="Times New Roman"/>
          <w:color w:val="000000"/>
          <w:lang w:val="ru-RU"/>
        </w:rPr>
        <w:t xml:space="preserve"> </w:t>
      </w:r>
      <w:r w:rsidRPr="00C82FCB">
        <w:rPr>
          <w:rFonts w:ascii="Sylfaen" w:eastAsia="Times New Roman" w:hAnsi="Sylfaen" w:cs="Sylfaen"/>
          <w:color w:val="000000"/>
          <w:lang w:val="ru-RU"/>
        </w:rPr>
        <w:t>სადაზღვევო</w:t>
      </w:r>
      <w:r w:rsidRPr="00C82FCB">
        <w:rPr>
          <w:rFonts w:ascii="Sylfaen" w:eastAsia="Times New Roman" w:hAnsi="Sylfaen" w:cs="Times New Roman"/>
          <w:color w:val="000000"/>
          <w:lang w:val="ru-RU"/>
        </w:rPr>
        <w:t xml:space="preserve"> </w:t>
      </w:r>
      <w:r w:rsidRPr="00C82FCB">
        <w:rPr>
          <w:rFonts w:ascii="Sylfaen" w:eastAsia="Times New Roman" w:hAnsi="Sylfaen" w:cs="Sylfaen"/>
          <w:color w:val="000000"/>
          <w:lang w:val="ru-RU"/>
        </w:rPr>
        <w:t>კომპანიების</w:t>
      </w:r>
      <w:r w:rsidRPr="00C82FCB">
        <w:rPr>
          <w:rFonts w:ascii="Sylfaen" w:eastAsia="Times New Roman" w:hAnsi="Sylfaen" w:cs="Times New Roman"/>
          <w:color w:val="000000"/>
          <w:lang w:val="ru-RU"/>
        </w:rPr>
        <w:t xml:space="preserve"> </w:t>
      </w:r>
      <w:r w:rsidRPr="00C82FCB">
        <w:rPr>
          <w:rFonts w:ascii="Sylfaen" w:eastAsia="Times New Roman" w:hAnsi="Sylfaen" w:cs="Sylfaen"/>
          <w:color w:val="000000"/>
          <w:lang w:val="ru-RU"/>
        </w:rPr>
        <w:t>მიერ</w:t>
      </w:r>
      <w:r w:rsidRPr="00C82FCB">
        <w:rPr>
          <w:rFonts w:ascii="Sylfaen" w:eastAsia="Times New Roman" w:hAnsi="Sylfaen" w:cs="Times New Roman"/>
          <w:color w:val="000000"/>
          <w:lang w:val="ru-RU"/>
        </w:rPr>
        <w:t xml:space="preserve"> </w:t>
      </w:r>
      <w:r w:rsidRPr="00C82FCB">
        <w:rPr>
          <w:rFonts w:ascii="Sylfaen" w:eastAsia="Times New Roman" w:hAnsi="Sylfaen" w:cs="Sylfaen"/>
          <w:color w:val="000000"/>
          <w:lang w:val="ru-RU"/>
        </w:rPr>
        <w:t>დაფინანსებული</w:t>
      </w:r>
      <w:r w:rsidRPr="00C82FCB">
        <w:rPr>
          <w:rFonts w:ascii="Sylfaen" w:eastAsia="Times New Roman" w:hAnsi="Sylfaen" w:cs="Times New Roman"/>
          <w:color w:val="000000"/>
          <w:lang w:val="ru-RU"/>
        </w:rPr>
        <w:t xml:space="preserve"> </w:t>
      </w:r>
      <w:r w:rsidRPr="00C82FCB">
        <w:rPr>
          <w:rFonts w:ascii="Sylfaen" w:eastAsia="Times New Roman" w:hAnsi="Sylfaen" w:cs="Sylfaen"/>
          <w:color w:val="000000"/>
          <w:lang w:val="ru-RU"/>
        </w:rPr>
        <w:lastRenderedPageBreak/>
        <w:t>დარჩენილი</w:t>
      </w:r>
      <w:r w:rsidRPr="00C82FCB">
        <w:rPr>
          <w:rFonts w:ascii="Sylfaen" w:eastAsia="Times New Roman" w:hAnsi="Sylfaen" w:cs="Times New Roman"/>
          <w:color w:val="000000"/>
          <w:lang w:val="ru-RU"/>
        </w:rPr>
        <w:t xml:space="preserve"> </w:t>
      </w:r>
      <w:r w:rsidRPr="00C82FCB">
        <w:rPr>
          <w:rFonts w:ascii="Sylfaen" w:eastAsia="Times New Roman" w:hAnsi="Sylfaen" w:cs="Sylfaen"/>
          <w:color w:val="000000"/>
          <w:lang w:val="ru-RU"/>
        </w:rPr>
        <w:t>ნაწილის</w:t>
      </w:r>
      <w:r w:rsidRPr="00C82FCB">
        <w:rPr>
          <w:rFonts w:ascii="Sylfaen" w:eastAsia="Times New Roman" w:hAnsi="Sylfaen" w:cs="Times New Roman"/>
          <w:color w:val="000000"/>
          <w:lang w:val="ru-RU"/>
        </w:rPr>
        <w:t xml:space="preserve"> </w:t>
      </w:r>
      <w:r w:rsidRPr="00C82FCB">
        <w:rPr>
          <w:rFonts w:ascii="Sylfaen" w:eastAsia="Times New Roman" w:hAnsi="Sylfaen" w:cs="Sylfaen"/>
          <w:color w:val="000000"/>
          <w:lang w:val="ru-RU"/>
        </w:rPr>
        <w:t>თანადაფინანსება</w:t>
      </w:r>
      <w:r w:rsidRPr="00C82FCB">
        <w:rPr>
          <w:rFonts w:ascii="Sylfaen" w:eastAsia="Times New Roman" w:hAnsi="Sylfaen" w:cs="Sylfaen"/>
          <w:color w:val="000000"/>
          <w:lang w:val="ka-GE"/>
        </w:rPr>
        <w:t>ს ან ისეთი ოპერაციების და სამედიცინო მომსახურების დაფინანსებას, რომელიც არ არის გათვალისწინებული სხვა პროგრამით</w:t>
      </w:r>
      <w:r w:rsidRPr="00C82FCB">
        <w:rPr>
          <w:rFonts w:ascii="Sylfaen" w:eastAsia="Times New Roman" w:hAnsi="Sylfaen" w:cs="Times New Roman"/>
          <w:color w:val="000000"/>
          <w:lang w:val="ka-GE"/>
        </w:rPr>
        <w:t xml:space="preserve">; ასევე სიცოცხლისთვის საშიში,  პროგრესირებადი და ქრონიკული დაავადების  მქონე ავადმყოფების მედიკამენტებით უზრუნველყოფას. </w:t>
      </w:r>
      <w:r w:rsidRPr="00C82FCB">
        <w:rPr>
          <w:rFonts w:ascii="Sylfaen" w:eastAsia="Times New Roman" w:hAnsi="Sylfaen" w:cs="Sylfaen"/>
          <w:color w:val="000000"/>
          <w:lang w:val="ru-RU"/>
        </w:rPr>
        <w:t>სამედიცინო</w:t>
      </w:r>
      <w:r w:rsidRPr="00C82FCB">
        <w:rPr>
          <w:rFonts w:ascii="Sylfaen" w:eastAsia="Times New Roman" w:hAnsi="Sylfaen" w:cs="Times New Roman"/>
          <w:color w:val="000000"/>
          <w:lang w:val="ru-RU"/>
        </w:rPr>
        <w:t xml:space="preserve"> </w:t>
      </w:r>
      <w:r w:rsidRPr="00C82FCB">
        <w:rPr>
          <w:rFonts w:ascii="Sylfaen" w:eastAsia="Times New Roman" w:hAnsi="Sylfaen" w:cs="Sylfaen"/>
          <w:color w:val="000000"/>
          <w:lang w:val="ru-RU"/>
        </w:rPr>
        <w:t>დახმარების</w:t>
      </w:r>
      <w:r w:rsidRPr="00C82FCB">
        <w:rPr>
          <w:rFonts w:ascii="Sylfaen" w:eastAsia="Times New Roman" w:hAnsi="Sylfaen" w:cs="Times New Roman"/>
          <w:color w:val="000000"/>
          <w:lang w:val="ru-RU"/>
        </w:rPr>
        <w:t xml:space="preserve"> </w:t>
      </w:r>
      <w:r w:rsidRPr="00C82FCB">
        <w:rPr>
          <w:rFonts w:ascii="Sylfaen" w:eastAsia="Times New Roman" w:hAnsi="Sylfaen" w:cs="Sylfaen"/>
          <w:color w:val="000000"/>
          <w:lang w:val="ru-RU"/>
        </w:rPr>
        <w:t>პროგრამა</w:t>
      </w:r>
      <w:r w:rsidRPr="00C82FCB">
        <w:rPr>
          <w:rFonts w:ascii="Sylfaen" w:eastAsia="Times New Roman" w:hAnsi="Sylfaen" w:cs="Times New Roman"/>
          <w:color w:val="000000"/>
          <w:lang w:val="ru-RU"/>
        </w:rPr>
        <w:t xml:space="preserve">  </w:t>
      </w:r>
      <w:r w:rsidRPr="00C82FCB">
        <w:rPr>
          <w:rFonts w:ascii="Sylfaen" w:eastAsia="Times New Roman" w:hAnsi="Sylfaen" w:cs="Sylfaen"/>
          <w:color w:val="000000"/>
          <w:lang w:val="ru-RU"/>
        </w:rPr>
        <w:t>განხორციელდე</w:t>
      </w:r>
      <w:r w:rsidRPr="00C82FCB">
        <w:rPr>
          <w:rFonts w:ascii="Sylfaen" w:eastAsia="Times New Roman" w:hAnsi="Sylfaen" w:cs="Sylfaen"/>
          <w:color w:val="000000"/>
          <w:lang w:val="ka-GE"/>
        </w:rPr>
        <w:t xml:space="preserve">ბა </w:t>
      </w:r>
      <w:r w:rsidRPr="00C82FCB">
        <w:rPr>
          <w:rFonts w:ascii="Sylfaen" w:eastAsia="Times New Roman" w:hAnsi="Sylfaen" w:cs="Times New Roman"/>
          <w:color w:val="000000"/>
          <w:lang w:val="ru-RU"/>
        </w:rPr>
        <w:t xml:space="preserve"> </w:t>
      </w:r>
      <w:r w:rsidRPr="00C82FCB">
        <w:rPr>
          <w:rFonts w:ascii="Sylfaen" w:eastAsia="Times New Roman" w:hAnsi="Sylfaen" w:cs="Sylfaen"/>
          <w:color w:val="000000"/>
          <w:lang w:val="ru-RU"/>
        </w:rPr>
        <w:t>შესაბამისი</w:t>
      </w:r>
      <w:r w:rsidRPr="00C82FCB">
        <w:rPr>
          <w:rFonts w:ascii="Sylfaen" w:eastAsia="Times New Roman" w:hAnsi="Sylfaen" w:cs="Times New Roman"/>
          <w:color w:val="000000"/>
          <w:lang w:val="ru-RU"/>
        </w:rPr>
        <w:t xml:space="preserve">  </w:t>
      </w:r>
      <w:r w:rsidRPr="00C82FCB">
        <w:rPr>
          <w:rFonts w:ascii="Sylfaen" w:eastAsia="Times New Roman" w:hAnsi="Sylfaen" w:cs="Sylfaen"/>
          <w:color w:val="000000"/>
          <w:lang w:val="ru-RU"/>
        </w:rPr>
        <w:t>კომისიის</w:t>
      </w:r>
      <w:r w:rsidRPr="00C82FCB">
        <w:rPr>
          <w:rFonts w:ascii="Sylfaen" w:eastAsia="Times New Roman" w:hAnsi="Sylfaen" w:cs="Times New Roman"/>
          <w:color w:val="000000"/>
          <w:lang w:val="ru-RU"/>
        </w:rPr>
        <w:t xml:space="preserve"> </w:t>
      </w:r>
      <w:r w:rsidRPr="00C82FCB">
        <w:rPr>
          <w:rFonts w:ascii="Sylfaen" w:eastAsia="Times New Roman" w:hAnsi="Sylfaen" w:cs="Sylfaen"/>
          <w:color w:val="000000"/>
          <w:lang w:val="ru-RU"/>
        </w:rPr>
        <w:t>დებულების</w:t>
      </w:r>
      <w:r w:rsidRPr="00C82FCB">
        <w:rPr>
          <w:rFonts w:ascii="Sylfaen" w:eastAsia="Times New Roman" w:hAnsi="Sylfaen" w:cs="Times New Roman"/>
          <w:color w:val="000000"/>
          <w:lang w:val="ru-RU"/>
        </w:rPr>
        <w:t xml:space="preserve"> </w:t>
      </w:r>
      <w:r w:rsidRPr="00C82FCB">
        <w:rPr>
          <w:rFonts w:ascii="Sylfaen" w:eastAsia="Times New Roman" w:hAnsi="Sylfaen" w:cs="Sylfaen"/>
          <w:color w:val="000000"/>
          <w:lang w:val="ru-RU"/>
        </w:rPr>
        <w:t>მიხედვით</w:t>
      </w:r>
      <w:r w:rsidRPr="00C82FCB">
        <w:rPr>
          <w:rFonts w:ascii="Sylfaen" w:eastAsia="Times New Roman" w:hAnsi="Sylfaen" w:cs="Times New Roman"/>
          <w:color w:val="000000"/>
          <w:lang w:val="ru-RU"/>
        </w:rPr>
        <w:t>.</w:t>
      </w:r>
    </w:p>
    <w:p w:rsidR="00C82FCB" w:rsidRPr="00C82FCB" w:rsidRDefault="00C82FCB" w:rsidP="00C82FCB">
      <w:pPr>
        <w:numPr>
          <w:ilvl w:val="0"/>
          <w:numId w:val="34"/>
        </w:numPr>
        <w:spacing w:before="100" w:beforeAutospacing="1" w:after="100" w:afterAutospacing="1" w:line="240" w:lineRule="auto"/>
        <w:contextualSpacing/>
        <w:rPr>
          <w:rFonts w:ascii="Sylfaen" w:eastAsia="Times New Roman" w:hAnsi="Sylfaen" w:cs="Times New Roman"/>
          <w:b/>
          <w:color w:val="000000"/>
          <w:lang w:val="ka-GE"/>
        </w:rPr>
      </w:pPr>
      <w:r w:rsidRPr="00C82FCB">
        <w:rPr>
          <w:rFonts w:ascii="Sylfaen" w:eastAsia="Times New Roman" w:hAnsi="Sylfaen" w:cs="Times New Roman"/>
          <w:b/>
          <w:color w:val="000000"/>
          <w:lang w:val="ka-GE"/>
        </w:rPr>
        <w:t>15.0 ათასი ლარი__ ერთჯერადი ფინანსური დახმარება</w:t>
      </w:r>
      <w:r w:rsidRPr="00C82FCB">
        <w:rPr>
          <w:rFonts w:ascii="Sylfaen" w:eastAsia="Times New Roman" w:hAnsi="Sylfaen" w:cs="Times New Roman"/>
          <w:color w:val="000000"/>
          <w:lang w:val="ka-GE"/>
        </w:rPr>
        <w:t xml:space="preserve">    </w:t>
      </w:r>
    </w:p>
    <w:p w:rsidR="00C82FCB" w:rsidRPr="00C82FCB" w:rsidRDefault="00C82FCB" w:rsidP="00C82FCB">
      <w:pPr>
        <w:spacing w:before="100" w:beforeAutospacing="1" w:after="100" w:afterAutospacing="1" w:line="240" w:lineRule="auto"/>
        <w:ind w:left="1080"/>
        <w:contextualSpacing/>
        <w:rPr>
          <w:rFonts w:ascii="Sylfaen" w:eastAsia="Times New Roman" w:hAnsi="Sylfaen" w:cs="Times New Roman"/>
          <w:b/>
          <w:color w:val="000000"/>
          <w:lang w:val="ka-GE"/>
        </w:rPr>
      </w:pPr>
      <w:r w:rsidRPr="00C82FCB">
        <w:rPr>
          <w:rFonts w:ascii="Sylfaen" w:eastAsia="Times New Roman" w:hAnsi="Sylfaen" w:cs="Times New Roman"/>
          <w:color w:val="000000"/>
          <w:lang w:val="ka-GE"/>
        </w:rPr>
        <w:t xml:space="preserve">  </w:t>
      </w:r>
    </w:p>
    <w:p w:rsidR="00C82FCB" w:rsidRPr="00C82FCB" w:rsidRDefault="00C82FCB" w:rsidP="00C82FCB">
      <w:pPr>
        <w:spacing w:before="100" w:beforeAutospacing="1" w:after="100" w:afterAutospacing="1" w:line="360" w:lineRule="auto"/>
        <w:ind w:left="1080"/>
        <w:contextualSpacing/>
        <w:rPr>
          <w:rFonts w:ascii="Sylfaen" w:eastAsia="Times New Roman" w:hAnsi="Sylfaen" w:cs="Times New Roman"/>
          <w:color w:val="000000"/>
          <w:lang w:val="ka-GE"/>
        </w:rPr>
      </w:pPr>
      <w:r w:rsidRPr="00C82FCB">
        <w:rPr>
          <w:rFonts w:ascii="Sylfaen" w:eastAsia="Times New Roman" w:hAnsi="Sylfaen" w:cs="Times New Roman"/>
          <w:color w:val="000000"/>
          <w:lang w:val="ka-GE"/>
        </w:rPr>
        <w:t xml:space="preserve">პროგრამა ითვალისწინებს მუნიციპალიტეტში რეგისტრირებული მოქალაქეების, რომლებიც სხვადასხვა მიზეზების გამო განიცდიან უკიდურეს გასაჭირს, ერთჯერად ფინანსურ დახმარებას. დახმარების ოდენობა განისაზღვროს არაუმეტეს 500 ლარით( დახმარება განხორციელდება შესაბამისი კომისიის გადაწყვეტილებით). </w:t>
      </w:r>
    </w:p>
    <w:p w:rsidR="00C82FCB" w:rsidRPr="00C82FCB" w:rsidRDefault="00C82FCB" w:rsidP="00C82FCB">
      <w:pPr>
        <w:spacing w:before="100" w:beforeAutospacing="1" w:after="100" w:afterAutospacing="1" w:line="240" w:lineRule="auto"/>
        <w:ind w:left="1080"/>
        <w:contextualSpacing/>
        <w:rPr>
          <w:rFonts w:ascii="Sylfaen" w:eastAsia="Times New Roman" w:hAnsi="Sylfaen" w:cs="Times New Roman"/>
          <w:color w:val="000000"/>
          <w:lang w:val="ka-GE"/>
        </w:rPr>
      </w:pPr>
    </w:p>
    <w:p w:rsidR="00C82FCB" w:rsidRPr="00C82FCB" w:rsidRDefault="00C82FCB" w:rsidP="00C82FCB">
      <w:pPr>
        <w:numPr>
          <w:ilvl w:val="0"/>
          <w:numId w:val="34"/>
        </w:numPr>
        <w:spacing w:before="100" w:beforeAutospacing="1" w:after="100" w:afterAutospacing="1" w:line="360" w:lineRule="auto"/>
        <w:contextualSpacing/>
        <w:rPr>
          <w:rFonts w:ascii="Sylfaen" w:eastAsia="Times New Roman" w:hAnsi="Sylfaen" w:cs="Times New Roman"/>
          <w:color w:val="000000"/>
        </w:rPr>
      </w:pPr>
      <w:r w:rsidRPr="00C82FCB">
        <w:rPr>
          <w:rFonts w:ascii="Sylfaen" w:eastAsia="Times New Roman" w:hAnsi="Sylfaen" w:cs="Times New Roman"/>
          <w:b/>
          <w:bCs/>
          <w:color w:val="000000"/>
          <w:lang w:val="ka-GE"/>
        </w:rPr>
        <w:t>2.</w:t>
      </w:r>
      <w:r w:rsidRPr="00C82FCB">
        <w:rPr>
          <w:rFonts w:ascii="Sylfaen" w:eastAsia="Times New Roman" w:hAnsi="Sylfaen" w:cs="Times New Roman"/>
          <w:b/>
          <w:bCs/>
          <w:color w:val="000000"/>
        </w:rPr>
        <w:t>0 </w:t>
      </w:r>
      <w:r w:rsidRPr="00C82FCB">
        <w:rPr>
          <w:rFonts w:ascii="Sylfaen" w:eastAsia="Times New Roman" w:hAnsi="Sylfaen" w:cs="Sylfaen"/>
          <w:b/>
          <w:bCs/>
          <w:color w:val="000000"/>
        </w:rPr>
        <w:t>ათასი</w:t>
      </w:r>
      <w:r w:rsidRPr="00C82FCB">
        <w:rPr>
          <w:rFonts w:ascii="Sylfaen" w:eastAsia="Times New Roman" w:hAnsi="Sylfaen" w:cs="Times New Roman"/>
          <w:color w:val="000000"/>
        </w:rPr>
        <w:t> </w:t>
      </w:r>
      <w:r w:rsidRPr="00C82FCB">
        <w:rPr>
          <w:rFonts w:ascii="Sylfaen" w:eastAsia="Times New Roman" w:hAnsi="Sylfaen" w:cs="Sylfaen"/>
          <w:b/>
          <w:bCs/>
          <w:color w:val="000000"/>
        </w:rPr>
        <w:t>ლარი</w:t>
      </w:r>
      <w:r w:rsidRPr="00C82FCB">
        <w:rPr>
          <w:rFonts w:ascii="Sylfaen" w:eastAsia="Times New Roman" w:hAnsi="Sylfaen" w:cs="Times New Roman"/>
          <w:b/>
          <w:bCs/>
          <w:color w:val="000000"/>
        </w:rPr>
        <w:t> </w:t>
      </w:r>
      <w:r w:rsidRPr="00C82FCB">
        <w:rPr>
          <w:rFonts w:ascii="Sylfaen" w:eastAsia="Times New Roman" w:hAnsi="Sylfaen" w:cs="Times New Roman"/>
          <w:b/>
          <w:bCs/>
          <w:color w:val="000000"/>
          <w:lang w:val="ka-GE"/>
        </w:rPr>
        <w:t>_</w:t>
      </w:r>
      <w:r w:rsidRPr="00C82FCB">
        <w:rPr>
          <w:rFonts w:ascii="Sylfaen" w:eastAsia="Times New Roman" w:hAnsi="Sylfaen" w:cs="Sylfaen"/>
          <w:b/>
          <w:bCs/>
          <w:color w:val="000000"/>
        </w:rPr>
        <w:t>ხანდაზმულთა</w:t>
      </w:r>
      <w:r w:rsidRPr="00C82FCB">
        <w:rPr>
          <w:rFonts w:ascii="Sylfaen" w:eastAsia="Times New Roman" w:hAnsi="Sylfaen" w:cs="Sylfaen"/>
          <w:b/>
          <w:bCs/>
          <w:color w:val="000000"/>
          <w:lang w:val="ka-GE"/>
        </w:rPr>
        <w:t xml:space="preserve"> </w:t>
      </w:r>
      <w:r w:rsidRPr="00C82FCB">
        <w:rPr>
          <w:rFonts w:ascii="Sylfaen" w:eastAsia="Times New Roman" w:hAnsi="Sylfaen" w:cs="Sylfaen"/>
          <w:b/>
          <w:bCs/>
          <w:color w:val="000000"/>
        </w:rPr>
        <w:t>სოციალური</w:t>
      </w:r>
      <w:r w:rsidRPr="00C82FCB">
        <w:rPr>
          <w:rFonts w:ascii="Sylfaen" w:eastAsia="Times New Roman" w:hAnsi="Sylfaen" w:cs="Sylfaen"/>
          <w:b/>
          <w:bCs/>
          <w:color w:val="000000"/>
          <w:lang w:val="ka-GE"/>
        </w:rPr>
        <w:t xml:space="preserve"> </w:t>
      </w:r>
      <w:r w:rsidRPr="00C82FCB">
        <w:rPr>
          <w:rFonts w:ascii="Sylfaen" w:eastAsia="Times New Roman" w:hAnsi="Sylfaen" w:cs="Sylfaen"/>
          <w:b/>
          <w:bCs/>
          <w:color w:val="000000"/>
        </w:rPr>
        <w:t>დაცვა</w:t>
      </w:r>
      <w:r w:rsidRPr="00C82FCB">
        <w:rPr>
          <w:rFonts w:ascii="Sylfaen" w:eastAsia="Times New Roman" w:hAnsi="Sylfaen" w:cs="Sylfaen"/>
          <w:b/>
          <w:bCs/>
          <w:color w:val="000000"/>
          <w:lang w:val="ka-GE"/>
        </w:rPr>
        <w:t xml:space="preserve"> </w:t>
      </w:r>
      <w:r w:rsidRPr="00C82FCB">
        <w:rPr>
          <w:rFonts w:ascii="Sylfaen" w:eastAsia="Times New Roman" w:hAnsi="Sylfaen" w:cs="Times New Roman"/>
          <w:b/>
          <w:bCs/>
          <w:color w:val="000000"/>
        </w:rPr>
        <w:t> </w:t>
      </w:r>
    </w:p>
    <w:p w:rsidR="00C82FCB" w:rsidRPr="00C82FCB" w:rsidRDefault="00C82FCB" w:rsidP="00C82FCB">
      <w:pPr>
        <w:spacing w:before="100" w:beforeAutospacing="1" w:after="100" w:afterAutospacing="1" w:line="360" w:lineRule="auto"/>
        <w:ind w:left="630"/>
        <w:contextualSpacing/>
        <w:rPr>
          <w:rFonts w:ascii="Sylfaen" w:eastAsia="Times New Roman" w:hAnsi="Sylfaen" w:cs="Times New Roman"/>
          <w:color w:val="000000"/>
          <w:lang w:val="ka-GE"/>
        </w:rPr>
      </w:pPr>
      <w:r w:rsidRPr="00C82FCB">
        <w:rPr>
          <w:rFonts w:ascii="Sylfaen" w:eastAsia="Times New Roman" w:hAnsi="Sylfaen" w:cs="Times New Roman"/>
          <w:color w:val="000000"/>
          <w:lang w:val="ka-GE"/>
        </w:rPr>
        <w:t xml:space="preserve">     </w:t>
      </w:r>
      <w:r w:rsidRPr="00C82FCB">
        <w:rPr>
          <w:rFonts w:ascii="Sylfaen" w:eastAsia="Times New Roman" w:hAnsi="Sylfaen" w:cs="Times New Roman"/>
          <w:color w:val="000000"/>
        </w:rPr>
        <w:t xml:space="preserve">100 </w:t>
      </w:r>
      <w:r w:rsidRPr="00C82FCB">
        <w:rPr>
          <w:rFonts w:ascii="Sylfaen" w:eastAsia="Times New Roman" w:hAnsi="Sylfaen" w:cs="Times New Roman"/>
          <w:color w:val="000000"/>
          <w:lang w:val="ka-GE"/>
        </w:rPr>
        <w:t xml:space="preserve">და 100 </w:t>
      </w:r>
      <w:r w:rsidRPr="00C82FCB">
        <w:rPr>
          <w:rFonts w:ascii="Sylfaen" w:eastAsia="Times New Roman" w:hAnsi="Sylfaen" w:cs="Sylfaen"/>
          <w:color w:val="000000"/>
        </w:rPr>
        <w:t>წელს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გადაცილებული</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მოქალაქეების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ფინანსური</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და</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მორალური</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მხარდაჭერა</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მოხუცების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პატივისცემა</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და</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თანადგომა</w:t>
      </w:r>
      <w:r w:rsidRPr="00C82FCB">
        <w:rPr>
          <w:rFonts w:ascii="Sylfaen" w:eastAsia="Times New Roman" w:hAnsi="Sylfaen" w:cs="Times New Roman"/>
          <w:color w:val="000000"/>
          <w:lang w:val="ka-GE"/>
        </w:rPr>
        <w:t>.</w:t>
      </w:r>
    </w:p>
    <w:p w:rsidR="00C82FCB" w:rsidRPr="00C82FCB" w:rsidRDefault="00C82FCB" w:rsidP="00C82FCB">
      <w:pPr>
        <w:spacing w:before="100" w:beforeAutospacing="1" w:after="100" w:afterAutospacing="1" w:line="360" w:lineRule="auto"/>
        <w:ind w:left="1080"/>
        <w:contextualSpacing/>
        <w:rPr>
          <w:rFonts w:ascii="Sylfaen" w:eastAsia="Times New Roman" w:hAnsi="Sylfaen" w:cs="Sylfaen"/>
          <w:color w:val="000000"/>
          <w:lang w:val="ka-GE"/>
        </w:rPr>
      </w:pPr>
    </w:p>
    <w:p w:rsidR="00C82FCB" w:rsidRPr="00C82FCB" w:rsidRDefault="00C82FCB" w:rsidP="00C82FCB">
      <w:pPr>
        <w:numPr>
          <w:ilvl w:val="0"/>
          <w:numId w:val="34"/>
        </w:numPr>
        <w:spacing w:before="100" w:beforeAutospacing="1" w:after="100" w:afterAutospacing="1" w:line="360" w:lineRule="auto"/>
        <w:contextualSpacing/>
        <w:rPr>
          <w:rFonts w:ascii="Sylfaen" w:eastAsia="Times New Roman" w:hAnsi="Sylfaen" w:cs="Times New Roman"/>
          <w:color w:val="000000"/>
        </w:rPr>
      </w:pPr>
      <w:r w:rsidRPr="00C82FCB">
        <w:rPr>
          <w:rFonts w:ascii="Sylfaen" w:eastAsia="Times New Roman" w:hAnsi="Sylfaen" w:cs="Times New Roman"/>
          <w:b/>
          <w:bCs/>
          <w:color w:val="000000"/>
        </w:rPr>
        <w:t xml:space="preserve">   61.8    </w:t>
      </w:r>
      <w:r w:rsidRPr="00C82FCB">
        <w:rPr>
          <w:rFonts w:ascii="Sylfaen" w:eastAsia="Times New Roman" w:hAnsi="Sylfaen" w:cs="Sylfaen"/>
          <w:b/>
          <w:bCs/>
          <w:color w:val="000000"/>
        </w:rPr>
        <w:t>ათასი</w:t>
      </w:r>
      <w:r w:rsidRPr="00C82FCB">
        <w:rPr>
          <w:rFonts w:ascii="Sylfaen" w:eastAsia="Times New Roman" w:hAnsi="Sylfaen" w:cs="Times New Roman"/>
          <w:color w:val="000000"/>
        </w:rPr>
        <w:t> </w:t>
      </w:r>
      <w:r w:rsidRPr="00C82FCB">
        <w:rPr>
          <w:rFonts w:ascii="Sylfaen" w:eastAsia="Times New Roman" w:hAnsi="Sylfaen" w:cs="Sylfaen"/>
          <w:b/>
          <w:bCs/>
          <w:color w:val="000000"/>
        </w:rPr>
        <w:t>ლარი</w:t>
      </w:r>
      <w:r w:rsidRPr="00C82FCB">
        <w:rPr>
          <w:rFonts w:ascii="Sylfaen" w:eastAsia="Times New Roman" w:hAnsi="Sylfaen" w:cs="Times New Roman"/>
          <w:b/>
          <w:bCs/>
          <w:color w:val="000000"/>
        </w:rPr>
        <w:t> – </w:t>
      </w:r>
      <w:r w:rsidRPr="00C82FCB">
        <w:rPr>
          <w:rFonts w:ascii="Sylfaen" w:eastAsia="Times New Roman" w:hAnsi="Sylfaen" w:cs="Sylfaen"/>
          <w:b/>
          <w:bCs/>
          <w:color w:val="000000"/>
        </w:rPr>
        <w:t>შეზღუდული</w:t>
      </w:r>
      <w:r w:rsidRPr="00C82FCB">
        <w:rPr>
          <w:rFonts w:ascii="Sylfaen" w:eastAsia="Times New Roman" w:hAnsi="Sylfaen" w:cs="Times New Roman"/>
          <w:color w:val="000000"/>
        </w:rPr>
        <w:t>   </w:t>
      </w:r>
      <w:r w:rsidRPr="00C82FCB">
        <w:rPr>
          <w:rFonts w:ascii="Sylfaen" w:eastAsia="Times New Roman" w:hAnsi="Sylfaen" w:cs="Sylfaen"/>
          <w:b/>
          <w:bCs/>
          <w:color w:val="000000"/>
        </w:rPr>
        <w:t>შესაძლებლობის</w:t>
      </w:r>
      <w:r w:rsidRPr="00C82FCB">
        <w:rPr>
          <w:rFonts w:ascii="Sylfaen" w:eastAsia="Times New Roman" w:hAnsi="Sylfaen" w:cs="Times New Roman"/>
          <w:color w:val="000000"/>
        </w:rPr>
        <w:t>   </w:t>
      </w:r>
      <w:r w:rsidRPr="00C82FCB">
        <w:rPr>
          <w:rFonts w:ascii="Sylfaen" w:eastAsia="Times New Roman" w:hAnsi="Sylfaen" w:cs="Sylfaen"/>
          <w:b/>
          <w:bCs/>
          <w:color w:val="000000"/>
        </w:rPr>
        <w:t>მქონე</w:t>
      </w:r>
      <w:r w:rsidRPr="00C82FCB">
        <w:rPr>
          <w:rFonts w:ascii="Sylfaen" w:eastAsia="Times New Roman" w:hAnsi="Sylfaen" w:cs="Times New Roman"/>
          <w:color w:val="000000"/>
        </w:rPr>
        <w:t>   </w:t>
      </w:r>
      <w:r w:rsidRPr="00C82FCB">
        <w:rPr>
          <w:rFonts w:ascii="Sylfaen" w:eastAsia="Times New Roman" w:hAnsi="Sylfaen" w:cs="Sylfaen"/>
          <w:b/>
          <w:bCs/>
          <w:color w:val="000000"/>
        </w:rPr>
        <w:t>პირთა</w:t>
      </w:r>
      <w:r w:rsidRPr="00C82FCB">
        <w:rPr>
          <w:rFonts w:ascii="Sylfaen" w:eastAsia="Times New Roman" w:hAnsi="Sylfaen" w:cs="Sylfaen"/>
          <w:b/>
          <w:bCs/>
          <w:color w:val="000000"/>
          <w:lang w:val="ka-GE"/>
        </w:rPr>
        <w:t xml:space="preserve"> </w:t>
      </w:r>
      <w:r w:rsidRPr="00C82FCB">
        <w:rPr>
          <w:rFonts w:ascii="Sylfaen" w:eastAsia="Times New Roman" w:hAnsi="Sylfaen" w:cs="Sylfaen"/>
          <w:b/>
          <w:bCs/>
          <w:color w:val="000000"/>
        </w:rPr>
        <w:t>სოციალური</w:t>
      </w:r>
      <w:r w:rsidRPr="00C82FCB">
        <w:rPr>
          <w:rFonts w:ascii="Sylfaen" w:eastAsia="Times New Roman" w:hAnsi="Sylfaen" w:cs="Sylfaen"/>
          <w:b/>
          <w:bCs/>
          <w:color w:val="000000"/>
          <w:lang w:val="ka-GE"/>
        </w:rPr>
        <w:t xml:space="preserve"> </w:t>
      </w:r>
      <w:r w:rsidRPr="00C82FCB">
        <w:rPr>
          <w:rFonts w:ascii="Sylfaen" w:eastAsia="Times New Roman" w:hAnsi="Sylfaen" w:cs="Sylfaen"/>
          <w:b/>
          <w:bCs/>
          <w:color w:val="000000"/>
        </w:rPr>
        <w:t>დაცვა</w:t>
      </w:r>
      <w:r w:rsidRPr="00C82FCB">
        <w:rPr>
          <w:rFonts w:ascii="Sylfaen" w:eastAsia="Times New Roman" w:hAnsi="Sylfaen" w:cs="Sylfaen"/>
          <w:b/>
          <w:bCs/>
          <w:color w:val="000000"/>
          <w:lang w:val="ka-GE"/>
        </w:rPr>
        <w:t xml:space="preserve"> </w:t>
      </w:r>
      <w:r w:rsidRPr="00C82FCB">
        <w:rPr>
          <w:rFonts w:ascii="Sylfaen" w:eastAsia="Times New Roman" w:hAnsi="Sylfaen" w:cs="Sylfaen"/>
          <w:b/>
          <w:bCs/>
          <w:color w:val="000000"/>
        </w:rPr>
        <w:t>და</w:t>
      </w:r>
      <w:r w:rsidRPr="00C82FCB">
        <w:rPr>
          <w:rFonts w:ascii="Sylfaen" w:eastAsia="Times New Roman" w:hAnsi="Sylfaen" w:cs="Times New Roman"/>
          <w:color w:val="000000"/>
        </w:rPr>
        <w:t>  </w:t>
      </w:r>
      <w:r w:rsidRPr="00C82FCB">
        <w:rPr>
          <w:rFonts w:ascii="Sylfaen" w:eastAsia="Times New Roman" w:hAnsi="Sylfaen" w:cs="Sylfaen"/>
          <w:b/>
          <w:bCs/>
          <w:color w:val="000000"/>
        </w:rPr>
        <w:t>რეაბილიტაცია</w:t>
      </w:r>
    </w:p>
    <w:p w:rsidR="00C82FCB" w:rsidRPr="00C82FCB" w:rsidRDefault="00C82FCB" w:rsidP="00C82FCB">
      <w:pPr>
        <w:spacing w:before="100" w:beforeAutospacing="1" w:after="100" w:afterAutospacing="1" w:line="360" w:lineRule="auto"/>
        <w:ind w:left="1080"/>
        <w:contextualSpacing/>
        <w:rPr>
          <w:rFonts w:ascii="Sylfaen" w:eastAsia="Times New Roman" w:hAnsi="Sylfaen" w:cs="Times New Roman"/>
          <w:color w:val="000000"/>
        </w:rPr>
      </w:pPr>
      <w:r w:rsidRPr="00C82FCB">
        <w:rPr>
          <w:rFonts w:ascii="Sylfaen" w:eastAsia="Times New Roman" w:hAnsi="Sylfaen" w:cs="Sylfaen"/>
          <w:color w:val="000000"/>
        </w:rPr>
        <w:t>პროგრამის</w:t>
      </w:r>
      <w:r w:rsidRPr="00C82FCB">
        <w:rPr>
          <w:rFonts w:ascii="Sylfaen" w:eastAsia="Times New Roman" w:hAnsi="Sylfaen" w:cs="Sylfaen"/>
          <w:color w:val="000000"/>
          <w:lang w:val="ka-GE"/>
        </w:rPr>
        <w:t xml:space="preserve"> </w:t>
      </w:r>
      <w:r w:rsidRPr="00C82FCB">
        <w:rPr>
          <w:rFonts w:ascii="Sylfaen" w:eastAsia="Times New Roman" w:hAnsi="Sylfaen" w:cs="Sylfaen"/>
          <w:color w:val="000000"/>
        </w:rPr>
        <w:t>მიზანია</w:t>
      </w:r>
      <w:r w:rsidRPr="00C82FCB">
        <w:rPr>
          <w:rFonts w:ascii="Sylfaen" w:eastAsia="Times New Roman" w:hAnsi="Sylfaen" w:cs="Sylfaen"/>
          <w:color w:val="000000"/>
          <w:lang w:val="ka-GE"/>
        </w:rPr>
        <w:t xml:space="preserve"> </w:t>
      </w:r>
      <w:r w:rsidRPr="00C82FCB">
        <w:rPr>
          <w:rFonts w:ascii="Sylfaen" w:eastAsia="Times New Roman" w:hAnsi="Sylfaen" w:cs="Sylfaen"/>
          <w:color w:val="000000"/>
        </w:rPr>
        <w:t>შეზღუდული</w:t>
      </w:r>
      <w:r w:rsidRPr="00C82FCB">
        <w:rPr>
          <w:rFonts w:ascii="Sylfaen" w:eastAsia="Times New Roman" w:hAnsi="Sylfaen" w:cs="Sylfaen"/>
          <w:color w:val="000000"/>
          <w:lang w:val="ka-GE"/>
        </w:rPr>
        <w:t xml:space="preserve"> </w:t>
      </w:r>
      <w:r w:rsidRPr="00C82FCB">
        <w:rPr>
          <w:rFonts w:ascii="Sylfaen" w:eastAsia="Times New Roman" w:hAnsi="Sylfaen" w:cs="Sylfaen"/>
          <w:color w:val="000000"/>
        </w:rPr>
        <w:t>შესაძლებლობების</w:t>
      </w:r>
      <w:r w:rsidRPr="00C82FCB">
        <w:rPr>
          <w:rFonts w:ascii="Sylfaen" w:eastAsia="Times New Roman" w:hAnsi="Sylfaen" w:cs="Sylfaen"/>
          <w:color w:val="000000"/>
          <w:lang w:val="ka-GE"/>
        </w:rPr>
        <w:t xml:space="preserve"> </w:t>
      </w:r>
      <w:r w:rsidRPr="00C82FCB">
        <w:rPr>
          <w:rFonts w:ascii="Sylfaen" w:eastAsia="Times New Roman" w:hAnsi="Sylfaen" w:cs="Sylfaen"/>
          <w:color w:val="000000"/>
        </w:rPr>
        <w:t>მქონე</w:t>
      </w:r>
      <w:r w:rsidRPr="00C82FCB">
        <w:rPr>
          <w:rFonts w:ascii="Sylfaen" w:eastAsia="Times New Roman" w:hAnsi="Sylfaen" w:cs="Sylfaen"/>
          <w:color w:val="000000"/>
          <w:lang w:val="ka-GE"/>
        </w:rPr>
        <w:t xml:space="preserve"> </w:t>
      </w:r>
      <w:r w:rsidRPr="00C82FCB">
        <w:rPr>
          <w:rFonts w:ascii="Sylfaen" w:eastAsia="Times New Roman" w:hAnsi="Sylfaen" w:cs="Sylfaen"/>
          <w:color w:val="000000"/>
        </w:rPr>
        <w:t>პირების</w:t>
      </w:r>
      <w:r w:rsidRPr="00C82FCB">
        <w:rPr>
          <w:rFonts w:ascii="Sylfaen" w:eastAsia="Times New Roman" w:hAnsi="Sylfaen" w:cs="Sylfaen"/>
          <w:color w:val="000000"/>
          <w:lang w:val="ka-GE"/>
        </w:rPr>
        <w:t xml:space="preserve"> </w:t>
      </w:r>
      <w:r w:rsidRPr="00C82FCB">
        <w:rPr>
          <w:rFonts w:ascii="Sylfaen" w:eastAsia="Times New Roman" w:hAnsi="Sylfaen" w:cs="Sylfaen"/>
          <w:color w:val="000000"/>
        </w:rPr>
        <w:t>ფინანსური</w:t>
      </w:r>
      <w:r w:rsidRPr="00C82FCB">
        <w:rPr>
          <w:rFonts w:ascii="Sylfaen" w:eastAsia="Times New Roman" w:hAnsi="Sylfaen" w:cs="Sylfaen"/>
          <w:color w:val="000000"/>
          <w:lang w:val="ka-GE"/>
        </w:rPr>
        <w:t xml:space="preserve"> </w:t>
      </w:r>
      <w:r w:rsidRPr="00C82FCB">
        <w:rPr>
          <w:rFonts w:ascii="Sylfaen" w:eastAsia="Times New Roman" w:hAnsi="Sylfaen" w:cs="Sylfaen"/>
          <w:color w:val="000000"/>
        </w:rPr>
        <w:t>მხარდაჭერა</w:t>
      </w:r>
      <w:r w:rsidRPr="00C82FCB">
        <w:rPr>
          <w:rFonts w:ascii="Sylfaen" w:eastAsia="Times New Roman" w:hAnsi="Sylfaen" w:cs="Times New Roman"/>
          <w:color w:val="000000"/>
        </w:rPr>
        <w:t xml:space="preserve">, </w:t>
      </w:r>
      <w:r w:rsidRPr="00C82FCB">
        <w:rPr>
          <w:rFonts w:ascii="Sylfaen" w:eastAsia="Times New Roman" w:hAnsi="Sylfaen" w:cs="Times New Roman"/>
          <w:color w:val="000000"/>
          <w:lang w:val="ka-GE"/>
        </w:rPr>
        <w:t xml:space="preserve"> </w:t>
      </w:r>
      <w:r w:rsidRPr="00C82FCB">
        <w:rPr>
          <w:rFonts w:ascii="Sylfaen" w:eastAsia="Times New Roman" w:hAnsi="Sylfaen" w:cs="Sylfaen"/>
          <w:color w:val="000000"/>
        </w:rPr>
        <w:t>მათი</w:t>
      </w:r>
      <w:r w:rsidRPr="00C82FCB">
        <w:rPr>
          <w:rFonts w:ascii="Sylfaen" w:eastAsia="Times New Roman" w:hAnsi="Sylfaen" w:cs="Sylfaen"/>
          <w:color w:val="000000"/>
          <w:lang w:val="ka-GE"/>
        </w:rPr>
        <w:t xml:space="preserve"> </w:t>
      </w:r>
      <w:r w:rsidRPr="00C82FCB">
        <w:rPr>
          <w:rFonts w:ascii="Sylfaen" w:eastAsia="Times New Roman" w:hAnsi="Sylfaen" w:cs="Sylfaen"/>
          <w:color w:val="000000"/>
        </w:rPr>
        <w:t>რეაბილიტაცია</w:t>
      </w:r>
      <w:r w:rsidRPr="00C82FCB">
        <w:rPr>
          <w:rFonts w:ascii="Sylfaen" w:eastAsia="Times New Roman" w:hAnsi="Sylfaen" w:cs="Sylfaen"/>
          <w:color w:val="000000"/>
          <w:lang w:val="ka-GE"/>
        </w:rPr>
        <w:t xml:space="preserve"> </w:t>
      </w:r>
      <w:r w:rsidRPr="00C82FCB">
        <w:rPr>
          <w:rFonts w:ascii="Sylfaen" w:eastAsia="Times New Roman" w:hAnsi="Sylfaen" w:cs="Sylfaen"/>
          <w:color w:val="000000"/>
        </w:rPr>
        <w:t>და</w:t>
      </w:r>
      <w:r w:rsidRPr="00C82FCB">
        <w:rPr>
          <w:rFonts w:ascii="Sylfaen" w:eastAsia="Times New Roman" w:hAnsi="Sylfaen" w:cs="Sylfaen"/>
          <w:color w:val="000000"/>
          <w:lang w:val="ka-GE"/>
        </w:rPr>
        <w:t xml:space="preserve"> </w:t>
      </w:r>
      <w:r w:rsidRPr="00C82FCB">
        <w:rPr>
          <w:rFonts w:ascii="Sylfaen" w:eastAsia="Times New Roman" w:hAnsi="Sylfaen" w:cs="Sylfaen"/>
          <w:color w:val="000000"/>
        </w:rPr>
        <w:t>რეინტეგრაცია</w:t>
      </w:r>
      <w:r w:rsidRPr="00C82FCB">
        <w:rPr>
          <w:rFonts w:ascii="Sylfaen" w:eastAsia="Times New Roman" w:hAnsi="Sylfaen" w:cs="Sylfaen"/>
          <w:color w:val="000000"/>
          <w:lang w:val="ka-GE"/>
        </w:rPr>
        <w:t xml:space="preserve"> </w:t>
      </w:r>
      <w:r w:rsidRPr="00C82FCB">
        <w:rPr>
          <w:rFonts w:ascii="Sylfaen" w:eastAsia="Times New Roman" w:hAnsi="Sylfaen" w:cs="Sylfaen"/>
          <w:color w:val="000000"/>
        </w:rPr>
        <w:t>საზოგადოებაში</w:t>
      </w:r>
      <w:r w:rsidRPr="00C82FCB">
        <w:rPr>
          <w:rFonts w:ascii="Sylfaen" w:eastAsia="Times New Roman" w:hAnsi="Sylfaen" w:cs="Times New Roman"/>
          <w:color w:val="000000"/>
        </w:rPr>
        <w:t>.</w:t>
      </w:r>
    </w:p>
    <w:p w:rsidR="00C82FCB" w:rsidRPr="00C82FCB" w:rsidRDefault="00C82FCB" w:rsidP="00C82FCB">
      <w:pPr>
        <w:spacing w:before="100" w:beforeAutospacing="1" w:after="100" w:afterAutospacing="1" w:line="360" w:lineRule="auto"/>
        <w:ind w:left="1080"/>
        <w:contextualSpacing/>
        <w:rPr>
          <w:rFonts w:ascii="Sylfaen" w:eastAsia="Times New Roman" w:hAnsi="Sylfaen" w:cs="Times New Roman"/>
          <w:color w:val="000000"/>
        </w:rPr>
      </w:pP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შეზღუდული</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შესაძლებლობის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მქონე</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პირებზე</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ერთჯერადი</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დახმარებები</w:t>
      </w:r>
      <w:r w:rsidRPr="00C82FCB">
        <w:rPr>
          <w:rFonts w:ascii="Sylfaen" w:eastAsia="Times New Roman" w:hAnsi="Sylfaen" w:cs="Sylfaen"/>
          <w:color w:val="000000"/>
          <w:lang w:val="ka-GE"/>
        </w:rPr>
        <w:t>.</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მათ</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შორის</w:t>
      </w:r>
      <w:r w:rsidRPr="00C82FCB">
        <w:rPr>
          <w:rFonts w:ascii="Sylfaen" w:eastAsia="Times New Roman" w:hAnsi="Sylfaen" w:cs="Times New Roman"/>
          <w:color w:val="000000"/>
        </w:rPr>
        <w:t xml:space="preserve">: 18    </w:t>
      </w:r>
      <w:r w:rsidRPr="00C82FCB">
        <w:rPr>
          <w:rFonts w:ascii="Sylfaen" w:eastAsia="Times New Roman" w:hAnsi="Sylfaen" w:cs="Sylfaen"/>
          <w:color w:val="000000"/>
        </w:rPr>
        <w:t>წლამდე</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ასაკის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უნარშეზღუდული</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და</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მძიმე</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ავადმყოფობის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მქონე</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ბავშვებისათვის</w:t>
      </w:r>
      <w:r w:rsidRPr="00C82FCB">
        <w:rPr>
          <w:rFonts w:ascii="Sylfaen" w:eastAsia="Times New Roman" w:hAnsi="Sylfaen" w:cs="Times New Roman"/>
          <w:color w:val="000000"/>
        </w:rPr>
        <w:t xml:space="preserve"> </w:t>
      </w:r>
      <w:r w:rsidRPr="00C82FCB">
        <w:rPr>
          <w:rFonts w:ascii="Sylfaen" w:eastAsia="Times New Roman" w:hAnsi="Sylfaen" w:cs="Times New Roman"/>
          <w:color w:val="000000"/>
          <w:lang w:val="ka-GE"/>
        </w:rPr>
        <w:t xml:space="preserve"> და პირველი ჯგუფის ინვალიდებისათვის ერთჯერადი ფინანსური დახმარება. შშმ ბავშვთა საკურორტო-სარეაბილიტაციო კურსის თანადაფინანსება. </w:t>
      </w:r>
      <w:r w:rsidRPr="00C82FCB">
        <w:rPr>
          <w:rFonts w:ascii="Sylfaen" w:eastAsia="Times New Roman" w:hAnsi="Sylfaen" w:cs="Sylfaen"/>
          <w:color w:val="000000"/>
        </w:rPr>
        <w:t>გარდა</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ერთჯერადი</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მატერიალური</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დახმარებისა</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შშმ</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პირთა</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გარემოსთან</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ხელმისაწვდომობის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მათი</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საზოგადოებასთან</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ინტეგრაციის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ჯანმრთელობისა</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და</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სოციალური</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მდგომარეობის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გაუმჯობესების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რიგი</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ღონისძიებები</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გათვალისწინებულია</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როგო</w:t>
      </w:r>
      <w:r w:rsidRPr="00C82FCB">
        <w:rPr>
          <w:rFonts w:ascii="Sylfaen" w:eastAsia="Times New Roman" w:hAnsi="Sylfaen" w:cs="Sylfaen"/>
          <w:color w:val="000000"/>
          <w:lang w:val="ka-GE"/>
        </w:rPr>
        <w:t>რ</w:t>
      </w:r>
      <w:r w:rsidRPr="00C82FCB">
        <w:rPr>
          <w:rFonts w:ascii="Sylfaen" w:eastAsia="Times New Roman" w:hAnsi="Sylfaen" w:cs="Sylfaen"/>
          <w:color w:val="000000"/>
        </w:rPr>
        <w:t>ც</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სოციალური</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დარგის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სხვადასხვა</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კოდებით</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გათვალისწინებული</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პროგრამებიდან</w:t>
      </w:r>
      <w:r w:rsidRPr="00C82FCB">
        <w:rPr>
          <w:rFonts w:ascii="Sylfaen" w:eastAsia="Times New Roman" w:hAnsi="Sylfaen" w:cs="Sylfaen"/>
          <w:color w:val="000000"/>
          <w:lang w:val="ka-GE"/>
        </w:rPr>
        <w:t>,</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ასევე</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ბიუჯეტის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სხვა</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დარგების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პროგრამებიდან</w:t>
      </w:r>
      <w:r w:rsidRPr="00C82FCB">
        <w:rPr>
          <w:rFonts w:ascii="Sylfaen" w:eastAsia="Times New Roman" w:hAnsi="Sylfaen" w:cs="Times New Roman"/>
          <w:color w:val="000000"/>
        </w:rPr>
        <w:t>.</w:t>
      </w:r>
    </w:p>
    <w:p w:rsidR="00C82FCB" w:rsidRPr="00C82FCB" w:rsidRDefault="00C82FCB" w:rsidP="00C82FCB">
      <w:pPr>
        <w:numPr>
          <w:ilvl w:val="0"/>
          <w:numId w:val="34"/>
        </w:numPr>
        <w:spacing w:before="100" w:beforeAutospacing="1" w:after="100" w:afterAutospacing="1" w:line="360" w:lineRule="auto"/>
        <w:contextualSpacing/>
        <w:rPr>
          <w:rFonts w:ascii="Sylfaen" w:eastAsia="Times New Roman" w:hAnsi="Sylfaen" w:cs="Times New Roman"/>
          <w:b/>
          <w:color w:val="000000"/>
          <w:lang w:val="ka-GE"/>
        </w:rPr>
      </w:pPr>
      <w:r w:rsidRPr="00C82FCB">
        <w:rPr>
          <w:rFonts w:ascii="Sylfaen" w:eastAsia="Times New Roman" w:hAnsi="Sylfaen" w:cs="Times New Roman"/>
          <w:b/>
          <w:color w:val="000000"/>
          <w:lang w:val="ka-GE"/>
        </w:rPr>
        <w:t xml:space="preserve">30.0 ათასი ლარი_ სოციალურად დაუცველი გარდაცვლილთა ოჯახების მხარდაჭერის პროგრამა </w:t>
      </w:r>
    </w:p>
    <w:p w:rsidR="00C82FCB" w:rsidRPr="00C82FCB" w:rsidRDefault="00C82FCB" w:rsidP="00C82FCB">
      <w:pPr>
        <w:tabs>
          <w:tab w:val="left" w:pos="-450"/>
        </w:tabs>
        <w:spacing w:before="100" w:beforeAutospacing="1" w:after="100" w:afterAutospacing="1" w:line="360" w:lineRule="auto"/>
        <w:ind w:left="1080" w:right="-270"/>
        <w:contextualSpacing/>
        <w:rPr>
          <w:rFonts w:ascii="Sylfaen" w:eastAsia="Times New Roman" w:hAnsi="Sylfaen" w:cs="Times New Roman"/>
          <w:color w:val="000000"/>
          <w:lang w:val="ka-GE"/>
        </w:rPr>
      </w:pPr>
      <w:r w:rsidRPr="00C82FCB">
        <w:rPr>
          <w:rFonts w:ascii="Sylfaen" w:eastAsia="Times New Roman" w:hAnsi="Sylfaen" w:cs="Times New Roman"/>
          <w:color w:val="000000"/>
          <w:lang w:val="ka-GE"/>
        </w:rPr>
        <w:t xml:space="preserve">პროგრამის მოსარგებლნი არიან მუნიციპალიტეტის ტერიტორიაზე რეგისტრირებული სოციალურად დაუცველი გარდაცვლილთა ოჯახები, რომელთა </w:t>
      </w:r>
      <w:r w:rsidRPr="00C82FCB">
        <w:rPr>
          <w:rFonts w:ascii="Sylfaen" w:eastAsia="Times New Roman" w:hAnsi="Sylfaen" w:cs="Times New Roman"/>
          <w:color w:val="000000"/>
          <w:lang w:val="ka-GE"/>
        </w:rPr>
        <w:lastRenderedPageBreak/>
        <w:t xml:space="preserve">სარეიტინგო ქულა არ აღემატება 57000-ს, მათი ოჯახებისათვის გაწეული  ერთჯერადი დახმარება განისაზღვრება 200 ლარით. </w:t>
      </w:r>
    </w:p>
    <w:p w:rsidR="00C82FCB" w:rsidRPr="00C82FCB" w:rsidRDefault="00C82FCB" w:rsidP="00C82FCB">
      <w:pPr>
        <w:numPr>
          <w:ilvl w:val="0"/>
          <w:numId w:val="34"/>
        </w:numPr>
        <w:spacing w:before="100" w:beforeAutospacing="1" w:after="100" w:afterAutospacing="1" w:line="360" w:lineRule="auto"/>
        <w:contextualSpacing/>
        <w:rPr>
          <w:rFonts w:ascii="Sylfaen" w:eastAsia="Times New Roman" w:hAnsi="Sylfaen" w:cs="Times New Roman"/>
          <w:color w:val="000000"/>
        </w:rPr>
      </w:pPr>
      <w:r w:rsidRPr="00C82FCB">
        <w:rPr>
          <w:rFonts w:ascii="Sylfaen" w:eastAsia="Times New Roman" w:hAnsi="Sylfaen" w:cs="Times New Roman"/>
          <w:b/>
          <w:color w:val="000000"/>
        </w:rPr>
        <w:t xml:space="preserve">  </w:t>
      </w:r>
      <w:r w:rsidRPr="00C82FCB">
        <w:rPr>
          <w:rFonts w:ascii="Sylfaen" w:eastAsia="Times New Roman" w:hAnsi="Sylfaen" w:cs="Times New Roman"/>
          <w:b/>
          <w:color w:val="000000"/>
          <w:lang w:val="ka-GE"/>
        </w:rPr>
        <w:t>40.0 ათასი ლარი</w:t>
      </w:r>
      <w:r w:rsidRPr="00C82FCB">
        <w:rPr>
          <w:rFonts w:ascii="Sylfaen" w:eastAsia="Times New Roman" w:hAnsi="Sylfaen" w:cs="Times New Roman"/>
          <w:color w:val="000000"/>
          <w:lang w:val="ka-GE"/>
        </w:rPr>
        <w:t xml:space="preserve"> </w:t>
      </w:r>
      <w:r w:rsidRPr="00C82FCB">
        <w:rPr>
          <w:rFonts w:ascii="Sylfaen" w:eastAsia="Times New Roman" w:hAnsi="Sylfaen" w:cs="Sylfaen"/>
          <w:b/>
          <w:bCs/>
          <w:color w:val="000000"/>
        </w:rPr>
        <w:t>სადღესასწაულო</w:t>
      </w:r>
      <w:r w:rsidRPr="00C82FCB">
        <w:rPr>
          <w:rFonts w:ascii="Sylfaen" w:eastAsia="Times New Roman" w:hAnsi="Sylfaen" w:cs="Sylfaen"/>
          <w:b/>
          <w:bCs/>
          <w:color w:val="000000"/>
          <w:lang w:val="ka-GE"/>
        </w:rPr>
        <w:t xml:space="preserve"> </w:t>
      </w:r>
      <w:r w:rsidRPr="00C82FCB">
        <w:rPr>
          <w:rFonts w:ascii="Sylfaen" w:eastAsia="Times New Roman" w:hAnsi="Sylfaen" w:cs="Sylfaen"/>
          <w:b/>
          <w:bCs/>
          <w:color w:val="000000"/>
        </w:rPr>
        <w:t>დღეების</w:t>
      </w:r>
      <w:r w:rsidRPr="00C82FCB">
        <w:rPr>
          <w:rFonts w:ascii="Sylfaen" w:eastAsia="Times New Roman" w:hAnsi="Sylfaen" w:cs="Sylfaen"/>
          <w:b/>
          <w:bCs/>
          <w:color w:val="000000"/>
          <w:lang w:val="ka-GE"/>
        </w:rPr>
        <w:t xml:space="preserve"> </w:t>
      </w:r>
      <w:r w:rsidRPr="00C82FCB">
        <w:rPr>
          <w:rFonts w:ascii="Sylfaen" w:eastAsia="Times New Roman" w:hAnsi="Sylfaen" w:cs="Sylfaen"/>
          <w:b/>
          <w:bCs/>
          <w:color w:val="000000"/>
        </w:rPr>
        <w:t>დახმარების</w:t>
      </w:r>
      <w:r w:rsidRPr="00C82FCB">
        <w:rPr>
          <w:rFonts w:ascii="Sylfaen" w:eastAsia="Times New Roman" w:hAnsi="Sylfaen" w:cs="Sylfaen"/>
          <w:b/>
          <w:bCs/>
          <w:color w:val="000000"/>
          <w:lang w:val="ka-GE"/>
        </w:rPr>
        <w:t xml:space="preserve"> </w:t>
      </w:r>
      <w:r w:rsidRPr="00C82FCB">
        <w:rPr>
          <w:rFonts w:ascii="Sylfaen" w:eastAsia="Times New Roman" w:hAnsi="Sylfaen" w:cs="Sylfaen"/>
          <w:b/>
          <w:bCs/>
          <w:color w:val="000000"/>
        </w:rPr>
        <w:t>პროგრამა</w:t>
      </w:r>
      <w:r w:rsidRPr="00C82FCB">
        <w:rPr>
          <w:rFonts w:ascii="Sylfaen" w:eastAsia="Times New Roman" w:hAnsi="Sylfaen" w:cs="Sylfaen"/>
          <w:b/>
          <w:bCs/>
          <w:color w:val="000000"/>
          <w:lang w:val="ka-GE"/>
        </w:rPr>
        <w:t xml:space="preserve"> </w:t>
      </w:r>
      <w:r w:rsidRPr="00C82FCB">
        <w:rPr>
          <w:rFonts w:ascii="Sylfaen" w:eastAsia="Times New Roman" w:hAnsi="Sylfaen" w:cs="Times New Roman"/>
          <w:b/>
          <w:bCs/>
          <w:color w:val="000000"/>
        </w:rPr>
        <w:t> </w:t>
      </w:r>
    </w:p>
    <w:p w:rsidR="00C82FCB" w:rsidRPr="00C82FCB" w:rsidRDefault="00C82FCB" w:rsidP="00C82FCB">
      <w:pPr>
        <w:spacing w:before="100" w:beforeAutospacing="1" w:after="100" w:afterAutospacing="1" w:line="360" w:lineRule="auto"/>
        <w:ind w:left="1080"/>
        <w:contextualSpacing/>
        <w:rPr>
          <w:rFonts w:ascii="Sylfaen" w:eastAsia="Times New Roman" w:hAnsi="Sylfaen" w:cs="Times New Roman"/>
          <w:color w:val="000000"/>
          <w:lang w:val="ka-GE"/>
        </w:rPr>
      </w:pP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სადღესასწაულო</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დღეებში</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შობა</w:t>
      </w:r>
      <w:r w:rsidRPr="00C82FCB">
        <w:rPr>
          <w:rFonts w:ascii="Sylfaen" w:eastAsia="Times New Roman" w:hAnsi="Sylfaen" w:cs="Times New Roman"/>
          <w:color w:val="000000"/>
        </w:rPr>
        <w:t>–</w:t>
      </w:r>
      <w:r w:rsidRPr="00C82FCB">
        <w:rPr>
          <w:rFonts w:ascii="Sylfaen" w:eastAsia="Times New Roman" w:hAnsi="Sylfaen" w:cs="Sylfaen"/>
          <w:color w:val="000000"/>
        </w:rPr>
        <w:t>ახალი</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წელი</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და</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აღდგომა</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საზეიმო</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განწყობის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შექმნის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მიზნით</w:t>
      </w:r>
      <w:r w:rsidRPr="00C82FCB">
        <w:rPr>
          <w:rFonts w:ascii="Sylfaen" w:eastAsia="Times New Roman" w:hAnsi="Sylfaen" w:cs="Times New Roman"/>
          <w:color w:val="000000"/>
        </w:rPr>
        <w:t xml:space="preserve">, </w:t>
      </w:r>
      <w:r w:rsidRPr="00C82FCB">
        <w:rPr>
          <w:rFonts w:ascii="Sylfaen" w:eastAsia="Times New Roman" w:hAnsi="Sylfaen" w:cs="Times New Roman"/>
          <w:color w:val="000000"/>
          <w:lang w:val="ka-GE"/>
        </w:rPr>
        <w:t xml:space="preserve">სოციალურად დაუცველი: </w:t>
      </w:r>
      <w:r w:rsidRPr="00C82FCB">
        <w:rPr>
          <w:rFonts w:ascii="Sylfaen" w:eastAsia="Times New Roman" w:hAnsi="Sylfaen" w:cs="Sylfaen"/>
          <w:color w:val="000000"/>
        </w:rPr>
        <w:t>უდედმამო</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ბავშვებ</w:t>
      </w:r>
      <w:r w:rsidRPr="00C82FCB">
        <w:rPr>
          <w:rFonts w:ascii="Sylfaen" w:eastAsia="Times New Roman" w:hAnsi="Sylfaen" w:cs="Sylfaen"/>
          <w:color w:val="000000"/>
          <w:lang w:val="ka-GE"/>
        </w:rPr>
        <w:t>ი</w:t>
      </w:r>
      <w:r w:rsidRPr="00C82FCB">
        <w:rPr>
          <w:rFonts w:ascii="Sylfaen" w:eastAsia="Times New Roman" w:hAnsi="Sylfaen" w:cs="Sylfaen"/>
          <w:color w:val="000000"/>
        </w:rPr>
        <w:t>ს</w:t>
      </w:r>
      <w:r w:rsidRPr="00C82FCB">
        <w:rPr>
          <w:rFonts w:ascii="Sylfaen" w:eastAsia="Times New Roman" w:hAnsi="Sylfaen" w:cs="Times New Roman"/>
          <w:color w:val="000000"/>
        </w:rPr>
        <w:t xml:space="preserve">, </w:t>
      </w:r>
      <w:r w:rsidRPr="00C82FCB">
        <w:rPr>
          <w:rFonts w:ascii="Sylfaen" w:eastAsia="Times New Roman" w:hAnsi="Sylfaen" w:cs="Times New Roman"/>
          <w:color w:val="000000"/>
          <w:lang w:val="ka-GE"/>
        </w:rPr>
        <w:t xml:space="preserve">უკიდურესად გაჭირვებული, დავრდომილი და ინვალიდი მოქალაქეების, იძულებით გადაადგილებული პირების  </w:t>
      </w:r>
      <w:r w:rsidRPr="00C82FCB">
        <w:rPr>
          <w:rFonts w:ascii="Sylfaen" w:eastAsia="Times New Roman" w:hAnsi="Sylfaen" w:cs="Sylfaen"/>
          <w:color w:val="000000"/>
        </w:rPr>
        <w:t>ფინანსური</w:t>
      </w:r>
      <w:r w:rsidRPr="00C82FCB">
        <w:rPr>
          <w:rFonts w:ascii="Sylfaen" w:eastAsia="Times New Roman" w:hAnsi="Sylfaen" w:cs="Times New Roman"/>
          <w:color w:val="000000"/>
        </w:rPr>
        <w:t xml:space="preserve"> , </w:t>
      </w:r>
      <w:r w:rsidRPr="00C82FCB">
        <w:rPr>
          <w:rFonts w:ascii="Sylfaen" w:eastAsia="Times New Roman" w:hAnsi="Sylfaen" w:cs="Sylfaen"/>
          <w:color w:val="000000"/>
        </w:rPr>
        <w:t>მატერიალური</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და</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მორალური</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მხარდაჭერა</w:t>
      </w:r>
      <w:r w:rsidRPr="00C82FCB">
        <w:rPr>
          <w:rFonts w:ascii="Sylfaen" w:eastAsia="Times New Roman" w:hAnsi="Sylfaen" w:cs="Times New Roman"/>
          <w:color w:val="000000"/>
          <w:lang w:val="ka-GE"/>
        </w:rPr>
        <w:t xml:space="preserve">;  </w:t>
      </w:r>
      <w:r w:rsidRPr="00C82FCB">
        <w:rPr>
          <w:rFonts w:ascii="Sylfaen" w:eastAsia="Times New Roman" w:hAnsi="Sylfaen" w:cs="Sylfaen"/>
          <w:color w:val="000000"/>
        </w:rPr>
        <w:t>მე</w:t>
      </w:r>
      <w:r w:rsidRPr="00C82FCB">
        <w:rPr>
          <w:rFonts w:ascii="Sylfaen" w:eastAsia="Times New Roman" w:hAnsi="Sylfaen" w:cs="Times New Roman"/>
          <w:color w:val="000000"/>
        </w:rPr>
        <w:t xml:space="preserve">–2  </w:t>
      </w:r>
      <w:r w:rsidRPr="00C82FCB">
        <w:rPr>
          <w:rFonts w:ascii="Sylfaen" w:eastAsia="Times New Roman" w:hAnsi="Sylfaen" w:cs="Sylfaen"/>
          <w:color w:val="000000"/>
        </w:rPr>
        <w:t>მსოფლიო</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ომის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მონაწილეებ</w:t>
      </w:r>
      <w:r w:rsidRPr="00C82FCB">
        <w:rPr>
          <w:rFonts w:ascii="Sylfaen" w:eastAsia="Times New Roman" w:hAnsi="Sylfaen" w:cs="Sylfaen"/>
          <w:color w:val="000000"/>
          <w:lang w:val="ka-GE"/>
        </w:rPr>
        <w:t>ი</w:t>
      </w:r>
      <w:r w:rsidRPr="00C82FCB">
        <w:rPr>
          <w:rFonts w:ascii="Sylfaen" w:eastAsia="Times New Roman" w:hAnsi="Sylfaen" w:cs="Sylfaen"/>
          <w:color w:val="000000"/>
        </w:rPr>
        <w:t>ს</w:t>
      </w:r>
      <w:r w:rsidRPr="00C82FCB">
        <w:rPr>
          <w:rFonts w:ascii="Sylfaen" w:eastAsia="Times New Roman" w:hAnsi="Sylfaen" w:cs="Sylfaen"/>
          <w:color w:val="000000"/>
          <w:lang w:val="ka-GE"/>
        </w:rPr>
        <w:t xml:space="preserve"> (9 მაისთან დაკავშირებით)</w:t>
      </w:r>
      <w:r w:rsidRPr="00C82FCB">
        <w:rPr>
          <w:rFonts w:ascii="Sylfaen" w:eastAsia="Times New Roman" w:hAnsi="Sylfaen" w:cs="Times New Roman"/>
          <w:color w:val="000000"/>
        </w:rPr>
        <w:t xml:space="preserve">, </w:t>
      </w:r>
      <w:r w:rsidRPr="00C82FCB">
        <w:rPr>
          <w:rFonts w:ascii="Sylfaen" w:eastAsia="Times New Roman" w:hAnsi="Sylfaen" w:cs="Times New Roman"/>
          <w:color w:val="000000"/>
          <w:lang w:val="ka-GE"/>
        </w:rPr>
        <w:t xml:space="preserve">ბავშვთა დაცვის დღესთან დაკავშირებით  </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შ</w:t>
      </w:r>
      <w:r w:rsidRPr="00C82FCB">
        <w:rPr>
          <w:rFonts w:ascii="Sylfaen" w:eastAsia="Times New Roman" w:hAnsi="Sylfaen" w:cs="Sylfaen"/>
          <w:color w:val="000000"/>
          <w:lang w:val="ka-GE"/>
        </w:rPr>
        <w:t xml:space="preserve">შმ ბავშვთა </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ღონისძიების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ფინანსური</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მხარდაჭერა</w:t>
      </w:r>
      <w:r w:rsidRPr="00C82FCB">
        <w:rPr>
          <w:rFonts w:ascii="Sylfaen" w:eastAsia="Times New Roman" w:hAnsi="Sylfaen" w:cs="Times New Roman"/>
          <w:color w:val="000000"/>
        </w:rPr>
        <w:t xml:space="preserve"> ( 1 </w:t>
      </w:r>
      <w:r w:rsidRPr="00C82FCB">
        <w:rPr>
          <w:rFonts w:ascii="Sylfaen" w:eastAsia="Times New Roman" w:hAnsi="Sylfaen" w:cs="Sylfaen"/>
          <w:color w:val="000000"/>
        </w:rPr>
        <w:t>ივნისი</w:t>
      </w:r>
      <w:r w:rsidRPr="00C82FCB">
        <w:rPr>
          <w:rFonts w:ascii="Sylfaen" w:eastAsia="Times New Roman" w:hAnsi="Sylfaen" w:cs="Times New Roman"/>
          <w:color w:val="000000"/>
        </w:rPr>
        <w:t>)</w:t>
      </w:r>
      <w:r w:rsidRPr="00C82FCB">
        <w:rPr>
          <w:rFonts w:ascii="Sylfaen" w:eastAsia="Times New Roman" w:hAnsi="Sylfaen" w:cs="Times New Roman"/>
          <w:color w:val="000000"/>
          <w:lang w:val="ka-GE"/>
        </w:rPr>
        <w:t xml:space="preserve">,  დედის და ქალთა დღეებთან დაკავშირებით მრავალშვილიანი, დავრდომილი, ტერიტორიული მთლიანობისათვის ომში დაღუპულთა დედების ფინანსური ან მატერიალური მხარდაჭერა. </w:t>
      </w:r>
    </w:p>
    <w:p w:rsidR="00C82FCB" w:rsidRPr="00C82FCB" w:rsidRDefault="00C82FCB" w:rsidP="00C82FCB">
      <w:pPr>
        <w:numPr>
          <w:ilvl w:val="0"/>
          <w:numId w:val="34"/>
        </w:numPr>
        <w:spacing w:before="100" w:beforeAutospacing="1" w:after="100" w:afterAutospacing="1" w:line="360" w:lineRule="auto"/>
        <w:contextualSpacing/>
        <w:rPr>
          <w:rFonts w:ascii="Sylfaen" w:eastAsia="Times New Roman" w:hAnsi="Sylfaen" w:cs="Times New Roman"/>
          <w:b/>
          <w:bCs/>
          <w:color w:val="000000"/>
          <w:lang w:val="ka-GE"/>
        </w:rPr>
      </w:pPr>
      <w:r w:rsidRPr="00C82FCB">
        <w:rPr>
          <w:rFonts w:ascii="Sylfaen" w:eastAsia="Times New Roman" w:hAnsi="Sylfaen" w:cs="Times New Roman"/>
          <w:b/>
          <w:bCs/>
          <w:color w:val="000000"/>
          <w:lang w:val="ka-GE"/>
        </w:rPr>
        <w:t xml:space="preserve">  20.0 ათასი ლარი _ ლეიკემიით დაავადებულ და ჰემოდიალიზის სეანსებით მოსარგებლე ბენეფიციართა მგზავრობის ღირებულების ანაზღაურების პროგრამა </w:t>
      </w:r>
    </w:p>
    <w:p w:rsidR="00C82FCB" w:rsidRPr="00C82FCB" w:rsidRDefault="00C82FCB" w:rsidP="00C82FCB">
      <w:pPr>
        <w:spacing w:before="100" w:beforeAutospacing="1" w:after="100" w:afterAutospacing="1" w:line="360" w:lineRule="auto"/>
        <w:ind w:left="720"/>
        <w:contextualSpacing/>
        <w:rPr>
          <w:rFonts w:ascii="Sylfaen" w:eastAsia="Times New Roman" w:hAnsi="Sylfaen" w:cs="Times New Roman"/>
          <w:b/>
          <w:bCs/>
          <w:color w:val="000000"/>
          <w:lang w:val="ka-GE"/>
        </w:rPr>
      </w:pPr>
      <w:r w:rsidRPr="00C82FCB">
        <w:rPr>
          <w:rFonts w:ascii="Sylfaen" w:eastAsia="Times New Roman" w:hAnsi="Sylfaen" w:cs="Times New Roman"/>
          <w:bCs/>
          <w:color w:val="000000"/>
          <w:lang w:val="ka-GE"/>
        </w:rPr>
        <w:t>ლეიკემიით დაავადებულ და ჰემოდიალიზის სეანსებით მოსარგებლე ბენეფიციარები მუნიციპალიტეტის ბიუჯეტიდან დაფინანსდებიან ყოველთვიურად 100 ლარით.</w:t>
      </w:r>
    </w:p>
    <w:p w:rsidR="00C82FCB" w:rsidRPr="00C82FCB" w:rsidRDefault="00C82FCB" w:rsidP="00C82FCB">
      <w:pPr>
        <w:numPr>
          <w:ilvl w:val="0"/>
          <w:numId w:val="34"/>
        </w:numPr>
        <w:spacing w:before="100" w:beforeAutospacing="1" w:after="100" w:afterAutospacing="1" w:line="360" w:lineRule="auto"/>
        <w:contextualSpacing/>
        <w:rPr>
          <w:rFonts w:ascii="Sylfaen" w:eastAsia="Times New Roman" w:hAnsi="Sylfaen" w:cs="Times New Roman"/>
          <w:b/>
          <w:bCs/>
          <w:color w:val="000000"/>
        </w:rPr>
      </w:pPr>
      <w:r w:rsidRPr="00C82FCB">
        <w:rPr>
          <w:rFonts w:ascii="Sylfaen" w:eastAsia="Times New Roman" w:hAnsi="Sylfaen" w:cs="Times New Roman"/>
          <w:b/>
          <w:bCs/>
          <w:color w:val="000000"/>
          <w:lang w:val="ka-GE"/>
        </w:rPr>
        <w:t xml:space="preserve">   5.0 ათასი ლარი _ გენდერული პროგრამების და პროექტების მხარდაჭერა  </w:t>
      </w:r>
    </w:p>
    <w:p w:rsidR="00C82FCB" w:rsidRPr="00C82FCB" w:rsidRDefault="00C82FCB" w:rsidP="00C82FCB">
      <w:pPr>
        <w:spacing w:before="100" w:beforeAutospacing="1" w:after="100" w:afterAutospacing="1" w:line="360" w:lineRule="auto"/>
        <w:ind w:left="1080"/>
        <w:contextualSpacing/>
        <w:rPr>
          <w:rFonts w:ascii="Sylfaen" w:eastAsia="Times New Roman" w:hAnsi="Sylfaen" w:cs="Times New Roman"/>
          <w:bCs/>
          <w:color w:val="000000"/>
        </w:rPr>
      </w:pPr>
      <w:r w:rsidRPr="00C82FCB">
        <w:rPr>
          <w:rFonts w:ascii="Sylfaen" w:eastAsia="Times New Roman" w:hAnsi="Sylfaen" w:cs="Times New Roman"/>
          <w:bCs/>
          <w:color w:val="000000"/>
          <w:lang w:val="ka-GE"/>
        </w:rPr>
        <w:t>პროგრამა ითვალისწინებს  სხვადასხვა გენდერული პროექტების მხარდაჭერას, ასევე, დაავადებათა ადრეული გამოვლენისა და სკრინინგის პროგრამაში ჩართვის მსურველ ბენეფიციართა ტრანსპორტით უზრუნველყოფა ეროვნული სკრინინგ ცენტრის იმერეთის  მომსახურების ცენტრამდე.</w:t>
      </w:r>
    </w:p>
    <w:p w:rsidR="00C82FCB" w:rsidRPr="00C82FCB" w:rsidRDefault="00C82FCB" w:rsidP="00C82FCB">
      <w:pPr>
        <w:numPr>
          <w:ilvl w:val="0"/>
          <w:numId w:val="34"/>
        </w:numPr>
        <w:spacing w:before="100" w:beforeAutospacing="1" w:after="100" w:afterAutospacing="1" w:line="360" w:lineRule="auto"/>
        <w:contextualSpacing/>
        <w:rPr>
          <w:rFonts w:ascii="Sylfaen" w:eastAsia="Times New Roman" w:hAnsi="Sylfaen" w:cs="Times New Roman"/>
          <w:b/>
          <w:bCs/>
          <w:color w:val="000000"/>
        </w:rPr>
      </w:pPr>
      <w:r w:rsidRPr="00C82FCB">
        <w:rPr>
          <w:rFonts w:ascii="Sylfaen" w:eastAsia="Times New Roman" w:hAnsi="Sylfaen" w:cs="Times New Roman"/>
          <w:b/>
          <w:bCs/>
          <w:color w:val="000000"/>
          <w:lang w:val="ka-GE"/>
        </w:rPr>
        <w:t xml:space="preserve">  5.0 ათასი ლარი _ საქართველოს ტერიტორიული მთლიანობისთვის ომში დაღუპული ოჯახების კომპენსაცია </w:t>
      </w:r>
    </w:p>
    <w:p w:rsidR="00C82FCB" w:rsidRPr="00C82FCB" w:rsidRDefault="00C82FCB" w:rsidP="00C82FCB">
      <w:pPr>
        <w:spacing w:before="100" w:beforeAutospacing="1" w:after="100" w:afterAutospacing="1" w:line="360" w:lineRule="auto"/>
        <w:rPr>
          <w:rFonts w:ascii="Sylfaen" w:eastAsia="Times New Roman" w:hAnsi="Sylfaen" w:cs="Times New Roman"/>
          <w:bCs/>
          <w:color w:val="000000"/>
          <w:lang w:val="ka-GE"/>
        </w:rPr>
      </w:pPr>
      <w:r w:rsidRPr="00C82FCB">
        <w:rPr>
          <w:rFonts w:ascii="Sylfaen" w:eastAsia="Times New Roman" w:hAnsi="Sylfaen" w:cs="Times New Roman"/>
          <w:bCs/>
          <w:color w:val="000000"/>
          <w:lang w:val="ka-GE"/>
        </w:rPr>
        <w:t xml:space="preserve">        პროგრამა ითვალისწინებს საქართველოს ტერიტორიული მთლიანობისათვის ომში დაღუპული იმ ოჯახების დახმარებას, რომლებიც ვერ მოხვდნენ სახელმწიფო კომპენსაციის მიმღებთა რიცხვში.</w:t>
      </w:r>
    </w:p>
    <w:p w:rsidR="00C82FCB" w:rsidRPr="00C82FCB" w:rsidRDefault="00C82FCB" w:rsidP="00C82FCB">
      <w:pPr>
        <w:numPr>
          <w:ilvl w:val="0"/>
          <w:numId w:val="34"/>
        </w:numPr>
        <w:spacing w:after="0" w:line="360" w:lineRule="auto"/>
        <w:contextualSpacing/>
        <w:jc w:val="both"/>
        <w:rPr>
          <w:rFonts w:ascii="Sylfaen" w:eastAsia="Calibri" w:hAnsi="Sylfaen" w:cs="Times New Roman"/>
          <w:b/>
          <w:color w:val="000000"/>
          <w:sz w:val="20"/>
          <w:szCs w:val="20"/>
          <w:lang w:val="ka-GE"/>
        </w:rPr>
      </w:pPr>
      <w:r w:rsidRPr="00C82FCB">
        <w:rPr>
          <w:rFonts w:ascii="Sylfaen" w:eastAsia="Times New Roman" w:hAnsi="Sylfaen" w:cs="Times New Roman"/>
          <w:b/>
          <w:bCs/>
          <w:color w:val="000000"/>
          <w:lang w:val="ka-GE"/>
        </w:rPr>
        <w:t xml:space="preserve">   3</w:t>
      </w:r>
      <w:r w:rsidRPr="00C82FCB">
        <w:rPr>
          <w:rFonts w:ascii="Sylfaen" w:eastAsia="Times New Roman" w:hAnsi="Sylfaen" w:cs="Times New Roman"/>
          <w:b/>
          <w:bCs/>
          <w:color w:val="000000"/>
        </w:rPr>
        <w:t>0</w:t>
      </w:r>
      <w:r w:rsidRPr="00C82FCB">
        <w:rPr>
          <w:rFonts w:ascii="Sylfaen" w:eastAsia="Times New Roman" w:hAnsi="Sylfaen" w:cs="Times New Roman"/>
          <w:b/>
          <w:bCs/>
          <w:color w:val="000000"/>
          <w:lang w:val="ka-GE"/>
        </w:rPr>
        <w:t>.</w:t>
      </w:r>
      <w:r w:rsidRPr="00C82FCB">
        <w:rPr>
          <w:rFonts w:ascii="Sylfaen" w:eastAsia="Times New Roman" w:hAnsi="Sylfaen" w:cs="Times New Roman"/>
          <w:b/>
          <w:bCs/>
          <w:color w:val="000000"/>
        </w:rPr>
        <w:t>0 </w:t>
      </w:r>
      <w:r w:rsidRPr="00C82FCB">
        <w:rPr>
          <w:rFonts w:ascii="Sylfaen" w:eastAsia="Times New Roman" w:hAnsi="Sylfaen" w:cs="Sylfaen"/>
          <w:b/>
          <w:bCs/>
          <w:color w:val="000000"/>
        </w:rPr>
        <w:t>ათასი</w:t>
      </w:r>
      <w:r w:rsidRPr="00C82FCB">
        <w:rPr>
          <w:rFonts w:ascii="Sylfaen" w:eastAsia="Times New Roman" w:hAnsi="Sylfaen" w:cs="Times New Roman"/>
          <w:color w:val="000000"/>
        </w:rPr>
        <w:t> </w:t>
      </w:r>
      <w:r w:rsidRPr="00C82FCB">
        <w:rPr>
          <w:rFonts w:ascii="Sylfaen" w:eastAsia="Times New Roman" w:hAnsi="Sylfaen" w:cs="Sylfaen"/>
          <w:b/>
          <w:bCs/>
          <w:color w:val="000000"/>
        </w:rPr>
        <w:t>ლარი</w:t>
      </w:r>
      <w:r w:rsidRPr="00C82FCB">
        <w:rPr>
          <w:rFonts w:ascii="Sylfaen" w:eastAsia="Times New Roman" w:hAnsi="Sylfaen" w:cs="Times New Roman"/>
          <w:b/>
          <w:bCs/>
          <w:color w:val="000000"/>
        </w:rPr>
        <w:t> –</w:t>
      </w:r>
      <w:r w:rsidRPr="00C82FCB">
        <w:rPr>
          <w:rFonts w:ascii="Sylfaen" w:eastAsia="Times New Roman" w:hAnsi="Sylfaen" w:cs="Sylfaen"/>
          <w:b/>
          <w:bCs/>
          <w:color w:val="000000"/>
        </w:rPr>
        <w:t>ოჯახებისა</w:t>
      </w:r>
      <w:r w:rsidRPr="00C82FCB">
        <w:rPr>
          <w:rFonts w:ascii="Sylfaen" w:eastAsia="Times New Roman" w:hAnsi="Sylfaen" w:cs="Times New Roman"/>
          <w:color w:val="000000"/>
        </w:rPr>
        <w:t> </w:t>
      </w:r>
      <w:r w:rsidRPr="00C82FCB">
        <w:rPr>
          <w:rFonts w:ascii="Sylfaen" w:eastAsia="Times New Roman" w:hAnsi="Sylfaen" w:cs="Sylfaen"/>
          <w:b/>
          <w:bCs/>
          <w:color w:val="000000"/>
        </w:rPr>
        <w:t>და</w:t>
      </w:r>
      <w:r w:rsidRPr="00C82FCB">
        <w:rPr>
          <w:rFonts w:ascii="Sylfaen" w:eastAsia="Times New Roman" w:hAnsi="Sylfaen" w:cs="Times New Roman"/>
          <w:color w:val="000000"/>
        </w:rPr>
        <w:t> </w:t>
      </w:r>
      <w:r w:rsidRPr="00C82FCB">
        <w:rPr>
          <w:rFonts w:ascii="Sylfaen" w:eastAsia="Times New Roman" w:hAnsi="Sylfaen" w:cs="Sylfaen"/>
          <w:b/>
          <w:bCs/>
          <w:color w:val="000000"/>
        </w:rPr>
        <w:t>ბავშვების</w:t>
      </w:r>
      <w:r w:rsidRPr="00C82FCB">
        <w:rPr>
          <w:rFonts w:ascii="Sylfaen" w:eastAsia="Times New Roman" w:hAnsi="Sylfaen" w:cs="Sylfaen"/>
          <w:b/>
          <w:bCs/>
          <w:color w:val="000000"/>
          <w:lang w:val="ka-GE"/>
        </w:rPr>
        <w:t xml:space="preserve">  </w:t>
      </w:r>
      <w:r w:rsidRPr="00C82FCB">
        <w:rPr>
          <w:rFonts w:ascii="Sylfaen" w:eastAsia="Times New Roman" w:hAnsi="Sylfaen" w:cs="Sylfaen"/>
          <w:b/>
          <w:bCs/>
          <w:color w:val="000000"/>
        </w:rPr>
        <w:t>სოციალური</w:t>
      </w:r>
      <w:r w:rsidRPr="00C82FCB">
        <w:rPr>
          <w:rFonts w:ascii="Sylfaen" w:eastAsia="Times New Roman" w:hAnsi="Sylfaen" w:cs="Sylfaen"/>
          <w:b/>
          <w:bCs/>
          <w:color w:val="000000"/>
          <w:lang w:val="ka-GE"/>
        </w:rPr>
        <w:t xml:space="preserve">  </w:t>
      </w:r>
      <w:r w:rsidRPr="00C82FCB">
        <w:rPr>
          <w:rFonts w:ascii="Sylfaen" w:eastAsia="Times New Roman" w:hAnsi="Sylfaen" w:cs="Sylfaen"/>
          <w:b/>
          <w:bCs/>
          <w:color w:val="000000"/>
        </w:rPr>
        <w:t>დაცვა</w:t>
      </w:r>
      <w:r w:rsidRPr="00C82FCB">
        <w:rPr>
          <w:rFonts w:ascii="Sylfaen" w:eastAsia="Times New Roman" w:hAnsi="Sylfaen" w:cs="Sylfaen"/>
          <w:b/>
          <w:bCs/>
          <w:color w:val="000000"/>
          <w:lang w:val="ka-GE"/>
        </w:rPr>
        <w:t xml:space="preserve"> </w:t>
      </w:r>
      <w:r w:rsidRPr="00C82FCB">
        <w:rPr>
          <w:rFonts w:ascii="Sylfaen" w:eastAsia="Calibri" w:hAnsi="Sylfaen" w:cs="Times New Roman"/>
          <w:b/>
          <w:color w:val="000000"/>
          <w:sz w:val="20"/>
          <w:szCs w:val="20"/>
          <w:lang w:val="ka-GE"/>
        </w:rPr>
        <w:t>(პროგრამული კოდი 06 02 04)</w:t>
      </w:r>
    </w:p>
    <w:p w:rsidR="00C82FCB" w:rsidRPr="00C82FCB" w:rsidRDefault="00C82FCB" w:rsidP="00C82FCB">
      <w:pPr>
        <w:spacing w:before="100" w:beforeAutospacing="1" w:after="100" w:afterAutospacing="1" w:line="360" w:lineRule="auto"/>
        <w:ind w:left="540"/>
        <w:rPr>
          <w:rFonts w:ascii="Sylfaen" w:eastAsia="Times New Roman" w:hAnsi="Sylfaen" w:cs="Sylfaen"/>
          <w:color w:val="000000"/>
          <w:lang w:val="ka-GE"/>
        </w:rPr>
      </w:pPr>
      <w:r w:rsidRPr="00C82FCB">
        <w:rPr>
          <w:rFonts w:ascii="Sylfaen" w:eastAsia="Times New Roman" w:hAnsi="Sylfaen" w:cs="Times New Roman"/>
          <w:color w:val="000000"/>
          <w:lang w:val="ka-GE"/>
        </w:rPr>
        <w:t>პროგრამა</w:t>
      </w:r>
      <w:r w:rsidRPr="00C82FCB">
        <w:rPr>
          <w:rFonts w:ascii="Sylfaen" w:eastAsia="Times New Roman" w:hAnsi="Sylfaen" w:cs="Times New Roman"/>
          <w:color w:val="000000"/>
          <w:lang w:val="ru-RU"/>
        </w:rPr>
        <w:t> </w:t>
      </w:r>
      <w:r w:rsidRPr="00C82FCB">
        <w:rPr>
          <w:rFonts w:ascii="Sylfaen" w:eastAsia="Times New Roman" w:hAnsi="Sylfaen" w:cs="Sylfaen"/>
          <w:color w:val="000000"/>
          <w:lang w:val="ru-RU"/>
        </w:rPr>
        <w:t>ითვალისწინებს</w:t>
      </w:r>
      <w:r w:rsidRPr="00C82FCB">
        <w:rPr>
          <w:rFonts w:ascii="Sylfaen" w:eastAsia="Times New Roman" w:hAnsi="Sylfaen" w:cs="Sylfaen"/>
          <w:color w:val="000000"/>
          <w:lang w:val="ka-GE"/>
        </w:rPr>
        <w:t xml:space="preserve"> </w:t>
      </w:r>
      <w:r w:rsidRPr="00C82FCB">
        <w:rPr>
          <w:rFonts w:ascii="Sylfaen" w:eastAsia="Times New Roman" w:hAnsi="Sylfaen" w:cs="Times New Roman"/>
          <w:color w:val="000000"/>
          <w:lang w:val="ka-GE"/>
        </w:rPr>
        <w:t xml:space="preserve">მრავალშვილიანი და  </w:t>
      </w:r>
      <w:r w:rsidRPr="00C82FCB">
        <w:rPr>
          <w:rFonts w:ascii="Sylfaen" w:eastAsia="Times New Roman" w:hAnsi="Sylfaen" w:cs="Sylfaen"/>
          <w:color w:val="000000"/>
          <w:lang w:val="ru-RU"/>
        </w:rPr>
        <w:t>ახალშობილთა</w:t>
      </w:r>
      <w:r w:rsidRPr="00C82FCB">
        <w:rPr>
          <w:rFonts w:ascii="Sylfaen" w:eastAsia="Times New Roman" w:hAnsi="Sylfaen" w:cs="Sylfaen"/>
          <w:color w:val="000000"/>
          <w:lang w:val="ka-GE"/>
        </w:rPr>
        <w:t xml:space="preserve"> </w:t>
      </w:r>
      <w:r w:rsidRPr="00C82FCB">
        <w:rPr>
          <w:rFonts w:ascii="Sylfaen" w:eastAsia="Times New Roman" w:hAnsi="Sylfaen" w:cs="Sylfaen"/>
          <w:color w:val="000000"/>
          <w:lang w:val="ru-RU"/>
        </w:rPr>
        <w:t>ოჯახების</w:t>
      </w:r>
      <w:r w:rsidRPr="00C82FCB">
        <w:rPr>
          <w:rFonts w:ascii="Sylfaen" w:eastAsia="Times New Roman" w:hAnsi="Sylfaen" w:cs="Times New Roman"/>
          <w:color w:val="000000"/>
          <w:lang w:val="ka-GE"/>
        </w:rPr>
        <w:t xml:space="preserve"> </w:t>
      </w:r>
      <w:r w:rsidRPr="00C82FCB">
        <w:rPr>
          <w:rFonts w:ascii="Sylfaen" w:eastAsia="Times New Roman" w:hAnsi="Sylfaen" w:cs="Times New Roman"/>
          <w:color w:val="000000"/>
          <w:lang w:val="ru-RU"/>
        </w:rPr>
        <w:t xml:space="preserve"> </w:t>
      </w:r>
      <w:r w:rsidRPr="00C82FCB">
        <w:rPr>
          <w:rFonts w:ascii="Sylfaen" w:eastAsia="Times New Roman" w:hAnsi="Sylfaen" w:cs="Sylfaen"/>
          <w:color w:val="000000"/>
          <w:lang w:val="ru-RU"/>
        </w:rPr>
        <w:t>ერთჯერად</w:t>
      </w:r>
      <w:r w:rsidRPr="00C82FCB">
        <w:rPr>
          <w:rFonts w:ascii="Sylfaen" w:eastAsia="Times New Roman" w:hAnsi="Sylfaen" w:cs="Times New Roman"/>
          <w:color w:val="000000"/>
          <w:lang w:val="ru-RU"/>
        </w:rPr>
        <w:t xml:space="preserve"> </w:t>
      </w:r>
      <w:r w:rsidRPr="00C82FCB">
        <w:rPr>
          <w:rFonts w:ascii="Sylfaen" w:eastAsia="Times New Roman" w:hAnsi="Sylfaen" w:cs="Sylfaen"/>
          <w:color w:val="000000"/>
          <w:lang w:val="ru-RU"/>
        </w:rPr>
        <w:t>დახმარებას</w:t>
      </w:r>
      <w:r w:rsidRPr="00C82FCB">
        <w:rPr>
          <w:rFonts w:ascii="Sylfaen" w:eastAsia="Times New Roman" w:hAnsi="Sylfaen" w:cs="Times New Roman"/>
          <w:color w:val="000000"/>
          <w:lang w:val="ru-RU"/>
        </w:rPr>
        <w:t xml:space="preserve">.           </w:t>
      </w:r>
      <w:r w:rsidRPr="00C82FCB">
        <w:rPr>
          <w:rFonts w:ascii="Sylfaen" w:eastAsia="Times New Roman" w:hAnsi="Sylfaen" w:cs="Sylfaen"/>
          <w:color w:val="000000"/>
          <w:lang w:val="ka-GE"/>
        </w:rPr>
        <w:t xml:space="preserve">ახალშობილთა ოჯახების </w:t>
      </w:r>
      <w:r w:rsidRPr="00C82FCB">
        <w:rPr>
          <w:rFonts w:ascii="Sylfaen" w:eastAsia="Times New Roman" w:hAnsi="Sylfaen" w:cs="Times New Roman"/>
          <w:color w:val="000000"/>
          <w:lang w:val="ru-RU"/>
        </w:rPr>
        <w:t xml:space="preserve"> </w:t>
      </w:r>
      <w:r w:rsidRPr="00C82FCB">
        <w:rPr>
          <w:rFonts w:ascii="Sylfaen" w:eastAsia="Times New Roman" w:hAnsi="Sylfaen" w:cs="Sylfaen"/>
          <w:color w:val="000000"/>
          <w:lang w:val="ru-RU"/>
        </w:rPr>
        <w:t>სოციალური</w:t>
      </w:r>
      <w:r w:rsidRPr="00C82FCB">
        <w:rPr>
          <w:rFonts w:ascii="Sylfaen" w:eastAsia="Times New Roman" w:hAnsi="Sylfaen" w:cs="Times New Roman"/>
          <w:color w:val="000000"/>
          <w:lang w:val="ru-RU"/>
        </w:rPr>
        <w:t xml:space="preserve"> </w:t>
      </w:r>
      <w:r w:rsidRPr="00C82FCB">
        <w:rPr>
          <w:rFonts w:ascii="Sylfaen" w:eastAsia="Times New Roman" w:hAnsi="Sylfaen" w:cs="Sylfaen"/>
          <w:color w:val="000000"/>
          <w:lang w:val="ru-RU"/>
        </w:rPr>
        <w:t>დაცვის</w:t>
      </w:r>
      <w:r w:rsidRPr="00C82FCB">
        <w:rPr>
          <w:rFonts w:ascii="Sylfaen" w:eastAsia="Times New Roman" w:hAnsi="Sylfaen" w:cs="Times New Roman"/>
          <w:color w:val="000000"/>
          <w:lang w:val="ru-RU"/>
        </w:rPr>
        <w:t xml:space="preserve">  </w:t>
      </w:r>
      <w:r w:rsidRPr="00C82FCB">
        <w:rPr>
          <w:rFonts w:ascii="Sylfaen" w:eastAsia="Times New Roman" w:hAnsi="Sylfaen" w:cs="Sylfaen"/>
          <w:color w:val="000000"/>
          <w:lang w:val="ru-RU"/>
        </w:rPr>
        <w:t>ერთჯერადი</w:t>
      </w:r>
      <w:r w:rsidRPr="00C82FCB">
        <w:rPr>
          <w:rFonts w:ascii="Sylfaen" w:eastAsia="Times New Roman" w:hAnsi="Sylfaen" w:cs="Times New Roman"/>
          <w:color w:val="000000"/>
          <w:lang w:val="ru-RU"/>
        </w:rPr>
        <w:t xml:space="preserve">  </w:t>
      </w:r>
      <w:r w:rsidRPr="00C82FCB">
        <w:rPr>
          <w:rFonts w:ascii="Sylfaen" w:eastAsia="Times New Roman" w:hAnsi="Sylfaen" w:cs="Sylfaen"/>
          <w:color w:val="000000"/>
          <w:lang w:val="ru-RU"/>
        </w:rPr>
        <w:t>დახმარებები</w:t>
      </w:r>
      <w:r w:rsidRPr="00C82FCB">
        <w:rPr>
          <w:rFonts w:ascii="Sylfaen" w:eastAsia="Times New Roman" w:hAnsi="Sylfaen" w:cs="Times New Roman"/>
          <w:color w:val="000000"/>
          <w:lang w:val="ru-RU"/>
        </w:rPr>
        <w:t xml:space="preserve">: </w:t>
      </w:r>
      <w:r w:rsidRPr="00C82FCB">
        <w:rPr>
          <w:rFonts w:ascii="Sylfaen" w:eastAsia="Times New Roman" w:hAnsi="Sylfaen" w:cs="Sylfaen"/>
          <w:color w:val="000000"/>
          <w:lang w:val="ka-GE"/>
        </w:rPr>
        <w:t xml:space="preserve">პირველი ბავშვის შეძენისას _100 ლარი, მეორე ბავშვის შეძენისას _ 200 ლარი; მესამე ბავშვის შეძენისას _ 300 ლარი, მეოთხე ბავშვის </w:t>
      </w:r>
      <w:r w:rsidRPr="00C82FCB">
        <w:rPr>
          <w:rFonts w:ascii="Sylfaen" w:eastAsia="Times New Roman" w:hAnsi="Sylfaen" w:cs="Sylfaen"/>
          <w:color w:val="000000"/>
          <w:lang w:val="ka-GE"/>
        </w:rPr>
        <w:lastRenderedPageBreak/>
        <w:t xml:space="preserve">შეძენისას _ 400 ლარი, მეხუთე ბავშვის შეძენისას _ 500 და  ყოველი მომდევნო ბავშვის შეძენის შემთხვევაში _ 800 ლარი; ტყუპების შეძენის შემთხვევაში _ 700 ლარი. </w:t>
      </w:r>
    </w:p>
    <w:p w:rsidR="00C82FCB" w:rsidRPr="00C82FCB" w:rsidRDefault="00C82FCB" w:rsidP="00C82FCB">
      <w:pPr>
        <w:numPr>
          <w:ilvl w:val="0"/>
          <w:numId w:val="34"/>
        </w:numPr>
        <w:spacing w:after="0" w:line="360" w:lineRule="auto"/>
        <w:contextualSpacing/>
        <w:jc w:val="both"/>
        <w:rPr>
          <w:rFonts w:ascii="Sylfaen" w:eastAsia="Calibri" w:hAnsi="Sylfaen" w:cs="Times New Roman"/>
          <w:b/>
          <w:color w:val="000000"/>
          <w:lang w:val="ka-GE"/>
        </w:rPr>
      </w:pPr>
      <w:r w:rsidRPr="00C82FCB">
        <w:rPr>
          <w:rFonts w:ascii="Sylfaen" w:eastAsia="Calibri" w:hAnsi="Sylfaen" w:cs="Times New Roman"/>
          <w:b/>
          <w:color w:val="000000"/>
          <w:lang w:val="ka-GE"/>
        </w:rPr>
        <w:t xml:space="preserve">  </w:t>
      </w:r>
      <w:r w:rsidRPr="00C82FCB">
        <w:rPr>
          <w:rFonts w:ascii="Sylfaen" w:eastAsia="Calibri" w:hAnsi="Sylfaen" w:cs="Times New Roman"/>
          <w:b/>
          <w:color w:val="000000"/>
        </w:rPr>
        <w:t xml:space="preserve">ვეტერანთა და ლტოლვილთა დაკრძალვის ხარჯი – </w:t>
      </w:r>
      <w:r w:rsidRPr="00C82FCB">
        <w:rPr>
          <w:rFonts w:ascii="Sylfaen" w:eastAsia="Calibri" w:hAnsi="Sylfaen" w:cs="Times New Roman"/>
          <w:b/>
          <w:color w:val="000000"/>
          <w:lang w:val="ka-GE"/>
        </w:rPr>
        <w:t>2</w:t>
      </w:r>
      <w:r w:rsidRPr="00C82FCB">
        <w:rPr>
          <w:rFonts w:ascii="Sylfaen" w:eastAsia="Calibri" w:hAnsi="Sylfaen" w:cs="Times New Roman"/>
          <w:b/>
          <w:color w:val="000000"/>
        </w:rPr>
        <w:t>.0 ათასი ლარი</w:t>
      </w:r>
      <w:r w:rsidRPr="00C82FCB">
        <w:rPr>
          <w:rFonts w:ascii="Sylfaen" w:eastAsia="Calibri" w:hAnsi="Sylfaen" w:cs="Times New Roman"/>
          <w:b/>
          <w:color w:val="000000"/>
          <w:lang w:val="ka-GE"/>
        </w:rPr>
        <w:t xml:space="preserve"> (პროგრამული კოდი 06 02 05)</w:t>
      </w:r>
    </w:p>
    <w:p w:rsidR="00C82FCB" w:rsidRPr="00C82FCB" w:rsidRDefault="00C82FCB" w:rsidP="00C82FCB">
      <w:pPr>
        <w:spacing w:after="0" w:line="360" w:lineRule="auto"/>
        <w:ind w:firstLine="720"/>
        <w:contextualSpacing/>
        <w:jc w:val="both"/>
        <w:rPr>
          <w:rFonts w:ascii="Sylfaen" w:eastAsia="Calibri" w:hAnsi="Sylfaen" w:cs="Times New Roman"/>
          <w:lang w:val="ka-GE"/>
        </w:rPr>
      </w:pPr>
      <w:r w:rsidRPr="00C82FCB">
        <w:rPr>
          <w:rFonts w:ascii="Sylfaen" w:eastAsia="Calibri" w:hAnsi="Sylfaen" w:cs="Times New Roman"/>
          <w:color w:val="000000"/>
          <w:lang w:val="ka-GE"/>
        </w:rPr>
        <w:t xml:space="preserve">ქვეპროგრამის ფარგლებში გათვალისწინებულია იძულებით გადაადგილებულ პირთა – დევნილთა დაკრძალვის ხარჯების ანაზღაურება, თითოეულ ბენეფიციარზე 250 ლარის ოდენობით (მიზნობრივი ტრანსფერის ფარგლებში) და </w:t>
      </w:r>
      <w:r w:rsidRPr="00C82FCB">
        <w:rPr>
          <w:rFonts w:ascii="Sylfaen" w:eastAsia="Calibri" w:hAnsi="Sylfaen" w:cs="Times New Roman"/>
          <w:lang w:val="ka-GE"/>
        </w:rPr>
        <w:t xml:space="preserve">სამშობლოს დაცვისას დაღუპულთა და ომის შემდეგ გარდაცვლილ მეომართა დაკრძალვის ხარჯების ანაზღაურება, თითოეულ ბენეფიციარზე </w:t>
      </w:r>
      <w:r w:rsidRPr="00C82FCB">
        <w:rPr>
          <w:rFonts w:ascii="Sylfaen" w:eastAsia="Calibri" w:hAnsi="Sylfaen" w:cs="Times New Roman"/>
          <w:lang w:val="sq-AL"/>
        </w:rPr>
        <w:t>250</w:t>
      </w:r>
      <w:r w:rsidRPr="00C82FCB">
        <w:rPr>
          <w:rFonts w:ascii="Sylfaen" w:eastAsia="Calibri" w:hAnsi="Sylfaen" w:cs="Times New Roman"/>
          <w:lang w:val="ka-GE"/>
        </w:rPr>
        <w:t xml:space="preserve"> ლარის ოდენობით (მიზნობრივი ტრანსფერის ფარგლებში); </w:t>
      </w:r>
    </w:p>
    <w:p w:rsidR="00C82FCB" w:rsidRPr="00C82FCB" w:rsidRDefault="00C82FCB" w:rsidP="00C82FCB">
      <w:pPr>
        <w:numPr>
          <w:ilvl w:val="0"/>
          <w:numId w:val="34"/>
        </w:numPr>
        <w:spacing w:before="100" w:beforeAutospacing="1" w:after="100" w:afterAutospacing="1" w:line="360" w:lineRule="auto"/>
        <w:contextualSpacing/>
        <w:rPr>
          <w:rFonts w:ascii="Sylfaen" w:eastAsia="Times New Roman" w:hAnsi="Sylfaen" w:cs="Times New Roman"/>
          <w:b/>
          <w:color w:val="000000"/>
        </w:rPr>
      </w:pPr>
      <w:r w:rsidRPr="00C82FCB">
        <w:rPr>
          <w:rFonts w:ascii="Sylfaen" w:eastAsia="Times New Roman" w:hAnsi="Sylfaen" w:cs="Times New Roman"/>
          <w:b/>
          <w:color w:val="000000"/>
          <w:lang w:val="ka-GE"/>
        </w:rPr>
        <w:t xml:space="preserve">     80.0 ათასი ლარი _ სტიქიით დაზარალებული და მძიმე საცხოვრებელი პირობების მქონე ოჯახების </w:t>
      </w:r>
      <w:r w:rsidRPr="00C82FCB">
        <w:rPr>
          <w:rFonts w:ascii="Sylfaen" w:eastAsia="Times New Roman" w:hAnsi="Sylfaen" w:cs="Times New Roman"/>
          <w:b/>
          <w:color w:val="000000"/>
        </w:rPr>
        <w:t> </w:t>
      </w:r>
      <w:r w:rsidRPr="00C82FCB">
        <w:rPr>
          <w:rFonts w:ascii="Sylfaen" w:eastAsia="Times New Roman" w:hAnsi="Sylfaen" w:cs="Sylfaen"/>
          <w:b/>
          <w:bCs/>
          <w:color w:val="000000"/>
        </w:rPr>
        <w:t>სოციალური</w:t>
      </w:r>
      <w:r w:rsidRPr="00C82FCB">
        <w:rPr>
          <w:rFonts w:ascii="Sylfaen" w:eastAsia="Times New Roman" w:hAnsi="Sylfaen" w:cs="Sylfaen"/>
          <w:b/>
          <w:bCs/>
          <w:color w:val="000000"/>
          <w:lang w:val="ka-GE"/>
        </w:rPr>
        <w:t xml:space="preserve">  </w:t>
      </w:r>
      <w:r w:rsidRPr="00C82FCB">
        <w:rPr>
          <w:rFonts w:ascii="Sylfaen" w:eastAsia="Times New Roman" w:hAnsi="Sylfaen" w:cs="Sylfaen"/>
          <w:b/>
          <w:bCs/>
          <w:color w:val="000000"/>
        </w:rPr>
        <w:t>დაცვა</w:t>
      </w:r>
      <w:r w:rsidRPr="00C82FCB">
        <w:rPr>
          <w:rFonts w:ascii="Sylfaen" w:eastAsia="Times New Roman" w:hAnsi="Sylfaen" w:cs="Times New Roman"/>
          <w:color w:val="000000"/>
        </w:rPr>
        <w:t>  </w:t>
      </w:r>
      <w:r w:rsidRPr="00C82FCB">
        <w:rPr>
          <w:rFonts w:ascii="Sylfaen" w:eastAsia="Times New Roman" w:hAnsi="Sylfaen" w:cs="Times New Roman"/>
          <w:b/>
          <w:color w:val="000000"/>
        </w:rPr>
        <w:t>(</w:t>
      </w:r>
      <w:r w:rsidRPr="00C82FCB">
        <w:rPr>
          <w:rFonts w:ascii="Sylfaen" w:eastAsia="Times New Roman" w:hAnsi="Sylfaen" w:cs="Times New Roman"/>
          <w:b/>
          <w:color w:val="000000"/>
          <w:lang w:val="ka-GE"/>
        </w:rPr>
        <w:t>პროგრამული კოდი 06 02 06)</w:t>
      </w:r>
    </w:p>
    <w:p w:rsidR="00C82FCB" w:rsidRPr="00C82FCB" w:rsidRDefault="00C82FCB" w:rsidP="00C82FCB">
      <w:pPr>
        <w:spacing w:before="100" w:beforeAutospacing="1" w:after="100" w:afterAutospacing="1" w:line="360" w:lineRule="auto"/>
        <w:ind w:left="540"/>
        <w:rPr>
          <w:rFonts w:ascii="Sylfaen" w:eastAsia="Times New Roman" w:hAnsi="Sylfaen" w:cs="Times New Roman"/>
          <w:color w:val="000000"/>
          <w:lang w:val="ka-GE"/>
        </w:rPr>
      </w:pPr>
      <w:r w:rsidRPr="00C82FCB">
        <w:rPr>
          <w:rFonts w:ascii="Sylfaen" w:eastAsia="Times New Roman" w:hAnsi="Sylfaen" w:cs="Sylfaen"/>
          <w:color w:val="000000"/>
        </w:rPr>
        <w:t>ხანძრის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დიდთოვლობის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ქარბუქის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მიწისძვრის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წყალდიდობის</w:t>
      </w:r>
      <w:r w:rsidRPr="00C82FCB">
        <w:rPr>
          <w:rFonts w:ascii="Sylfaen" w:eastAsia="Times New Roman" w:hAnsi="Sylfaen" w:cs="Sylfaen"/>
          <w:color w:val="000000"/>
          <w:lang w:val="ka-GE"/>
        </w:rPr>
        <w:t>, მეწყერის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და</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სხვა</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სტიქიური</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მოვლენების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შედეგად</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დაზარალებულ</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და</w:t>
      </w:r>
      <w:r w:rsidRPr="00C82FCB">
        <w:rPr>
          <w:rFonts w:ascii="Sylfaen" w:eastAsia="Times New Roman" w:hAnsi="Sylfaen" w:cs="Times New Roman"/>
          <w:color w:val="000000"/>
        </w:rPr>
        <w:t xml:space="preserve"> </w:t>
      </w:r>
      <w:r w:rsidRPr="00C82FCB">
        <w:rPr>
          <w:rFonts w:ascii="Sylfaen" w:eastAsia="Times New Roman" w:hAnsi="Sylfaen" w:cs="Sylfaen"/>
          <w:color w:val="000000"/>
          <w:lang w:val="ka-GE"/>
        </w:rPr>
        <w:t xml:space="preserve">მძიმე საცხოვრებელი პირობების მქონე </w:t>
      </w:r>
      <w:r w:rsidRPr="00C82FCB">
        <w:rPr>
          <w:rFonts w:ascii="Sylfaen" w:eastAsia="Times New Roman" w:hAnsi="Sylfaen" w:cs="Times New Roman"/>
          <w:color w:val="000000"/>
        </w:rPr>
        <w:t xml:space="preserve"> </w:t>
      </w:r>
      <w:r w:rsidRPr="00C82FCB">
        <w:rPr>
          <w:rFonts w:ascii="Sylfaen" w:eastAsia="Times New Roman" w:hAnsi="Sylfaen" w:cs="Sylfaen"/>
          <w:color w:val="000000"/>
          <w:lang w:val="ka-GE"/>
        </w:rPr>
        <w:t xml:space="preserve">ოჯახების </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ყოფითი</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პირობების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გაუმჯობესება</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ფინანსური</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და</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მორალური</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თანადგომა</w:t>
      </w:r>
      <w:r w:rsidRPr="00C82FCB">
        <w:rPr>
          <w:rFonts w:ascii="Sylfaen" w:eastAsia="Times New Roman" w:hAnsi="Sylfaen" w:cs="Times New Roman"/>
          <w:color w:val="000000"/>
        </w:rPr>
        <w:t>.</w:t>
      </w:r>
    </w:p>
    <w:p w:rsidR="00C82FCB" w:rsidRPr="00C82FCB" w:rsidRDefault="00C82FCB" w:rsidP="00C82FCB">
      <w:pPr>
        <w:spacing w:before="100" w:beforeAutospacing="1" w:after="100" w:afterAutospacing="1" w:line="360" w:lineRule="auto"/>
        <w:ind w:left="540"/>
        <w:rPr>
          <w:rFonts w:ascii="Sylfaen" w:eastAsia="Times New Roman" w:hAnsi="Sylfaen" w:cs="Times New Roman"/>
          <w:color w:val="000000"/>
          <w:lang w:val="ka-GE"/>
        </w:rPr>
      </w:pPr>
      <w:r w:rsidRPr="00C82FCB">
        <w:rPr>
          <w:rFonts w:ascii="Sylfaen" w:eastAsia="Times New Roman" w:hAnsi="Sylfaen" w:cs="Sylfaen"/>
          <w:color w:val="000000"/>
        </w:rPr>
        <w:t>სხვა</w:t>
      </w:r>
      <w:r w:rsidRPr="00C82FCB">
        <w:rPr>
          <w:rFonts w:ascii="Sylfaen" w:eastAsia="Times New Roman" w:hAnsi="Sylfaen" w:cs="Sylfaen"/>
          <w:color w:val="000000"/>
          <w:lang w:val="ka-GE"/>
        </w:rPr>
        <w:t>დასხვა</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სტიქიური</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მოვლენების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შედეგად</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დაზარალებულ</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და</w:t>
      </w:r>
      <w:r w:rsidRPr="00C82FCB">
        <w:rPr>
          <w:rFonts w:ascii="Sylfaen" w:eastAsia="Times New Roman" w:hAnsi="Sylfaen" w:cs="Times New Roman"/>
          <w:color w:val="000000"/>
        </w:rPr>
        <w:t xml:space="preserve">  </w:t>
      </w:r>
      <w:r w:rsidRPr="00C82FCB">
        <w:rPr>
          <w:rFonts w:ascii="Sylfaen" w:eastAsia="Times New Roman" w:hAnsi="Sylfaen" w:cs="Sylfaen"/>
          <w:color w:val="000000"/>
          <w:lang w:val="ka-GE"/>
        </w:rPr>
        <w:t xml:space="preserve">მძიმე საცხოვრებელი პირობების მქონე </w:t>
      </w:r>
      <w:r w:rsidRPr="00C82FCB">
        <w:rPr>
          <w:rFonts w:ascii="Sylfaen" w:eastAsia="Times New Roman" w:hAnsi="Sylfaen" w:cs="Sylfaen"/>
          <w:color w:val="000000"/>
        </w:rPr>
        <w:t>ოჯახთა</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ერთჯერადი</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დახმარება</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დაზიანების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ხარისხის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მიხედვით</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დახმარების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გაცემა</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მოხდეს</w:t>
      </w:r>
      <w:r w:rsidRPr="00C82FCB">
        <w:rPr>
          <w:rFonts w:ascii="Sylfaen" w:eastAsia="Times New Roman" w:hAnsi="Sylfaen" w:cs="Sylfaen"/>
          <w:color w:val="000000"/>
          <w:lang w:val="ka-GE"/>
        </w:rPr>
        <w:t xml:space="preserve"> კომისიის დებულების შესაბამისად </w:t>
      </w:r>
      <w:r w:rsidRPr="00C82FCB">
        <w:rPr>
          <w:rFonts w:ascii="Sylfaen" w:eastAsia="Times New Roman" w:hAnsi="Sylfaen" w:cs="Times New Roman"/>
          <w:color w:val="000000"/>
          <w:lang w:val="ka-GE"/>
        </w:rPr>
        <w:t xml:space="preserve"> სტიქიით  დაზარალებულ მოქალაქეთა განცხადებების  </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შემსწავლელი</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კომისიის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წარდგინებით</w:t>
      </w:r>
      <w:r w:rsidRPr="00C82FCB">
        <w:rPr>
          <w:rFonts w:ascii="Sylfaen" w:eastAsia="Times New Roman" w:hAnsi="Sylfaen" w:cs="Times New Roman"/>
          <w:color w:val="000000"/>
        </w:rPr>
        <w:t>.</w:t>
      </w:r>
    </w:p>
    <w:p w:rsidR="00C82FCB" w:rsidRPr="00C82FCB" w:rsidRDefault="00C82FCB" w:rsidP="00C82FCB">
      <w:pPr>
        <w:spacing w:before="100" w:beforeAutospacing="1" w:after="100" w:afterAutospacing="1" w:line="360" w:lineRule="auto"/>
        <w:ind w:left="540"/>
        <w:rPr>
          <w:rFonts w:ascii="Sylfaen" w:eastAsia="Times New Roman" w:hAnsi="Sylfaen" w:cs="Times New Roman"/>
          <w:b/>
          <w:color w:val="000000"/>
          <w:lang w:val="ka-GE"/>
        </w:rPr>
      </w:pPr>
      <w:r w:rsidRPr="00C82FCB">
        <w:rPr>
          <w:rFonts w:ascii="Sylfaen" w:eastAsia="Times New Roman" w:hAnsi="Sylfaen" w:cs="Times New Roman"/>
          <w:b/>
          <w:color w:val="000000"/>
        </w:rPr>
        <w:t>39</w:t>
      </w:r>
      <w:r w:rsidRPr="00C82FCB">
        <w:rPr>
          <w:rFonts w:ascii="Sylfaen" w:eastAsia="Times New Roman" w:hAnsi="Sylfaen" w:cs="Times New Roman"/>
          <w:color w:val="000000"/>
          <w:lang w:val="ka-GE"/>
        </w:rPr>
        <w:t xml:space="preserve">.       </w:t>
      </w:r>
      <w:r w:rsidRPr="00C82FCB">
        <w:rPr>
          <w:rFonts w:ascii="Sylfaen" w:eastAsia="Times New Roman" w:hAnsi="Sylfaen" w:cs="Times New Roman"/>
          <w:b/>
          <w:color w:val="000000"/>
          <w:lang w:val="ka-GE"/>
        </w:rPr>
        <w:t>30.0 ათასი ლარი</w:t>
      </w:r>
      <w:r w:rsidRPr="00C82FCB">
        <w:rPr>
          <w:rFonts w:ascii="Sylfaen" w:eastAsia="Times New Roman" w:hAnsi="Sylfaen" w:cs="Times New Roman"/>
          <w:color w:val="000000"/>
          <w:lang w:val="ka-GE"/>
        </w:rPr>
        <w:t xml:space="preserve"> </w:t>
      </w:r>
      <w:r w:rsidRPr="00C82FCB">
        <w:rPr>
          <w:rFonts w:ascii="Sylfaen" w:eastAsia="Times New Roman" w:hAnsi="Sylfaen" w:cs="Times New Roman"/>
          <w:color w:val="000000"/>
        </w:rPr>
        <w:t> </w:t>
      </w:r>
      <w:r w:rsidRPr="00C82FCB">
        <w:rPr>
          <w:rFonts w:ascii="Sylfaen" w:eastAsia="Times New Roman" w:hAnsi="Sylfaen" w:cs="Times New Roman"/>
          <w:color w:val="000000"/>
          <w:lang w:val="ka-GE"/>
        </w:rPr>
        <w:t xml:space="preserve">_ </w:t>
      </w:r>
      <w:r w:rsidRPr="00C82FCB">
        <w:rPr>
          <w:rFonts w:ascii="Sylfaen" w:eastAsia="Times New Roman" w:hAnsi="Sylfaen" w:cs="Times New Roman"/>
          <w:b/>
          <w:color w:val="000000"/>
          <w:lang w:val="ka-GE"/>
        </w:rPr>
        <w:t xml:space="preserve">უსახლკაროდ დარჩენილ ოჯახთა თავშესაფრით უზრუნველყოფა </w:t>
      </w:r>
    </w:p>
    <w:p w:rsidR="00C82FCB" w:rsidRPr="00C82FCB" w:rsidRDefault="00C82FCB" w:rsidP="00C82FCB">
      <w:pPr>
        <w:spacing w:before="100" w:beforeAutospacing="1" w:after="100" w:afterAutospacing="1" w:line="360" w:lineRule="auto"/>
        <w:ind w:left="540"/>
        <w:rPr>
          <w:rFonts w:ascii="Sylfaen" w:eastAsia="Times New Roman" w:hAnsi="Sylfaen" w:cs="Sylfaen"/>
          <w:color w:val="000000"/>
        </w:rPr>
      </w:pPr>
      <w:r w:rsidRPr="00C82FCB">
        <w:rPr>
          <w:rFonts w:ascii="Sylfaen" w:eastAsia="Times New Roman" w:hAnsi="Sylfaen" w:cs="Sylfaen"/>
          <w:color w:val="000000"/>
          <w:lang w:val="ka-GE"/>
        </w:rPr>
        <w:t xml:space="preserve">უსახლკაროდ დარჩენილი   </w:t>
      </w:r>
      <w:r w:rsidRPr="00C82FCB">
        <w:rPr>
          <w:rFonts w:ascii="Sylfaen" w:eastAsia="Times New Roman" w:hAnsi="Sylfaen" w:cs="Sylfaen"/>
          <w:color w:val="000000"/>
        </w:rPr>
        <w:t>მოსახლეობისათვის</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მინიმალური</w:t>
      </w:r>
      <w:r w:rsidRPr="00C82FCB">
        <w:rPr>
          <w:rFonts w:ascii="Sylfaen" w:eastAsia="Times New Roman" w:hAnsi="Sylfaen" w:cs="Times New Roman"/>
          <w:color w:val="000000"/>
        </w:rPr>
        <w:t xml:space="preserve">  </w:t>
      </w:r>
      <w:r w:rsidRPr="00C82FCB">
        <w:rPr>
          <w:rFonts w:ascii="Sylfaen" w:eastAsia="Times New Roman" w:hAnsi="Sylfaen" w:cs="Sylfaen"/>
          <w:color w:val="000000"/>
        </w:rPr>
        <w:t>საცხოვრებელი</w:t>
      </w:r>
      <w:r w:rsidRPr="00C82FCB">
        <w:rPr>
          <w:rFonts w:ascii="Sylfaen" w:eastAsia="Times New Roman" w:hAnsi="Sylfaen" w:cs="Sylfaen"/>
          <w:color w:val="000000"/>
          <w:lang w:val="ka-GE"/>
        </w:rPr>
        <w:t>თ უზრუნველყოფა.</w:t>
      </w:r>
    </w:p>
    <w:p w:rsidR="00C82FCB" w:rsidRPr="00C82FCB" w:rsidRDefault="00C82FCB" w:rsidP="00C82FCB">
      <w:pPr>
        <w:spacing w:before="100" w:beforeAutospacing="1" w:after="100" w:afterAutospacing="1" w:line="360" w:lineRule="auto"/>
        <w:ind w:left="540"/>
        <w:rPr>
          <w:rFonts w:ascii="Sylfaen" w:eastAsia="Times New Roman" w:hAnsi="Sylfaen" w:cs="Times New Roman"/>
          <w:color w:val="000000"/>
        </w:rPr>
      </w:pPr>
      <w:r w:rsidRPr="00C82FCB">
        <w:rPr>
          <w:rFonts w:ascii="Sylfaen" w:eastAsia="Calibri" w:hAnsi="Sylfaen" w:cs="Times New Roman"/>
          <w:lang w:val="ka-GE"/>
        </w:rPr>
        <w:t xml:space="preserve">დადგენილების მეთხუთმეტე მუხლს დაემატოს </w:t>
      </w:r>
      <w:r w:rsidRPr="00C82FCB">
        <w:rPr>
          <w:rFonts w:ascii="Sylfaen" w:eastAsia="Calibri" w:hAnsi="Sylfaen" w:cs="Times New Roman"/>
          <w:lang w:val="ru-RU"/>
        </w:rPr>
        <w:t>31</w:t>
      </w:r>
      <w:r w:rsidRPr="00C82FCB">
        <w:rPr>
          <w:rFonts w:ascii="Sylfaen" w:eastAsia="Calibri" w:hAnsi="Sylfaen" w:cs="Times New Roman"/>
          <w:lang w:val="ka-GE"/>
        </w:rPr>
        <w:t>– ე და 32–ე  პუნქტები და ჩამოყალიბდეს შემდეგი რედაქციით:</w:t>
      </w:r>
    </w:p>
    <w:p w:rsidR="00C82FCB" w:rsidRPr="00C82FCB" w:rsidRDefault="00C82FCB" w:rsidP="00C82FCB">
      <w:pPr>
        <w:spacing w:after="0" w:line="240" w:lineRule="auto"/>
        <w:jc w:val="both"/>
        <w:rPr>
          <w:rFonts w:ascii="Sylfaen" w:eastAsia="Calibri" w:hAnsi="Sylfaen" w:cs="Times New Roman"/>
          <w:b/>
          <w:lang w:val="ka-GE"/>
        </w:rPr>
      </w:pPr>
      <w:r w:rsidRPr="00C82FCB">
        <w:rPr>
          <w:rFonts w:ascii="Sylfaen" w:eastAsia="Calibri" w:hAnsi="Sylfaen" w:cs="Sylfaen"/>
          <w:b/>
          <w:lang w:val="ka-GE"/>
        </w:rPr>
        <w:t>40. მრავალბინიანი</w:t>
      </w:r>
      <w:r w:rsidRPr="00C82FCB">
        <w:rPr>
          <w:rFonts w:ascii="Sylfaen" w:eastAsia="Calibri" w:hAnsi="Sylfaen" w:cs="Times New Roman"/>
          <w:b/>
          <w:lang w:val="ka-GE"/>
        </w:rPr>
        <w:t xml:space="preserve"> სახლების რეაბილიტაცია –50.0 ათასი ლარი. (პროგრამული კოდი 03 02 03)</w:t>
      </w:r>
    </w:p>
    <w:p w:rsidR="00C82FCB" w:rsidRPr="00C82FCB" w:rsidRDefault="00C82FCB" w:rsidP="00C82FCB">
      <w:pPr>
        <w:rPr>
          <w:rFonts w:ascii="Sylfaen" w:eastAsia="Calibri" w:hAnsi="Sylfaen" w:cs="Times New Roman"/>
          <w:lang w:val="ka-GE"/>
        </w:rPr>
      </w:pPr>
      <w:r w:rsidRPr="00C82FCB">
        <w:rPr>
          <w:rFonts w:ascii="Sylfaen" w:eastAsia="Calibri" w:hAnsi="Sylfaen" w:cs="Times New Roman"/>
          <w:lang w:val="ka-GE"/>
        </w:rPr>
        <w:t xml:space="preserve">  პროგრამის ფარგლებში მოხდება მუნიციპალიტეტში არსებული მრავალბინიანი სახლების, ფასადების მოწყობა.</w:t>
      </w:r>
    </w:p>
    <w:p w:rsidR="00C82FCB" w:rsidRPr="00C82FCB" w:rsidRDefault="00C82FCB" w:rsidP="00C82FCB">
      <w:pPr>
        <w:spacing w:after="0" w:line="240" w:lineRule="auto"/>
        <w:contextualSpacing/>
        <w:jc w:val="both"/>
        <w:rPr>
          <w:rFonts w:ascii="Sylfaen" w:eastAsia="Calibri" w:hAnsi="Sylfaen" w:cs="Times New Roman"/>
          <w:b/>
          <w:lang w:val="ka-GE"/>
        </w:rPr>
      </w:pPr>
      <w:r w:rsidRPr="00C82FCB">
        <w:rPr>
          <w:rFonts w:ascii="Sylfaen" w:eastAsia="Calibri" w:hAnsi="Sylfaen" w:cs="Times New Roman"/>
          <w:b/>
        </w:rPr>
        <w:t>41</w:t>
      </w:r>
      <w:r w:rsidRPr="00C82FCB">
        <w:rPr>
          <w:rFonts w:ascii="Sylfaen" w:eastAsia="Calibri" w:hAnsi="Sylfaen" w:cs="Times New Roman"/>
          <w:b/>
          <w:lang w:val="ka-GE"/>
        </w:rPr>
        <w:t xml:space="preserve">. სოფლის მხარდამჭერი პროგრამის ფარგლებში განსახორციელებელი პროექტები – 26.4 ათასი ლარი </w:t>
      </w:r>
    </w:p>
    <w:p w:rsidR="00C82FCB" w:rsidRPr="00C82FCB" w:rsidRDefault="00C82FCB" w:rsidP="00C82FCB">
      <w:pPr>
        <w:spacing w:after="0" w:line="240" w:lineRule="auto"/>
        <w:contextualSpacing/>
        <w:jc w:val="both"/>
        <w:rPr>
          <w:rFonts w:ascii="Sylfaen" w:eastAsia="Sylfaen" w:hAnsi="Sylfaen" w:cs="Times New Roman"/>
          <w:b/>
          <w:color w:val="000000"/>
          <w:lang w:val="ka-GE"/>
        </w:rPr>
      </w:pPr>
    </w:p>
    <w:p w:rsidR="00C82FCB" w:rsidRPr="00C82FCB" w:rsidRDefault="00C82FCB" w:rsidP="00C82FCB">
      <w:pPr>
        <w:spacing w:line="360" w:lineRule="auto"/>
        <w:jc w:val="both"/>
        <w:rPr>
          <w:rFonts w:ascii="Sylfaen" w:eastAsia="Calibri" w:hAnsi="Sylfaen" w:cs="Times New Roman"/>
          <w:b/>
          <w:color w:val="000000"/>
          <w:lang w:val="ka-GE"/>
        </w:rPr>
      </w:pPr>
      <w:r w:rsidRPr="00C82FCB">
        <w:rPr>
          <w:rFonts w:ascii="Sylfaen" w:eastAsia="Calibri" w:hAnsi="Sylfaen" w:cs="Times New Roman"/>
          <w:b/>
          <w:color w:val="000000"/>
          <w:lang w:val="ka-GE"/>
        </w:rPr>
        <w:t>(პროგრამული კოდი 03 05)</w:t>
      </w:r>
    </w:p>
    <w:p w:rsidR="00C82FCB" w:rsidRPr="00C82FCB" w:rsidRDefault="00C82FCB" w:rsidP="00C82FCB">
      <w:pPr>
        <w:spacing w:line="360" w:lineRule="auto"/>
        <w:jc w:val="both"/>
        <w:rPr>
          <w:rFonts w:ascii="Sylfaen" w:eastAsia="Calibri" w:hAnsi="Sylfaen" w:cs="Times New Roman"/>
          <w:color w:val="000000"/>
          <w:lang w:val="ka-GE"/>
        </w:rPr>
      </w:pPr>
      <w:r w:rsidRPr="00C82FCB">
        <w:rPr>
          <w:rFonts w:ascii="Sylfaen" w:eastAsia="Calibri" w:hAnsi="Sylfaen" w:cs="Times New Roman"/>
          <w:color w:val="000000"/>
          <w:lang w:val="ka-GE"/>
        </w:rPr>
        <w:t xml:space="preserve">  პროგრამის ფარგლებში განხორციელდება მუნიციპალიტეტის სოფლებში სხვადასხვა ინფრასტრუქტურული პროექტები.</w:t>
      </w:r>
    </w:p>
    <w:p w:rsidR="00C82FCB" w:rsidRPr="00C82FCB" w:rsidRDefault="00C82FCB" w:rsidP="00C82FCB">
      <w:pPr>
        <w:spacing w:after="0" w:line="360" w:lineRule="auto"/>
        <w:jc w:val="both"/>
        <w:rPr>
          <w:rFonts w:ascii="Sylfaen" w:eastAsia="Calibri" w:hAnsi="Sylfaen" w:cs="Times New Roman"/>
          <w:b/>
          <w:color w:val="000000"/>
          <w:lang w:val="ru-RU"/>
        </w:rPr>
      </w:pPr>
      <w:r w:rsidRPr="00C82FCB">
        <w:rPr>
          <w:rFonts w:ascii="Sylfaen" w:eastAsia="Calibri" w:hAnsi="Sylfaen" w:cs="Sylfaen"/>
          <w:b/>
          <w:color w:val="000000"/>
          <w:lang w:val="ka-GE"/>
        </w:rPr>
        <w:t xml:space="preserve">16. </w:t>
      </w:r>
      <w:r w:rsidRPr="00C82FCB">
        <w:rPr>
          <w:rFonts w:ascii="Sylfaen" w:eastAsia="Calibri" w:hAnsi="Sylfaen" w:cs="Times New Roman"/>
          <w:color w:val="000000"/>
          <w:lang w:val="ru-RU"/>
        </w:rPr>
        <w:t xml:space="preserve">     </w:t>
      </w:r>
      <w:r w:rsidRPr="00C82FCB">
        <w:rPr>
          <w:rFonts w:ascii="Sylfaen" w:eastAsia="Calibri" w:hAnsi="Sylfaen" w:cs="Times New Roman"/>
          <w:b/>
          <w:color w:val="000000"/>
          <w:lang w:val="ru-RU"/>
        </w:rPr>
        <w:t>ხარაგაულის მუნიციპალიტეტის ბიუჯეტის ასიგნებები</w:t>
      </w:r>
    </w:p>
    <w:p w:rsidR="00C82FCB" w:rsidRPr="00C82FCB" w:rsidRDefault="00C82FCB" w:rsidP="00C82FCB">
      <w:pPr>
        <w:tabs>
          <w:tab w:val="left" w:pos="720"/>
          <w:tab w:val="left" w:pos="1440"/>
          <w:tab w:val="left" w:pos="2160"/>
          <w:tab w:val="left" w:pos="2880"/>
          <w:tab w:val="left" w:pos="3600"/>
          <w:tab w:val="left" w:pos="6931"/>
        </w:tabs>
        <w:spacing w:after="0" w:line="360" w:lineRule="auto"/>
        <w:contextualSpacing/>
        <w:jc w:val="both"/>
        <w:rPr>
          <w:rFonts w:ascii="Sylfaen" w:eastAsia="Calibri" w:hAnsi="Sylfaen" w:cs="Times New Roman"/>
          <w:b/>
          <w:color w:val="000000"/>
        </w:rPr>
      </w:pPr>
      <w:r w:rsidRPr="00C82FCB">
        <w:rPr>
          <w:rFonts w:ascii="Sylfaen" w:eastAsia="Calibri" w:hAnsi="Sylfaen" w:cs="Times New Roman"/>
          <w:b/>
          <w:color w:val="000000"/>
          <w:lang w:val="ka-GE"/>
        </w:rPr>
        <w:t>მუხლი 1</w:t>
      </w:r>
      <w:r w:rsidRPr="00C82FCB">
        <w:rPr>
          <w:rFonts w:ascii="Sylfaen" w:eastAsia="Calibri" w:hAnsi="Sylfaen" w:cs="Times New Roman"/>
          <w:b/>
          <w:color w:val="000000"/>
        </w:rPr>
        <w:t>6</w:t>
      </w:r>
      <w:r w:rsidRPr="00C82FCB">
        <w:rPr>
          <w:rFonts w:ascii="Sylfaen" w:eastAsia="Calibri" w:hAnsi="Sylfaen" w:cs="Times New Roman"/>
          <w:b/>
          <w:color w:val="000000"/>
          <w:lang w:val="ka-GE"/>
        </w:rPr>
        <w:t>. მუნიციპალიტეტის ბიუჯეტის ასიგნებები</w:t>
      </w:r>
    </w:p>
    <w:p w:rsidR="00C82FCB" w:rsidRPr="00C82FCB" w:rsidRDefault="00C82FCB" w:rsidP="00C82FCB">
      <w:pPr>
        <w:tabs>
          <w:tab w:val="left" w:pos="720"/>
          <w:tab w:val="left" w:pos="1440"/>
          <w:tab w:val="left" w:pos="2160"/>
          <w:tab w:val="left" w:pos="2880"/>
          <w:tab w:val="left" w:pos="3600"/>
          <w:tab w:val="left" w:pos="6931"/>
        </w:tabs>
        <w:spacing w:after="0" w:line="360" w:lineRule="auto"/>
        <w:contextualSpacing/>
        <w:jc w:val="both"/>
        <w:rPr>
          <w:rFonts w:ascii="Sylfaen" w:eastAsia="Calibri" w:hAnsi="Sylfaen" w:cs="Times New Roman"/>
          <w:b/>
          <w:color w:val="000000"/>
        </w:rPr>
      </w:pPr>
    </w:p>
    <w:p w:rsidR="00C82FCB" w:rsidRPr="00C82FCB" w:rsidRDefault="00C82FCB" w:rsidP="00C82FCB">
      <w:pPr>
        <w:tabs>
          <w:tab w:val="left" w:pos="720"/>
          <w:tab w:val="left" w:pos="1440"/>
          <w:tab w:val="left" w:pos="2160"/>
          <w:tab w:val="left" w:pos="2880"/>
          <w:tab w:val="left" w:pos="3600"/>
          <w:tab w:val="left" w:pos="6931"/>
        </w:tabs>
        <w:spacing w:after="0" w:line="360" w:lineRule="auto"/>
        <w:contextualSpacing/>
        <w:jc w:val="both"/>
        <w:rPr>
          <w:rFonts w:ascii="Sylfaen" w:eastAsia="Calibri" w:hAnsi="Sylfaen" w:cs="Times New Roman"/>
          <w:color w:val="000000"/>
        </w:rPr>
      </w:pPr>
      <w:r w:rsidRPr="00C82FCB">
        <w:rPr>
          <w:rFonts w:ascii="Sylfaen" w:eastAsia="Calibri" w:hAnsi="Sylfaen" w:cs="Times New Roman"/>
          <w:color w:val="000000"/>
          <w:lang w:val="ka-GE"/>
        </w:rPr>
        <w:t>განისაზღვროს მუნიციპალიტეტის ბიუჯეტის ასიგნებები საბიუჯეტო კლასიფიკაციის მიხედვით თანდართული რედაქციით:</w:t>
      </w:r>
    </w:p>
    <w:p w:rsidR="00C82FCB" w:rsidRPr="00C82FCB" w:rsidRDefault="00C82FCB" w:rsidP="00C82FCB">
      <w:pPr>
        <w:tabs>
          <w:tab w:val="left" w:pos="720"/>
          <w:tab w:val="left" w:pos="1440"/>
          <w:tab w:val="left" w:pos="2160"/>
          <w:tab w:val="left" w:pos="2880"/>
          <w:tab w:val="left" w:pos="3600"/>
          <w:tab w:val="left" w:pos="6931"/>
        </w:tabs>
        <w:spacing w:after="0" w:line="360" w:lineRule="auto"/>
        <w:contextualSpacing/>
        <w:jc w:val="both"/>
        <w:rPr>
          <w:rFonts w:ascii="Sylfaen" w:eastAsia="Calibri" w:hAnsi="Sylfaen" w:cs="Times New Roman"/>
          <w:color w:val="000000"/>
        </w:rPr>
      </w:pPr>
    </w:p>
    <w:tbl>
      <w:tblPr>
        <w:tblW w:w="10491" w:type="dxa"/>
        <w:tblInd w:w="-885" w:type="dxa"/>
        <w:tblLayout w:type="fixed"/>
        <w:tblLook w:val="04A0" w:firstRow="1" w:lastRow="0" w:firstColumn="1" w:lastColumn="0" w:noHBand="0" w:noVBand="1"/>
      </w:tblPr>
      <w:tblGrid>
        <w:gridCol w:w="567"/>
        <w:gridCol w:w="568"/>
        <w:gridCol w:w="1276"/>
        <w:gridCol w:w="709"/>
        <w:gridCol w:w="1134"/>
        <w:gridCol w:w="708"/>
        <w:gridCol w:w="851"/>
        <w:gridCol w:w="1212"/>
        <w:gridCol w:w="772"/>
        <w:gridCol w:w="851"/>
        <w:gridCol w:w="1134"/>
        <w:gridCol w:w="709"/>
      </w:tblGrid>
      <w:tr w:rsidR="00C82FCB" w:rsidRPr="00C82FCB" w:rsidTr="009F5109">
        <w:trPr>
          <w:trHeight w:val="314"/>
          <w:tblHeader/>
        </w:trPr>
        <w:tc>
          <w:tcPr>
            <w:tcW w:w="567" w:type="dxa"/>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rsidR="00C82FCB" w:rsidRPr="00C82FCB" w:rsidRDefault="00C82FCB" w:rsidP="00C82FCB">
            <w:pPr>
              <w:spacing w:after="0" w:line="240" w:lineRule="auto"/>
              <w:jc w:val="center"/>
              <w:rPr>
                <w:rFonts w:ascii="LitNusx" w:eastAsia="Times New Roman" w:hAnsi="LitNusx" w:cs="Arial"/>
                <w:sz w:val="14"/>
                <w:szCs w:val="14"/>
              </w:rPr>
            </w:pPr>
            <w:bookmarkStart w:id="3" w:name="RANGE!E3:Q13808"/>
            <w:r w:rsidRPr="00C82FCB">
              <w:rPr>
                <w:rFonts w:ascii="Sylfaen" w:eastAsia="Times New Roman" w:hAnsi="Sylfaen" w:cs="Sylfaen"/>
                <w:sz w:val="14"/>
                <w:szCs w:val="14"/>
              </w:rPr>
              <w:t>ფუნქციონალური</w:t>
            </w:r>
            <w:r w:rsidRPr="00C82FCB">
              <w:rPr>
                <w:rFonts w:ascii="LitNusx" w:eastAsia="Times New Roman" w:hAnsi="LitNusx" w:cs="Arial"/>
                <w:sz w:val="14"/>
                <w:szCs w:val="14"/>
              </w:rPr>
              <w:t xml:space="preserve">.  </w:t>
            </w:r>
            <w:r w:rsidRPr="00C82FCB">
              <w:rPr>
                <w:rFonts w:ascii="Sylfaen" w:eastAsia="Times New Roman" w:hAnsi="Sylfaen" w:cs="Sylfaen"/>
                <w:sz w:val="14"/>
                <w:szCs w:val="14"/>
              </w:rPr>
              <w:t>კოდი</w:t>
            </w:r>
            <w:bookmarkEnd w:id="3"/>
          </w:p>
        </w:tc>
        <w:tc>
          <w:tcPr>
            <w:tcW w:w="568" w:type="dxa"/>
            <w:vMerge w:val="restart"/>
            <w:tcBorders>
              <w:top w:val="single" w:sz="8" w:space="0" w:color="auto"/>
              <w:left w:val="single" w:sz="4" w:space="0" w:color="auto"/>
              <w:bottom w:val="single" w:sz="4" w:space="0" w:color="auto"/>
              <w:right w:val="single" w:sz="4" w:space="0" w:color="auto"/>
            </w:tcBorders>
            <w:shd w:val="clear" w:color="000000" w:fill="FFFFFF"/>
            <w:textDirection w:val="btLr"/>
            <w:vAlign w:val="center"/>
            <w:hideMark/>
          </w:tcPr>
          <w:p w:rsidR="00C82FCB" w:rsidRPr="00C82FCB" w:rsidRDefault="00C82FCB" w:rsidP="00C82FCB">
            <w:pPr>
              <w:spacing w:after="0" w:line="240" w:lineRule="auto"/>
              <w:jc w:val="center"/>
              <w:rPr>
                <w:rFonts w:ascii="LitNusx" w:eastAsia="Times New Roman" w:hAnsi="LitNusx" w:cs="Arial"/>
                <w:sz w:val="14"/>
                <w:szCs w:val="14"/>
              </w:rPr>
            </w:pPr>
            <w:r w:rsidRPr="00C82FCB">
              <w:rPr>
                <w:rFonts w:ascii="LitNusx" w:eastAsia="Times New Roman" w:hAnsi="LitNusx" w:cs="Arial"/>
                <w:sz w:val="14"/>
                <w:szCs w:val="14"/>
              </w:rPr>
              <w:t>org. kodi</w:t>
            </w:r>
          </w:p>
        </w:tc>
        <w:tc>
          <w:tcPr>
            <w:tcW w:w="1276"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ხარაგაულის მუნიციპალიტეტი</w:t>
            </w:r>
          </w:p>
        </w:tc>
        <w:tc>
          <w:tcPr>
            <w:tcW w:w="2551"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2013 წლის ფაქტი</w:t>
            </w:r>
          </w:p>
        </w:tc>
        <w:tc>
          <w:tcPr>
            <w:tcW w:w="2835" w:type="dxa"/>
            <w:gridSpan w:val="3"/>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2014 წლის ფაქტი</w:t>
            </w:r>
          </w:p>
        </w:tc>
        <w:tc>
          <w:tcPr>
            <w:tcW w:w="2694" w:type="dxa"/>
            <w:gridSpan w:val="3"/>
            <w:tcBorders>
              <w:top w:val="single" w:sz="8" w:space="0" w:color="auto"/>
              <w:left w:val="nil"/>
              <w:bottom w:val="single" w:sz="4" w:space="0" w:color="auto"/>
              <w:right w:val="single" w:sz="8" w:space="0" w:color="000000"/>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 xml:space="preserve">2015 წლის გეგმა </w:t>
            </w:r>
          </w:p>
        </w:tc>
      </w:tr>
      <w:tr w:rsidR="00C82FCB" w:rsidRPr="00C82FCB" w:rsidTr="009F5109">
        <w:trPr>
          <w:trHeight w:val="236"/>
          <w:tblHeader/>
        </w:trPr>
        <w:tc>
          <w:tcPr>
            <w:tcW w:w="567" w:type="dxa"/>
            <w:vMerge/>
            <w:tcBorders>
              <w:top w:val="single" w:sz="8" w:space="0" w:color="auto"/>
              <w:left w:val="single" w:sz="8" w:space="0" w:color="auto"/>
              <w:bottom w:val="single" w:sz="4" w:space="0" w:color="auto"/>
              <w:right w:val="single" w:sz="4" w:space="0" w:color="auto"/>
            </w:tcBorders>
            <w:vAlign w:val="center"/>
            <w:hideMark/>
          </w:tcPr>
          <w:p w:rsidR="00C82FCB" w:rsidRPr="00C82FCB" w:rsidRDefault="00C82FCB" w:rsidP="00C82FCB">
            <w:pPr>
              <w:spacing w:after="0" w:line="240" w:lineRule="auto"/>
              <w:rPr>
                <w:rFonts w:ascii="LitNusx" w:eastAsia="Times New Roman" w:hAnsi="LitNusx" w:cs="Arial"/>
                <w:sz w:val="14"/>
                <w:szCs w:val="14"/>
              </w:rPr>
            </w:pPr>
          </w:p>
        </w:tc>
        <w:tc>
          <w:tcPr>
            <w:tcW w:w="568" w:type="dxa"/>
            <w:vMerge/>
            <w:tcBorders>
              <w:top w:val="single" w:sz="8" w:space="0" w:color="auto"/>
              <w:left w:val="single" w:sz="4" w:space="0" w:color="auto"/>
              <w:bottom w:val="single" w:sz="4" w:space="0" w:color="auto"/>
              <w:right w:val="single" w:sz="4" w:space="0" w:color="auto"/>
            </w:tcBorders>
            <w:vAlign w:val="center"/>
            <w:hideMark/>
          </w:tcPr>
          <w:p w:rsidR="00C82FCB" w:rsidRPr="00C82FCB" w:rsidRDefault="00C82FCB" w:rsidP="00C82FCB">
            <w:pPr>
              <w:spacing w:after="0" w:line="240" w:lineRule="auto"/>
              <w:rPr>
                <w:rFonts w:ascii="LitNusx" w:eastAsia="Times New Roman" w:hAnsi="LitNusx" w:cs="Arial"/>
                <w:sz w:val="14"/>
                <w:szCs w:val="14"/>
              </w:rPr>
            </w:pPr>
          </w:p>
        </w:tc>
        <w:tc>
          <w:tcPr>
            <w:tcW w:w="1276" w:type="dxa"/>
            <w:vMerge/>
            <w:tcBorders>
              <w:top w:val="single" w:sz="8" w:space="0" w:color="auto"/>
              <w:left w:val="single" w:sz="4" w:space="0" w:color="auto"/>
              <w:bottom w:val="single" w:sz="4" w:space="0" w:color="auto"/>
              <w:right w:val="single" w:sz="8" w:space="0" w:color="auto"/>
            </w:tcBorders>
            <w:vAlign w:val="center"/>
            <w:hideMark/>
          </w:tcPr>
          <w:p w:rsidR="00C82FCB" w:rsidRPr="00C82FCB" w:rsidRDefault="00C82FCB" w:rsidP="00C82FCB">
            <w:pPr>
              <w:spacing w:after="0" w:line="240" w:lineRule="auto"/>
              <w:rPr>
                <w:rFonts w:ascii="Sylfaen" w:eastAsia="Times New Roman" w:hAnsi="Sylfaen" w:cs="Arial"/>
                <w:sz w:val="14"/>
                <w:szCs w:val="14"/>
              </w:rPr>
            </w:pPr>
          </w:p>
        </w:tc>
        <w:tc>
          <w:tcPr>
            <w:tcW w:w="709" w:type="dxa"/>
            <w:vMerge w:val="restart"/>
            <w:tcBorders>
              <w:top w:val="nil"/>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სულ</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მათ შორის</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სულ</w:t>
            </w:r>
          </w:p>
        </w:tc>
        <w:tc>
          <w:tcPr>
            <w:tcW w:w="1984" w:type="dxa"/>
            <w:gridSpan w:val="2"/>
            <w:tcBorders>
              <w:top w:val="single" w:sz="4"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მათ შორის</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სულ</w:t>
            </w:r>
          </w:p>
        </w:tc>
        <w:tc>
          <w:tcPr>
            <w:tcW w:w="1843" w:type="dxa"/>
            <w:gridSpan w:val="2"/>
            <w:tcBorders>
              <w:top w:val="single" w:sz="4" w:space="0" w:color="auto"/>
              <w:left w:val="nil"/>
              <w:bottom w:val="single" w:sz="4" w:space="0" w:color="auto"/>
              <w:right w:val="single" w:sz="8" w:space="0" w:color="000000"/>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მათ შორის</w:t>
            </w:r>
          </w:p>
        </w:tc>
      </w:tr>
      <w:tr w:rsidR="00C82FCB" w:rsidRPr="00C82FCB" w:rsidTr="009F5109">
        <w:trPr>
          <w:trHeight w:val="1009"/>
          <w:tblHeader/>
        </w:trPr>
        <w:tc>
          <w:tcPr>
            <w:tcW w:w="567" w:type="dxa"/>
            <w:vMerge/>
            <w:tcBorders>
              <w:top w:val="single" w:sz="8" w:space="0" w:color="auto"/>
              <w:left w:val="single" w:sz="8" w:space="0" w:color="auto"/>
              <w:bottom w:val="single" w:sz="4" w:space="0" w:color="auto"/>
              <w:right w:val="single" w:sz="4" w:space="0" w:color="auto"/>
            </w:tcBorders>
            <w:vAlign w:val="center"/>
            <w:hideMark/>
          </w:tcPr>
          <w:p w:rsidR="00C82FCB" w:rsidRPr="00C82FCB" w:rsidRDefault="00C82FCB" w:rsidP="00C82FCB">
            <w:pPr>
              <w:spacing w:after="0" w:line="240" w:lineRule="auto"/>
              <w:rPr>
                <w:rFonts w:ascii="LitNusx" w:eastAsia="Times New Roman" w:hAnsi="LitNusx" w:cs="Arial"/>
                <w:sz w:val="14"/>
                <w:szCs w:val="14"/>
              </w:rPr>
            </w:pPr>
          </w:p>
        </w:tc>
        <w:tc>
          <w:tcPr>
            <w:tcW w:w="568" w:type="dxa"/>
            <w:vMerge/>
            <w:tcBorders>
              <w:top w:val="single" w:sz="8" w:space="0" w:color="auto"/>
              <w:left w:val="single" w:sz="4" w:space="0" w:color="auto"/>
              <w:bottom w:val="single" w:sz="4" w:space="0" w:color="auto"/>
              <w:right w:val="single" w:sz="4" w:space="0" w:color="auto"/>
            </w:tcBorders>
            <w:vAlign w:val="center"/>
            <w:hideMark/>
          </w:tcPr>
          <w:p w:rsidR="00C82FCB" w:rsidRPr="00C82FCB" w:rsidRDefault="00C82FCB" w:rsidP="00C82FCB">
            <w:pPr>
              <w:spacing w:after="0" w:line="240" w:lineRule="auto"/>
              <w:rPr>
                <w:rFonts w:ascii="LitNusx" w:eastAsia="Times New Roman" w:hAnsi="LitNusx" w:cs="Arial"/>
                <w:sz w:val="14"/>
                <w:szCs w:val="14"/>
              </w:rPr>
            </w:pPr>
          </w:p>
        </w:tc>
        <w:tc>
          <w:tcPr>
            <w:tcW w:w="1276" w:type="dxa"/>
            <w:vMerge/>
            <w:tcBorders>
              <w:top w:val="single" w:sz="8" w:space="0" w:color="auto"/>
              <w:left w:val="single" w:sz="4" w:space="0" w:color="auto"/>
              <w:bottom w:val="single" w:sz="4" w:space="0" w:color="auto"/>
              <w:right w:val="single" w:sz="8" w:space="0" w:color="auto"/>
            </w:tcBorders>
            <w:vAlign w:val="center"/>
            <w:hideMark/>
          </w:tcPr>
          <w:p w:rsidR="00C82FCB" w:rsidRPr="00C82FCB" w:rsidRDefault="00C82FCB" w:rsidP="00C82FCB">
            <w:pPr>
              <w:spacing w:after="0" w:line="240" w:lineRule="auto"/>
              <w:rPr>
                <w:rFonts w:ascii="Sylfaen" w:eastAsia="Times New Roman" w:hAnsi="Sylfaen" w:cs="Arial"/>
                <w:sz w:val="14"/>
                <w:szCs w:val="14"/>
              </w:rPr>
            </w:pPr>
          </w:p>
        </w:tc>
        <w:tc>
          <w:tcPr>
            <w:tcW w:w="709" w:type="dxa"/>
            <w:vMerge/>
            <w:tcBorders>
              <w:top w:val="nil"/>
              <w:left w:val="single" w:sz="8" w:space="0" w:color="auto"/>
              <w:bottom w:val="single" w:sz="4" w:space="0" w:color="auto"/>
              <w:right w:val="single" w:sz="4" w:space="0" w:color="auto"/>
            </w:tcBorders>
            <w:vAlign w:val="center"/>
            <w:hideMark/>
          </w:tcPr>
          <w:p w:rsidR="00C82FCB" w:rsidRPr="00C82FCB" w:rsidRDefault="00C82FCB" w:rsidP="00C82FCB">
            <w:pPr>
              <w:spacing w:after="0" w:line="240" w:lineRule="auto"/>
              <w:rPr>
                <w:rFonts w:ascii="Sylfaen" w:eastAsia="Times New Roman" w:hAnsi="Sylfaen" w:cs="Arial"/>
                <w:sz w:val="14"/>
                <w:szCs w:val="14"/>
              </w:rPr>
            </w:pPr>
          </w:p>
        </w:tc>
        <w:tc>
          <w:tcPr>
            <w:tcW w:w="1134"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სახელმწიფო ბიუჯეტის ფონდებიდან გამოყოფილი ტრანსფერები</w:t>
            </w:r>
          </w:p>
        </w:tc>
        <w:tc>
          <w:tcPr>
            <w:tcW w:w="708"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საკუთარი შემოსავლები</w:t>
            </w:r>
          </w:p>
        </w:tc>
        <w:tc>
          <w:tcPr>
            <w:tcW w:w="851" w:type="dxa"/>
            <w:vMerge/>
            <w:tcBorders>
              <w:top w:val="nil"/>
              <w:left w:val="single" w:sz="4" w:space="0" w:color="auto"/>
              <w:bottom w:val="single" w:sz="4" w:space="0" w:color="auto"/>
              <w:right w:val="single" w:sz="4" w:space="0" w:color="auto"/>
            </w:tcBorders>
            <w:vAlign w:val="center"/>
            <w:hideMark/>
          </w:tcPr>
          <w:p w:rsidR="00C82FCB" w:rsidRPr="00C82FCB" w:rsidRDefault="00C82FCB" w:rsidP="00C82FCB">
            <w:pPr>
              <w:spacing w:after="0" w:line="240" w:lineRule="auto"/>
              <w:rPr>
                <w:rFonts w:ascii="Sylfaen" w:eastAsia="Times New Roman" w:hAnsi="Sylfaen" w:cs="Arial"/>
                <w:sz w:val="14"/>
                <w:szCs w:val="14"/>
              </w:rPr>
            </w:pPr>
          </w:p>
        </w:tc>
        <w:tc>
          <w:tcPr>
            <w:tcW w:w="1212"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სახელმწიფო ბიუჯეტის ფონდებიდან გამოყოფილი ტრანსფერები</w:t>
            </w:r>
          </w:p>
        </w:tc>
        <w:tc>
          <w:tcPr>
            <w:tcW w:w="772"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საკუთარი შემოსავლები</w:t>
            </w:r>
          </w:p>
        </w:tc>
        <w:tc>
          <w:tcPr>
            <w:tcW w:w="851" w:type="dxa"/>
            <w:vMerge/>
            <w:tcBorders>
              <w:top w:val="nil"/>
              <w:left w:val="single" w:sz="4" w:space="0" w:color="auto"/>
              <w:bottom w:val="single" w:sz="4" w:space="0" w:color="auto"/>
              <w:right w:val="single" w:sz="4" w:space="0" w:color="auto"/>
            </w:tcBorders>
            <w:vAlign w:val="center"/>
            <w:hideMark/>
          </w:tcPr>
          <w:p w:rsidR="00C82FCB" w:rsidRPr="00C82FCB" w:rsidRDefault="00C82FCB" w:rsidP="00C82FCB">
            <w:pPr>
              <w:spacing w:after="0" w:line="240" w:lineRule="auto"/>
              <w:rPr>
                <w:rFonts w:ascii="Sylfaen" w:eastAsia="Times New Roman" w:hAnsi="Sylfaen" w:cs="Arial"/>
                <w:sz w:val="14"/>
                <w:szCs w:val="14"/>
              </w:rPr>
            </w:pPr>
          </w:p>
        </w:tc>
        <w:tc>
          <w:tcPr>
            <w:tcW w:w="1134"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სახელმწიფო ბიუჯეტის ფონდებიდან გამოყოფილი ტრანსფერები</w:t>
            </w:r>
          </w:p>
        </w:tc>
        <w:tc>
          <w:tcPr>
            <w:tcW w:w="709" w:type="dxa"/>
            <w:tcBorders>
              <w:top w:val="nil"/>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4"/>
                <w:szCs w:val="14"/>
              </w:rPr>
            </w:pPr>
            <w:r w:rsidRPr="00C82FCB">
              <w:rPr>
                <w:rFonts w:ascii="Sylfaen" w:eastAsia="Times New Roman" w:hAnsi="Sylfaen" w:cs="Arial"/>
                <w:sz w:val="14"/>
                <w:szCs w:val="14"/>
              </w:rPr>
              <w:t>საკუთარი შემოსავლები</w:t>
            </w:r>
          </w:p>
        </w:tc>
      </w:tr>
      <w:tr w:rsidR="00C82FCB" w:rsidRPr="00C82FCB" w:rsidTr="009F5109">
        <w:trPr>
          <w:trHeight w:val="465"/>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LitNusx" w:eastAsia="Times New Roman" w:hAnsi="LitNusx" w:cs="Arial"/>
                <w:sz w:val="16"/>
                <w:szCs w:val="16"/>
              </w:rPr>
            </w:pPr>
            <w:r w:rsidRPr="00C82FCB">
              <w:rPr>
                <w:rFonts w:ascii="LitNusx" w:eastAsia="Times New Roman" w:hAnsi="LitNusx" w:cs="Arial"/>
                <w:sz w:val="16"/>
                <w:szCs w:val="16"/>
              </w:rPr>
              <w:t> </w:t>
            </w:r>
          </w:p>
        </w:tc>
        <w:tc>
          <w:tcPr>
            <w:tcW w:w="1276" w:type="dxa"/>
            <w:tcBorders>
              <w:top w:val="nil"/>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ხარაგაულის მუნიციპალიტეტი</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7 275,4</w:t>
            </w:r>
          </w:p>
        </w:tc>
        <w:tc>
          <w:tcPr>
            <w:tcW w:w="1134"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2 193,6</w:t>
            </w:r>
          </w:p>
        </w:tc>
        <w:tc>
          <w:tcPr>
            <w:tcW w:w="708"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5 081,8</w:t>
            </w:r>
          </w:p>
        </w:tc>
        <w:tc>
          <w:tcPr>
            <w:tcW w:w="851"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11 113,1</w:t>
            </w:r>
          </w:p>
        </w:tc>
        <w:tc>
          <w:tcPr>
            <w:tcW w:w="1212"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4 460,4</w:t>
            </w:r>
          </w:p>
        </w:tc>
        <w:tc>
          <w:tcPr>
            <w:tcW w:w="772"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6 652,7</w:t>
            </w:r>
          </w:p>
        </w:tc>
        <w:tc>
          <w:tcPr>
            <w:tcW w:w="851"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7 936,4</w:t>
            </w:r>
          </w:p>
        </w:tc>
        <w:tc>
          <w:tcPr>
            <w:tcW w:w="1134"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1 006,1</w:t>
            </w:r>
          </w:p>
        </w:tc>
        <w:tc>
          <w:tcPr>
            <w:tcW w:w="709" w:type="dxa"/>
            <w:tcBorders>
              <w:top w:val="nil"/>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6 930,3</w:t>
            </w:r>
          </w:p>
        </w:tc>
      </w:tr>
      <w:tr w:rsidR="00C82FCB" w:rsidRPr="00C82FCB" w:rsidTr="009F5109">
        <w:trPr>
          <w:trHeight w:val="465"/>
        </w:trPr>
        <w:tc>
          <w:tcPr>
            <w:tcW w:w="567" w:type="dxa"/>
            <w:tcBorders>
              <w:top w:val="nil"/>
              <w:left w:val="single" w:sz="8" w:space="0" w:color="auto"/>
              <w:bottom w:val="single" w:sz="4"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nil"/>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მომუშავეთა რიცხოვნობა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235,0</w:t>
            </w:r>
          </w:p>
        </w:tc>
        <w:tc>
          <w:tcPr>
            <w:tcW w:w="1134"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235,0</w:t>
            </w:r>
          </w:p>
        </w:tc>
        <w:tc>
          <w:tcPr>
            <w:tcW w:w="851"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262,0</w:t>
            </w:r>
          </w:p>
        </w:tc>
        <w:tc>
          <w:tcPr>
            <w:tcW w:w="1212"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262,0</w:t>
            </w:r>
          </w:p>
        </w:tc>
        <w:tc>
          <w:tcPr>
            <w:tcW w:w="851"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102,0</w:t>
            </w:r>
          </w:p>
        </w:tc>
        <w:tc>
          <w:tcPr>
            <w:tcW w:w="1134"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nil"/>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102,0</w:t>
            </w:r>
          </w:p>
        </w:tc>
      </w:tr>
      <w:tr w:rsidR="00C82FCB" w:rsidRPr="00C82FCB" w:rsidTr="009F5109">
        <w:trPr>
          <w:trHeight w:val="225"/>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nil"/>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ხარჯები</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5 467,5</w:t>
            </w:r>
          </w:p>
        </w:tc>
        <w:tc>
          <w:tcPr>
            <w:tcW w:w="1134"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641,3</w:t>
            </w:r>
          </w:p>
        </w:tc>
        <w:tc>
          <w:tcPr>
            <w:tcW w:w="708"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4 826,2</w:t>
            </w:r>
          </w:p>
        </w:tc>
        <w:tc>
          <w:tcPr>
            <w:tcW w:w="851"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6 884,6</w:t>
            </w:r>
          </w:p>
        </w:tc>
        <w:tc>
          <w:tcPr>
            <w:tcW w:w="1212"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598,5</w:t>
            </w:r>
          </w:p>
        </w:tc>
        <w:tc>
          <w:tcPr>
            <w:tcW w:w="772"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6 286,1</w:t>
            </w:r>
          </w:p>
        </w:tc>
        <w:tc>
          <w:tcPr>
            <w:tcW w:w="851"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6 929,2</w:t>
            </w:r>
          </w:p>
        </w:tc>
        <w:tc>
          <w:tcPr>
            <w:tcW w:w="1134"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195,0</w:t>
            </w:r>
          </w:p>
        </w:tc>
        <w:tc>
          <w:tcPr>
            <w:tcW w:w="709" w:type="dxa"/>
            <w:tcBorders>
              <w:top w:val="nil"/>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6 734,2</w:t>
            </w:r>
          </w:p>
        </w:tc>
      </w:tr>
      <w:tr w:rsidR="00C82FCB" w:rsidRPr="00C82FCB" w:rsidTr="009F5109">
        <w:trPr>
          <w:trHeight w:val="46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შრომის ანაზღაურება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1 379,1</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1 379,1</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1 368,0</w:t>
            </w:r>
          </w:p>
        </w:tc>
        <w:tc>
          <w:tcPr>
            <w:tcW w:w="121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1 368,0</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1 498,6</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26,0</w:t>
            </w:r>
          </w:p>
        </w:tc>
        <w:tc>
          <w:tcPr>
            <w:tcW w:w="709"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1 472,6</w:t>
            </w:r>
          </w:p>
        </w:tc>
      </w:tr>
      <w:tr w:rsidR="00C82FCB" w:rsidRPr="00C82FCB" w:rsidTr="009F5109">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საქონელი და მომსახურება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1 421,1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563,0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858,1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1 929,5</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598,5</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1 331,0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1 021,4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57,0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964,4</w:t>
            </w:r>
          </w:p>
        </w:tc>
      </w:tr>
      <w:tr w:rsidR="00C82FCB" w:rsidRPr="00C82FCB" w:rsidTr="009F5109">
        <w:trPr>
          <w:trHeight w:val="22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სუბსიდიები</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2 052,6</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11,4</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2 041,2</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2 739,1</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2 739,1</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3 376,0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3 266,0</w:t>
            </w:r>
          </w:p>
        </w:tc>
      </w:tr>
      <w:tr w:rsidR="00C82FCB" w:rsidRPr="00C82FCB" w:rsidTr="009F5109">
        <w:trPr>
          <w:trHeight w:val="240"/>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გრანტები</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21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390,4</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390,4</w:t>
            </w:r>
          </w:p>
        </w:tc>
      </w:tr>
      <w:tr w:rsidR="00C82FCB" w:rsidRPr="00C82FCB" w:rsidTr="009F5109">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სოციალური უზრუნველყოფა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547,8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547,8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820,5</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820,5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592,8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590,8</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სხვა 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66,9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66,9</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27,5</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27,5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50,0</w:t>
            </w:r>
          </w:p>
        </w:tc>
      </w:tr>
      <w:tr w:rsidR="00C82FCB" w:rsidRPr="00C82FCB" w:rsidTr="009F5109">
        <w:trPr>
          <w:trHeight w:val="450"/>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1 807,9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1 552,3</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255,6</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4 228,5</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3 861,9</w:t>
            </w:r>
          </w:p>
        </w:tc>
        <w:tc>
          <w:tcPr>
            <w:tcW w:w="77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366,6</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1 007,2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811,1</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196,1</w:t>
            </w:r>
          </w:p>
        </w:tc>
      </w:tr>
      <w:tr w:rsidR="00C82FCB" w:rsidRPr="00C82FCB" w:rsidTr="009F5109">
        <w:trPr>
          <w:trHeight w:val="46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 xml:space="preserve">ძირითადი აქტივები </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1 794,9</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1 542,3</w:t>
            </w:r>
          </w:p>
        </w:tc>
        <w:tc>
          <w:tcPr>
            <w:tcW w:w="70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252,6</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4 220,5</w:t>
            </w:r>
          </w:p>
        </w:tc>
        <w:tc>
          <w:tcPr>
            <w:tcW w:w="121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3 861,9</w:t>
            </w:r>
          </w:p>
        </w:tc>
        <w:tc>
          <w:tcPr>
            <w:tcW w:w="77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358,6</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1 007,2</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811,1</w:t>
            </w:r>
          </w:p>
        </w:tc>
        <w:tc>
          <w:tcPr>
            <w:tcW w:w="709"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196,1</w:t>
            </w:r>
          </w:p>
        </w:tc>
      </w:tr>
      <w:tr w:rsidR="00C82FCB" w:rsidRPr="00C82FCB" w:rsidTr="009F5109">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 xml:space="preserve">არაწარმოებული აქტივები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13,0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8,0</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1140"/>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LitNusx" w:eastAsia="Times New Roman" w:hAnsi="LitNusx" w:cs="Arial"/>
                <w:sz w:val="16"/>
                <w:szCs w:val="16"/>
              </w:rPr>
            </w:pPr>
            <w:r w:rsidRPr="00C82FCB">
              <w:rPr>
                <w:rFonts w:ascii="LitNusx" w:eastAsia="Times New Roman" w:hAnsi="LitNusx" w:cs="Arial"/>
                <w:sz w:val="16"/>
                <w:szCs w:val="16"/>
              </w:rPr>
              <w:t>01 00</w:t>
            </w:r>
          </w:p>
        </w:tc>
        <w:tc>
          <w:tcPr>
            <w:tcW w:w="1276"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წარმომადგენლობითი და აღმასრულებელი ორგანოების დაფინანსება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1 756,4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7,3</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1 749,1</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2 023,4</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5,3</w:t>
            </w:r>
          </w:p>
        </w:tc>
        <w:tc>
          <w:tcPr>
            <w:tcW w:w="77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2 018,1</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2 146,9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2 146,9</w:t>
            </w:r>
          </w:p>
        </w:tc>
      </w:tr>
      <w:tr w:rsidR="00C82FCB" w:rsidRPr="00C82FCB" w:rsidTr="009F5109">
        <w:trPr>
          <w:trHeight w:val="465"/>
        </w:trPr>
        <w:tc>
          <w:tcPr>
            <w:tcW w:w="567" w:type="dxa"/>
            <w:tcBorders>
              <w:top w:val="nil"/>
              <w:left w:val="single" w:sz="8" w:space="0" w:color="auto"/>
              <w:bottom w:val="single" w:sz="4"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nil"/>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მომუშავეთა რიცხოვნობა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169,0</w:t>
            </w:r>
          </w:p>
        </w:tc>
        <w:tc>
          <w:tcPr>
            <w:tcW w:w="1134"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169,0</w:t>
            </w:r>
          </w:p>
        </w:tc>
        <w:tc>
          <w:tcPr>
            <w:tcW w:w="851"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185,0</w:t>
            </w:r>
          </w:p>
        </w:tc>
        <w:tc>
          <w:tcPr>
            <w:tcW w:w="1212"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185,0</w:t>
            </w:r>
          </w:p>
        </w:tc>
        <w:tc>
          <w:tcPr>
            <w:tcW w:w="851"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95,0</w:t>
            </w:r>
          </w:p>
        </w:tc>
        <w:tc>
          <w:tcPr>
            <w:tcW w:w="1134"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nil"/>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95,0</w:t>
            </w:r>
          </w:p>
        </w:tc>
      </w:tr>
      <w:tr w:rsidR="00C82FCB" w:rsidRPr="00C82FCB" w:rsidTr="009F5109">
        <w:trPr>
          <w:trHeight w:val="225"/>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nil"/>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ხარჯები</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1 697,5</w:t>
            </w:r>
          </w:p>
        </w:tc>
        <w:tc>
          <w:tcPr>
            <w:tcW w:w="1134"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7,3</w:t>
            </w:r>
          </w:p>
        </w:tc>
        <w:tc>
          <w:tcPr>
            <w:tcW w:w="708"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1 690,2</w:t>
            </w:r>
          </w:p>
        </w:tc>
        <w:tc>
          <w:tcPr>
            <w:tcW w:w="851"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1 931,6</w:t>
            </w:r>
          </w:p>
        </w:tc>
        <w:tc>
          <w:tcPr>
            <w:tcW w:w="1212"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5,3</w:t>
            </w:r>
          </w:p>
        </w:tc>
        <w:tc>
          <w:tcPr>
            <w:tcW w:w="772"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1 926,3</w:t>
            </w:r>
          </w:p>
        </w:tc>
        <w:tc>
          <w:tcPr>
            <w:tcW w:w="851"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2 080,6</w:t>
            </w:r>
          </w:p>
        </w:tc>
        <w:tc>
          <w:tcPr>
            <w:tcW w:w="1134"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nil"/>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2 080,6</w:t>
            </w:r>
          </w:p>
        </w:tc>
      </w:tr>
      <w:tr w:rsidR="00C82FCB" w:rsidRPr="00C82FCB" w:rsidTr="009F5109">
        <w:trPr>
          <w:trHeight w:val="46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შრომის ანაზღაურება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1 155,1</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1 155,1</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1 144,7</w:t>
            </w:r>
          </w:p>
        </w:tc>
        <w:tc>
          <w:tcPr>
            <w:tcW w:w="121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1 144,7</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1 419,1</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1 419,1</w:t>
            </w:r>
          </w:p>
        </w:tc>
      </w:tr>
      <w:tr w:rsidR="00C82FCB" w:rsidRPr="00C82FCB" w:rsidTr="009F5109">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საქონელი და მომსახურება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539,3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7,3</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532,0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785,5</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5,3</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780,2</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659,5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659,5</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გრანტები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lastRenderedPageBreak/>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სოციალური უზრუნველყოფა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1,4</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w:t>
            </w:r>
          </w:p>
        </w:tc>
      </w:tr>
      <w:tr w:rsidR="00C82FCB" w:rsidRPr="00C82FCB" w:rsidTr="009F5109">
        <w:trPr>
          <w:trHeight w:val="450"/>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58,9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58,9</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91,8</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91,8</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66,3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66,3</w:t>
            </w:r>
          </w:p>
        </w:tc>
      </w:tr>
      <w:tr w:rsidR="00C82FCB" w:rsidRPr="00C82FCB" w:rsidTr="009F5109">
        <w:trPr>
          <w:trHeight w:val="46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 xml:space="preserve">ძირითადი აქტივები </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58,9</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58,9</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91,8</w:t>
            </w:r>
          </w:p>
        </w:tc>
        <w:tc>
          <w:tcPr>
            <w:tcW w:w="121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91,8</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66,3</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66,3</w:t>
            </w:r>
          </w:p>
        </w:tc>
      </w:tr>
      <w:tr w:rsidR="00C82FCB" w:rsidRPr="00C82FCB" w:rsidTr="009F5109">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LitNusx" w:eastAsia="Times New Roman" w:hAnsi="LitNusx" w:cs="Arial"/>
                <w:sz w:val="16"/>
                <w:szCs w:val="16"/>
              </w:rPr>
            </w:pPr>
            <w:r w:rsidRPr="00C82FCB">
              <w:rPr>
                <w:rFonts w:ascii="LitNusx" w:eastAsia="Times New Roman" w:hAnsi="LitNusx" w:cs="Arial"/>
                <w:sz w:val="16"/>
                <w:szCs w:val="16"/>
              </w:rPr>
              <w:t>01 01</w:t>
            </w:r>
          </w:p>
        </w:tc>
        <w:tc>
          <w:tcPr>
            <w:tcW w:w="1276"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ხარაგაულის საკრებულო</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434,6</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433,6</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465,6</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2,3</w:t>
            </w:r>
          </w:p>
        </w:tc>
        <w:tc>
          <w:tcPr>
            <w:tcW w:w="77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463,3</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595,5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595,5</w:t>
            </w:r>
          </w:p>
        </w:tc>
      </w:tr>
      <w:tr w:rsidR="00C82FCB" w:rsidRPr="00C82FCB" w:rsidTr="009F5109">
        <w:trPr>
          <w:trHeight w:val="465"/>
        </w:trPr>
        <w:tc>
          <w:tcPr>
            <w:tcW w:w="567" w:type="dxa"/>
            <w:tcBorders>
              <w:top w:val="nil"/>
              <w:left w:val="single" w:sz="8" w:space="0" w:color="auto"/>
              <w:bottom w:val="single" w:sz="4"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nil"/>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მომუშავეთა რიცხოვნობა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26,0</w:t>
            </w:r>
          </w:p>
        </w:tc>
        <w:tc>
          <w:tcPr>
            <w:tcW w:w="1134"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26,0</w:t>
            </w:r>
          </w:p>
        </w:tc>
        <w:tc>
          <w:tcPr>
            <w:tcW w:w="851"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23,0</w:t>
            </w:r>
          </w:p>
        </w:tc>
        <w:tc>
          <w:tcPr>
            <w:tcW w:w="1212"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72"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23,0</w:t>
            </w:r>
          </w:p>
        </w:tc>
        <w:tc>
          <w:tcPr>
            <w:tcW w:w="851"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17,0</w:t>
            </w:r>
          </w:p>
        </w:tc>
        <w:tc>
          <w:tcPr>
            <w:tcW w:w="1134"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09" w:type="dxa"/>
            <w:tcBorders>
              <w:top w:val="nil"/>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17,0</w:t>
            </w:r>
          </w:p>
        </w:tc>
      </w:tr>
      <w:tr w:rsidR="00C82FCB" w:rsidRPr="00C82FCB" w:rsidTr="009F5109">
        <w:trPr>
          <w:trHeight w:val="225"/>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70111</w:t>
            </w:r>
          </w:p>
        </w:tc>
        <w:tc>
          <w:tcPr>
            <w:tcW w:w="568"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nil"/>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ხარჯები</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424,5</w:t>
            </w:r>
          </w:p>
        </w:tc>
        <w:tc>
          <w:tcPr>
            <w:tcW w:w="1134"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w:t>
            </w:r>
          </w:p>
        </w:tc>
        <w:tc>
          <w:tcPr>
            <w:tcW w:w="708"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423,5</w:t>
            </w:r>
          </w:p>
        </w:tc>
        <w:tc>
          <w:tcPr>
            <w:tcW w:w="851"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456,3</w:t>
            </w:r>
          </w:p>
        </w:tc>
        <w:tc>
          <w:tcPr>
            <w:tcW w:w="1212"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2,3</w:t>
            </w:r>
          </w:p>
        </w:tc>
        <w:tc>
          <w:tcPr>
            <w:tcW w:w="772"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454,0</w:t>
            </w:r>
          </w:p>
        </w:tc>
        <w:tc>
          <w:tcPr>
            <w:tcW w:w="851"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568,2</w:t>
            </w:r>
          </w:p>
        </w:tc>
        <w:tc>
          <w:tcPr>
            <w:tcW w:w="1134"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nil"/>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568,2</w:t>
            </w:r>
          </w:p>
        </w:tc>
      </w:tr>
      <w:tr w:rsidR="00C82FCB" w:rsidRPr="00C82FCB" w:rsidTr="009F5109">
        <w:trPr>
          <w:trHeight w:val="46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შრომის ანაზღაურება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225,1</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225,1</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251,2</w:t>
            </w:r>
          </w:p>
        </w:tc>
        <w:tc>
          <w:tcPr>
            <w:tcW w:w="121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251,2</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324,3</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324,3</w:t>
            </w:r>
          </w:p>
        </w:tc>
      </w:tr>
      <w:tr w:rsidR="00C82FCB" w:rsidRPr="00C82FCB" w:rsidTr="009F5109">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საქონელი და მომსახურება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198,7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197,7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205,1</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2,3</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202,8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243,9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243,9</w:t>
            </w:r>
          </w:p>
        </w:tc>
      </w:tr>
      <w:tr w:rsidR="00C82FCB" w:rsidRPr="00C82FCB" w:rsidTr="009F5109">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სოციალური უზრუნველყოფა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450"/>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70111</w:t>
            </w:r>
          </w:p>
        </w:tc>
        <w:tc>
          <w:tcPr>
            <w:tcW w:w="56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10,1</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9,3</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9,3</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27,3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27,3</w:t>
            </w:r>
          </w:p>
        </w:tc>
      </w:tr>
      <w:tr w:rsidR="00C82FCB" w:rsidRPr="00C82FCB" w:rsidTr="009F5109">
        <w:trPr>
          <w:trHeight w:val="46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 xml:space="preserve">ძირითადი აქტივები </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10,1</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10,1</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9,3</w:t>
            </w:r>
          </w:p>
        </w:tc>
        <w:tc>
          <w:tcPr>
            <w:tcW w:w="121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9,3</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27,3</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27,3</w:t>
            </w:r>
          </w:p>
        </w:tc>
      </w:tr>
      <w:tr w:rsidR="00C82FCB" w:rsidRPr="00C82FCB" w:rsidTr="009F5109">
        <w:trPr>
          <w:trHeight w:val="46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LitNusx" w:eastAsia="Times New Roman" w:hAnsi="LitNusx" w:cs="Arial"/>
                <w:sz w:val="16"/>
                <w:szCs w:val="16"/>
              </w:rPr>
            </w:pPr>
            <w:r w:rsidRPr="00C82FCB">
              <w:rPr>
                <w:rFonts w:ascii="LitNusx" w:eastAsia="Times New Roman" w:hAnsi="LitNusx" w:cs="Arial"/>
                <w:sz w:val="16"/>
                <w:szCs w:val="16"/>
              </w:rPr>
              <w:t>01 02</w:t>
            </w:r>
          </w:p>
        </w:tc>
        <w:tc>
          <w:tcPr>
            <w:tcW w:w="1276"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ხარაგაულის გამგეობა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1 321,8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6,3</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1 315,5</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1 557,8</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3,0</w:t>
            </w:r>
          </w:p>
        </w:tc>
        <w:tc>
          <w:tcPr>
            <w:tcW w:w="77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1 554,8</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1 477,4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1 477,4</w:t>
            </w:r>
          </w:p>
        </w:tc>
      </w:tr>
      <w:tr w:rsidR="00C82FCB" w:rsidRPr="00C82FCB" w:rsidTr="009F5109">
        <w:trPr>
          <w:trHeight w:val="465"/>
        </w:trPr>
        <w:tc>
          <w:tcPr>
            <w:tcW w:w="567" w:type="dxa"/>
            <w:tcBorders>
              <w:top w:val="nil"/>
              <w:left w:val="single" w:sz="8" w:space="0" w:color="auto"/>
              <w:bottom w:val="single" w:sz="4"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nil"/>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მომუშავეთა რიცხოვნობა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143,0</w:t>
            </w:r>
          </w:p>
        </w:tc>
        <w:tc>
          <w:tcPr>
            <w:tcW w:w="1134"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143,0</w:t>
            </w:r>
          </w:p>
        </w:tc>
        <w:tc>
          <w:tcPr>
            <w:tcW w:w="851"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162,0</w:t>
            </w:r>
          </w:p>
        </w:tc>
        <w:tc>
          <w:tcPr>
            <w:tcW w:w="1212"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72"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162,0</w:t>
            </w:r>
          </w:p>
        </w:tc>
        <w:tc>
          <w:tcPr>
            <w:tcW w:w="851"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78,0</w:t>
            </w:r>
          </w:p>
        </w:tc>
        <w:tc>
          <w:tcPr>
            <w:tcW w:w="1134"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09" w:type="dxa"/>
            <w:tcBorders>
              <w:top w:val="nil"/>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78,0</w:t>
            </w:r>
          </w:p>
        </w:tc>
      </w:tr>
      <w:tr w:rsidR="00C82FCB" w:rsidRPr="00C82FCB" w:rsidTr="009F5109">
        <w:trPr>
          <w:trHeight w:val="225"/>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70111</w:t>
            </w:r>
          </w:p>
        </w:tc>
        <w:tc>
          <w:tcPr>
            <w:tcW w:w="568"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nil"/>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ხარჯები</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1 273,0</w:t>
            </w:r>
          </w:p>
        </w:tc>
        <w:tc>
          <w:tcPr>
            <w:tcW w:w="1134"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6,3</w:t>
            </w:r>
          </w:p>
        </w:tc>
        <w:tc>
          <w:tcPr>
            <w:tcW w:w="708"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1 266,7</w:t>
            </w:r>
          </w:p>
        </w:tc>
        <w:tc>
          <w:tcPr>
            <w:tcW w:w="851"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1 475,3</w:t>
            </w:r>
          </w:p>
        </w:tc>
        <w:tc>
          <w:tcPr>
            <w:tcW w:w="1212"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3,0</w:t>
            </w:r>
          </w:p>
        </w:tc>
        <w:tc>
          <w:tcPr>
            <w:tcW w:w="772"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1 472,3</w:t>
            </w:r>
          </w:p>
        </w:tc>
        <w:tc>
          <w:tcPr>
            <w:tcW w:w="851"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1 438,4</w:t>
            </w:r>
          </w:p>
        </w:tc>
        <w:tc>
          <w:tcPr>
            <w:tcW w:w="1134"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nil"/>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1 438,4</w:t>
            </w:r>
          </w:p>
        </w:tc>
      </w:tr>
      <w:tr w:rsidR="00C82FCB" w:rsidRPr="00C82FCB" w:rsidTr="009F5109">
        <w:trPr>
          <w:trHeight w:val="46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შრომის ანაზღაურება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930,0</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930,0</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893,5</w:t>
            </w:r>
          </w:p>
        </w:tc>
        <w:tc>
          <w:tcPr>
            <w:tcW w:w="121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893,5</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1 094,8</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1 094,8</w:t>
            </w:r>
          </w:p>
        </w:tc>
      </w:tr>
      <w:tr w:rsidR="00C82FCB" w:rsidRPr="00C82FCB" w:rsidTr="009F5109">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საქონელი და მომსახურება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340,6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6,3</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334,3</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580,4</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577,4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341,6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341,6</w:t>
            </w:r>
          </w:p>
        </w:tc>
      </w:tr>
      <w:tr w:rsidR="00C82FCB" w:rsidRPr="00C82FCB" w:rsidTr="009F5109">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სოციალური უზრუნველყოფა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1,4</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w:t>
            </w:r>
          </w:p>
        </w:tc>
      </w:tr>
      <w:tr w:rsidR="00C82FCB" w:rsidRPr="00C82FCB" w:rsidTr="009F5109">
        <w:trPr>
          <w:trHeight w:val="450"/>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70111</w:t>
            </w:r>
          </w:p>
        </w:tc>
        <w:tc>
          <w:tcPr>
            <w:tcW w:w="56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48,8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48,8</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82,5</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82,5</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39,0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39,0</w:t>
            </w:r>
          </w:p>
        </w:tc>
      </w:tr>
      <w:tr w:rsidR="00C82FCB" w:rsidRPr="00C82FCB" w:rsidTr="009F5109">
        <w:trPr>
          <w:trHeight w:val="46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 xml:space="preserve">ძირითადი აქტივები </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48,8</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48,8</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82,5</w:t>
            </w:r>
          </w:p>
        </w:tc>
        <w:tc>
          <w:tcPr>
            <w:tcW w:w="121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82,5</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39,0</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39,0</w:t>
            </w:r>
          </w:p>
        </w:tc>
      </w:tr>
      <w:tr w:rsidR="00C82FCB" w:rsidRPr="00C82FCB" w:rsidTr="009F5109">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LitNusx" w:eastAsia="Times New Roman" w:hAnsi="LitNusx" w:cs="Arial"/>
                <w:sz w:val="16"/>
                <w:szCs w:val="16"/>
              </w:rPr>
            </w:pPr>
            <w:r w:rsidRPr="00C82FCB">
              <w:rPr>
                <w:rFonts w:ascii="LitNusx" w:eastAsia="Times New Roman" w:hAnsi="LitNusx" w:cs="Arial"/>
                <w:sz w:val="16"/>
                <w:szCs w:val="16"/>
              </w:rPr>
              <w:t>01 03</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სარეზერვო ფონდი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72,0</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70112</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72,0</w:t>
            </w:r>
          </w:p>
        </w:tc>
      </w:tr>
      <w:tr w:rsidR="00C82FCB" w:rsidRPr="00C82FCB" w:rsidTr="009F5109">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საქონელი და მომსახურება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72,0</w:t>
            </w:r>
          </w:p>
        </w:tc>
      </w:tr>
      <w:tr w:rsidR="00C82FCB" w:rsidRPr="00C82FCB" w:rsidTr="009F5109">
        <w:trPr>
          <w:trHeight w:val="91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LitNusx" w:eastAsia="Times New Roman" w:hAnsi="LitNusx" w:cs="Arial"/>
                <w:sz w:val="16"/>
                <w:szCs w:val="16"/>
              </w:rPr>
            </w:pPr>
            <w:r w:rsidRPr="00C82FCB">
              <w:rPr>
                <w:rFonts w:ascii="LitNusx" w:eastAsia="Times New Roman" w:hAnsi="LitNusx"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მაჟორიტარი დეპუტატის მომსახურების ხარჯი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7018</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საქონელი და მომსახურება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20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lastRenderedPageBreak/>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LitNusx" w:eastAsia="Times New Roman" w:hAnsi="LitNusx" w:cs="Arial"/>
                <w:sz w:val="16"/>
                <w:szCs w:val="16"/>
              </w:rPr>
            </w:pPr>
            <w:r w:rsidRPr="00C82FCB">
              <w:rPr>
                <w:rFonts w:ascii="LitNusx" w:eastAsia="Times New Roman" w:hAnsi="LitNusx" w:cs="Arial"/>
                <w:sz w:val="16"/>
                <w:szCs w:val="16"/>
              </w:rPr>
              <w:t>01 04</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წინა წლებში წარმოქმნილი ვალდებულებების დაფარვა და სასამართლოს გადაწყვეტილებების აღსრულების ფინანსური უზრუნველყოფა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7016</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w:t>
            </w:r>
          </w:p>
        </w:tc>
      </w:tr>
      <w:tr w:rsidR="00C82FCB" w:rsidRPr="00C82FCB" w:rsidTr="009F5109">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საქონელი და მომსახურება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w:t>
            </w:r>
          </w:p>
        </w:tc>
      </w:tr>
      <w:tr w:rsidR="00C82FCB" w:rsidRPr="00C82FCB" w:rsidTr="009F5109">
        <w:trPr>
          <w:trHeight w:val="11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LitNusx" w:eastAsia="Times New Roman" w:hAnsi="LitNusx" w:cs="Arial"/>
                <w:sz w:val="16"/>
                <w:szCs w:val="16"/>
              </w:rPr>
            </w:pPr>
            <w:r w:rsidRPr="00C82FCB">
              <w:rPr>
                <w:rFonts w:ascii="LitNusx" w:eastAsia="Times New Roman" w:hAnsi="LitNusx"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საქართველოს რეგიონებში განსახორციელებელი პროექტების ფონდის შევსება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70112</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გრანტები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91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LitNusx" w:eastAsia="Times New Roman" w:hAnsi="LitNusx" w:cs="Arial"/>
                <w:sz w:val="16"/>
                <w:szCs w:val="16"/>
              </w:rPr>
            </w:pPr>
            <w:r w:rsidRPr="00C82FCB">
              <w:rPr>
                <w:rFonts w:ascii="LitNusx" w:eastAsia="Times New Roman" w:hAnsi="LitNusx" w:cs="Arial"/>
                <w:sz w:val="16"/>
                <w:szCs w:val="16"/>
              </w:rPr>
              <w:t>02 00</w:t>
            </w:r>
          </w:p>
        </w:tc>
        <w:tc>
          <w:tcPr>
            <w:tcW w:w="1276"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თავდაცვა, საზოგადოებრივი წესრიგი და უსაფრთხოება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369,9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369,9</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457,4</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457,4</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395,0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26,0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369,0</w:t>
            </w:r>
          </w:p>
        </w:tc>
      </w:tr>
      <w:tr w:rsidR="00C82FCB" w:rsidRPr="00C82FCB" w:rsidTr="009F5109">
        <w:trPr>
          <w:trHeight w:val="465"/>
        </w:trPr>
        <w:tc>
          <w:tcPr>
            <w:tcW w:w="567" w:type="dxa"/>
            <w:tcBorders>
              <w:top w:val="nil"/>
              <w:left w:val="single" w:sz="8" w:space="0" w:color="auto"/>
              <w:bottom w:val="single" w:sz="4"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nil"/>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მომუშავეთა რიცხოვნობა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66,0</w:t>
            </w:r>
          </w:p>
        </w:tc>
        <w:tc>
          <w:tcPr>
            <w:tcW w:w="1134"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66,0</w:t>
            </w:r>
          </w:p>
        </w:tc>
        <w:tc>
          <w:tcPr>
            <w:tcW w:w="851"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77,0</w:t>
            </w:r>
          </w:p>
        </w:tc>
        <w:tc>
          <w:tcPr>
            <w:tcW w:w="1212"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77,0</w:t>
            </w:r>
          </w:p>
        </w:tc>
        <w:tc>
          <w:tcPr>
            <w:tcW w:w="851"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7,0</w:t>
            </w:r>
          </w:p>
        </w:tc>
        <w:tc>
          <w:tcPr>
            <w:tcW w:w="1134"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nil"/>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7,0</w:t>
            </w:r>
          </w:p>
        </w:tc>
      </w:tr>
      <w:tr w:rsidR="00C82FCB" w:rsidRPr="00C82FCB" w:rsidTr="009F5109">
        <w:trPr>
          <w:trHeight w:val="225"/>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nil"/>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ხარჯები</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368,0</w:t>
            </w:r>
          </w:p>
        </w:tc>
        <w:tc>
          <w:tcPr>
            <w:tcW w:w="1134"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368,0</w:t>
            </w:r>
          </w:p>
        </w:tc>
        <w:tc>
          <w:tcPr>
            <w:tcW w:w="851"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456,7</w:t>
            </w:r>
          </w:p>
        </w:tc>
        <w:tc>
          <w:tcPr>
            <w:tcW w:w="1212"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456,7</w:t>
            </w:r>
          </w:p>
        </w:tc>
        <w:tc>
          <w:tcPr>
            <w:tcW w:w="851"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395,0</w:t>
            </w:r>
          </w:p>
        </w:tc>
        <w:tc>
          <w:tcPr>
            <w:tcW w:w="1134"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26,0</w:t>
            </w:r>
          </w:p>
        </w:tc>
        <w:tc>
          <w:tcPr>
            <w:tcW w:w="709" w:type="dxa"/>
            <w:tcBorders>
              <w:top w:val="nil"/>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369,0</w:t>
            </w:r>
          </w:p>
        </w:tc>
      </w:tr>
      <w:tr w:rsidR="00C82FCB" w:rsidRPr="00C82FCB" w:rsidTr="009F5109">
        <w:trPr>
          <w:trHeight w:val="46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შრომის ანაზღაურება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224,0</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224,0</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223,3</w:t>
            </w:r>
          </w:p>
        </w:tc>
        <w:tc>
          <w:tcPr>
            <w:tcW w:w="121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223,3</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79,5</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26,0</w:t>
            </w:r>
          </w:p>
        </w:tc>
        <w:tc>
          <w:tcPr>
            <w:tcW w:w="709"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53,5</w:t>
            </w:r>
          </w:p>
        </w:tc>
      </w:tr>
      <w:tr w:rsidR="00C82FCB" w:rsidRPr="00C82FCB" w:rsidTr="009F5109">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საქონელი და მომსახურება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144,0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144,0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232,6</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232,6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16,8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16,8</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გრანტები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298,7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298,7</w:t>
            </w:r>
          </w:p>
        </w:tc>
      </w:tr>
      <w:tr w:rsidR="00C82FCB" w:rsidRPr="00C82FCB" w:rsidTr="009F5109">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სოციალური უზრუნველყოფა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0,8</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450"/>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1,9</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0,7</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0,7</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46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 xml:space="preserve">ძირითადი აქტივები </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1,9</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1,9</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0,7</w:t>
            </w:r>
          </w:p>
        </w:tc>
        <w:tc>
          <w:tcPr>
            <w:tcW w:w="121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0,7</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1140"/>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LitNusx" w:eastAsia="Times New Roman" w:hAnsi="LitNusx" w:cs="Arial"/>
                <w:sz w:val="16"/>
                <w:szCs w:val="16"/>
              </w:rPr>
            </w:pPr>
            <w:r w:rsidRPr="00C82FCB">
              <w:rPr>
                <w:rFonts w:ascii="LitNusx" w:eastAsia="Times New Roman" w:hAnsi="LitNusx" w:cs="Arial"/>
                <w:sz w:val="16"/>
                <w:szCs w:val="16"/>
              </w:rPr>
              <w:t>02 01</w:t>
            </w:r>
          </w:p>
        </w:tc>
        <w:tc>
          <w:tcPr>
            <w:tcW w:w="1276"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საგანგებო სიტუაციების მართვის საქალაქო სამსახური</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287,1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287,1</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355,7</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355,7</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306,2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306,2</w:t>
            </w:r>
          </w:p>
        </w:tc>
      </w:tr>
      <w:tr w:rsidR="00C82FCB" w:rsidRPr="00C82FCB" w:rsidTr="009F5109">
        <w:trPr>
          <w:trHeight w:val="465"/>
        </w:trPr>
        <w:tc>
          <w:tcPr>
            <w:tcW w:w="567" w:type="dxa"/>
            <w:tcBorders>
              <w:top w:val="nil"/>
              <w:left w:val="single" w:sz="8" w:space="0" w:color="auto"/>
              <w:bottom w:val="single" w:sz="4"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nil"/>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მომუშავეთა რიცხოვნობა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56,0</w:t>
            </w:r>
          </w:p>
        </w:tc>
        <w:tc>
          <w:tcPr>
            <w:tcW w:w="1134"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56,0</w:t>
            </w:r>
          </w:p>
        </w:tc>
        <w:tc>
          <w:tcPr>
            <w:tcW w:w="851"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65,0</w:t>
            </w:r>
          </w:p>
        </w:tc>
        <w:tc>
          <w:tcPr>
            <w:tcW w:w="1212"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72"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65,0</w:t>
            </w:r>
          </w:p>
        </w:tc>
        <w:tc>
          <w:tcPr>
            <w:tcW w:w="851"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09" w:type="dxa"/>
            <w:tcBorders>
              <w:top w:val="nil"/>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r>
      <w:tr w:rsidR="00C82FCB" w:rsidRPr="00C82FCB" w:rsidTr="009F5109">
        <w:trPr>
          <w:trHeight w:val="225"/>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7032</w:t>
            </w:r>
          </w:p>
        </w:tc>
        <w:tc>
          <w:tcPr>
            <w:tcW w:w="568"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nil"/>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ხარჯები</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285,9</w:t>
            </w:r>
          </w:p>
        </w:tc>
        <w:tc>
          <w:tcPr>
            <w:tcW w:w="1134"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285,9</w:t>
            </w:r>
          </w:p>
        </w:tc>
        <w:tc>
          <w:tcPr>
            <w:tcW w:w="851"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355,0</w:t>
            </w:r>
          </w:p>
        </w:tc>
        <w:tc>
          <w:tcPr>
            <w:tcW w:w="1212"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355,0</w:t>
            </w:r>
          </w:p>
        </w:tc>
        <w:tc>
          <w:tcPr>
            <w:tcW w:w="851"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306,2</w:t>
            </w:r>
          </w:p>
        </w:tc>
        <w:tc>
          <w:tcPr>
            <w:tcW w:w="1134"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nil"/>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306,2</w:t>
            </w:r>
          </w:p>
        </w:tc>
      </w:tr>
      <w:tr w:rsidR="00C82FCB" w:rsidRPr="00C82FCB" w:rsidTr="009F5109">
        <w:trPr>
          <w:trHeight w:val="46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შრომის ანაზღაურება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171,9</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171,9</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165,2</w:t>
            </w:r>
          </w:p>
        </w:tc>
        <w:tc>
          <w:tcPr>
            <w:tcW w:w="121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165,2</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2,9</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2,9</w:t>
            </w:r>
          </w:p>
        </w:tc>
      </w:tr>
      <w:tr w:rsidR="00C82FCB" w:rsidRPr="00C82FCB" w:rsidTr="009F5109">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საქონელი და მომსახურება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114,0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189,0</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189,0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4,6</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lastRenderedPageBreak/>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გრანტები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298,7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298,7</w:t>
            </w:r>
          </w:p>
        </w:tc>
      </w:tr>
      <w:tr w:rsidR="00C82FCB" w:rsidRPr="00C82FCB" w:rsidTr="009F5109">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სოციალური უზრუნველყოფა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0,8</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450"/>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7032</w:t>
            </w:r>
          </w:p>
        </w:tc>
        <w:tc>
          <w:tcPr>
            <w:tcW w:w="56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1,2</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0,7</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0,7</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46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 xml:space="preserve">ძირითადი აქტივები </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1,2</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1,2</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0,7</w:t>
            </w:r>
          </w:p>
        </w:tc>
        <w:tc>
          <w:tcPr>
            <w:tcW w:w="121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0,7</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11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LitNusx" w:eastAsia="Times New Roman" w:hAnsi="LitNusx" w:cs="Arial"/>
                <w:sz w:val="16"/>
                <w:szCs w:val="16"/>
              </w:rPr>
            </w:pPr>
            <w:r w:rsidRPr="00C82FCB">
              <w:rPr>
                <w:rFonts w:ascii="LitNusx" w:eastAsia="Times New Roman" w:hAnsi="LitNusx"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შინაგან საქმეთა სამინისტროს ადგილობრივი ორგანოების დაფინანსება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7031</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საქონელი და მომსახურება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1140"/>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LitNusx" w:eastAsia="Times New Roman" w:hAnsi="LitNusx" w:cs="Arial"/>
                <w:sz w:val="16"/>
                <w:szCs w:val="16"/>
              </w:rPr>
            </w:pPr>
            <w:r w:rsidRPr="00C82FCB">
              <w:rPr>
                <w:rFonts w:ascii="LitNusx" w:eastAsia="Times New Roman" w:hAnsi="LitNusx" w:cs="Arial"/>
                <w:sz w:val="16"/>
                <w:szCs w:val="16"/>
              </w:rPr>
              <w:t>02 02</w:t>
            </w:r>
          </w:p>
        </w:tc>
        <w:tc>
          <w:tcPr>
            <w:tcW w:w="1276"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ქვეყნის თავდაცვისუნარიანობის ამაღლების ხელშეწყობა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82,8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82,8</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101,7</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101,7</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88,8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26,0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62,8</w:t>
            </w:r>
          </w:p>
        </w:tc>
      </w:tr>
      <w:tr w:rsidR="00C82FCB" w:rsidRPr="00C82FCB" w:rsidTr="009F5109">
        <w:trPr>
          <w:trHeight w:val="465"/>
        </w:trPr>
        <w:tc>
          <w:tcPr>
            <w:tcW w:w="567" w:type="dxa"/>
            <w:tcBorders>
              <w:top w:val="nil"/>
              <w:left w:val="single" w:sz="8" w:space="0" w:color="auto"/>
              <w:bottom w:val="single" w:sz="4"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nil"/>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მომუშავეთა რიცხოვნობა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10,0</w:t>
            </w:r>
          </w:p>
        </w:tc>
        <w:tc>
          <w:tcPr>
            <w:tcW w:w="1134"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10,0</w:t>
            </w:r>
          </w:p>
        </w:tc>
        <w:tc>
          <w:tcPr>
            <w:tcW w:w="851"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12,0</w:t>
            </w:r>
          </w:p>
        </w:tc>
        <w:tc>
          <w:tcPr>
            <w:tcW w:w="1212"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72"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12,0</w:t>
            </w:r>
          </w:p>
        </w:tc>
        <w:tc>
          <w:tcPr>
            <w:tcW w:w="851"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7,0</w:t>
            </w:r>
          </w:p>
        </w:tc>
        <w:tc>
          <w:tcPr>
            <w:tcW w:w="1134"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09" w:type="dxa"/>
            <w:tcBorders>
              <w:top w:val="nil"/>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7,0</w:t>
            </w:r>
          </w:p>
        </w:tc>
      </w:tr>
      <w:tr w:rsidR="00C82FCB" w:rsidRPr="00C82FCB" w:rsidTr="009F5109">
        <w:trPr>
          <w:trHeight w:val="225"/>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702</w:t>
            </w:r>
          </w:p>
        </w:tc>
        <w:tc>
          <w:tcPr>
            <w:tcW w:w="568"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nil"/>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ხარჯები</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82,1</w:t>
            </w:r>
          </w:p>
        </w:tc>
        <w:tc>
          <w:tcPr>
            <w:tcW w:w="1134"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82,1</w:t>
            </w:r>
          </w:p>
        </w:tc>
        <w:tc>
          <w:tcPr>
            <w:tcW w:w="851"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101,7</w:t>
            </w:r>
          </w:p>
        </w:tc>
        <w:tc>
          <w:tcPr>
            <w:tcW w:w="1212"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101,7</w:t>
            </w:r>
          </w:p>
        </w:tc>
        <w:tc>
          <w:tcPr>
            <w:tcW w:w="851"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88,8</w:t>
            </w:r>
          </w:p>
        </w:tc>
        <w:tc>
          <w:tcPr>
            <w:tcW w:w="1134" w:type="dxa"/>
            <w:tcBorders>
              <w:top w:val="nil"/>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26,0</w:t>
            </w:r>
          </w:p>
        </w:tc>
        <w:tc>
          <w:tcPr>
            <w:tcW w:w="709" w:type="dxa"/>
            <w:tcBorders>
              <w:top w:val="nil"/>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62,8</w:t>
            </w:r>
          </w:p>
        </w:tc>
      </w:tr>
      <w:tr w:rsidR="00C82FCB" w:rsidRPr="00C82FCB" w:rsidTr="009F5109">
        <w:trPr>
          <w:trHeight w:val="46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შრომის ანაზღაურება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52,1</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52,1</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58,1</w:t>
            </w:r>
          </w:p>
        </w:tc>
        <w:tc>
          <w:tcPr>
            <w:tcW w:w="121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58,1</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76,6</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26,0</w:t>
            </w:r>
          </w:p>
        </w:tc>
        <w:tc>
          <w:tcPr>
            <w:tcW w:w="709"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50,6</w:t>
            </w:r>
          </w:p>
        </w:tc>
      </w:tr>
      <w:tr w:rsidR="00C82FCB" w:rsidRPr="00C82FCB" w:rsidTr="009F5109">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საქონელი და მომსახურება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43,6</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43,6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12,2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12,2</w:t>
            </w:r>
          </w:p>
        </w:tc>
      </w:tr>
      <w:tr w:rsidR="00C82FCB" w:rsidRPr="00C82FCB" w:rsidTr="009F5109">
        <w:trPr>
          <w:trHeight w:val="450"/>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702</w:t>
            </w:r>
          </w:p>
        </w:tc>
        <w:tc>
          <w:tcPr>
            <w:tcW w:w="56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0,7</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46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 xml:space="preserve">ძირითადი აქტივები </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0,7</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0,7</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21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11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LitNusx" w:eastAsia="Times New Roman" w:hAnsi="LitNusx" w:cs="Arial"/>
                <w:sz w:val="16"/>
                <w:szCs w:val="16"/>
              </w:rPr>
            </w:pPr>
            <w:r w:rsidRPr="00C82FCB">
              <w:rPr>
                <w:rFonts w:ascii="LitNusx" w:eastAsia="Times New Roman" w:hAnsi="LitNusx" w:cs="Arial"/>
                <w:sz w:val="16"/>
                <w:szCs w:val="16"/>
              </w:rPr>
              <w:t>03 00</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 xml:space="preserve">ინფრასტრუქტურის მშენებლობა, რეაბილიტაცია და ექსპლოატაცია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2 214,2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1 639,7</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574,5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4 190,9</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3 155,4</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1 035,5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2 054,1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856,1</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1 198,0</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1 151,8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606,6</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545,2</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1 395,2</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492,5</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902,7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1 179,6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45,0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1 134,6</w:t>
            </w:r>
          </w:p>
        </w:tc>
      </w:tr>
      <w:tr w:rsidR="00C82FCB" w:rsidRPr="00C82FCB" w:rsidTr="009F5109">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საქონელი და მომსახურება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713,3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539,7</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173,6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789,6</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492,5</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297,1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298,1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45,0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253,1</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სუბსიდიები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371,6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371,6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578,1</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578,1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831,5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831,5</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სხვა 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66,9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66,9</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27,5</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27,5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50,0</w:t>
            </w:r>
          </w:p>
        </w:tc>
      </w:tr>
      <w:tr w:rsidR="00C82FCB" w:rsidRPr="00C82FCB" w:rsidTr="009F5109">
        <w:trPr>
          <w:trHeight w:val="450"/>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1 062,4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1 033,1</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29,3</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2 795,7</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2 662,9</w:t>
            </w:r>
          </w:p>
        </w:tc>
        <w:tc>
          <w:tcPr>
            <w:tcW w:w="77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132,8</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874,5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811,1</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63,4</w:t>
            </w:r>
          </w:p>
        </w:tc>
      </w:tr>
      <w:tr w:rsidR="00C82FCB" w:rsidRPr="00C82FCB" w:rsidTr="009F5109">
        <w:trPr>
          <w:trHeight w:val="46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 xml:space="preserve">ძირითადი აქტივები </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1 052,4</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1 023,1</w:t>
            </w:r>
          </w:p>
        </w:tc>
        <w:tc>
          <w:tcPr>
            <w:tcW w:w="70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29,3</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2 787,7</w:t>
            </w:r>
          </w:p>
        </w:tc>
        <w:tc>
          <w:tcPr>
            <w:tcW w:w="121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2 662,9</w:t>
            </w:r>
          </w:p>
        </w:tc>
        <w:tc>
          <w:tcPr>
            <w:tcW w:w="77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124,8</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874,5</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811,1</w:t>
            </w:r>
          </w:p>
        </w:tc>
        <w:tc>
          <w:tcPr>
            <w:tcW w:w="709"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63,4</w:t>
            </w:r>
          </w:p>
        </w:tc>
      </w:tr>
      <w:tr w:rsidR="00C82FCB" w:rsidRPr="00C82FCB" w:rsidTr="009F5109">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 xml:space="preserve">არაწარმოებული აქტივები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8,0</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13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lastRenderedPageBreak/>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LitNusx" w:eastAsia="Times New Roman" w:hAnsi="LitNusx" w:cs="Arial"/>
                <w:sz w:val="16"/>
                <w:szCs w:val="16"/>
              </w:rPr>
            </w:pPr>
            <w:r w:rsidRPr="00C82FCB">
              <w:rPr>
                <w:rFonts w:ascii="LitNusx" w:eastAsia="Times New Roman" w:hAnsi="LitNusx" w:cs="Arial"/>
                <w:sz w:val="16"/>
                <w:szCs w:val="16"/>
              </w:rPr>
              <w:t>03 01</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საგზაო ინფრასტრუქტურის მშენებლობა რეაბილიტაცია და მოვლა შენახვა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991,2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803,5</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187,7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2 514,0</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2 145,0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369,0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1 078,6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832,1</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246,5</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202,8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43,5</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159,3</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272,4</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272,4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230,5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24,0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206,5</w:t>
            </w:r>
          </w:p>
        </w:tc>
      </w:tr>
      <w:tr w:rsidR="00C82FCB" w:rsidRPr="00C82FCB" w:rsidTr="009F5109">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საქონელი და მომსახურება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202,8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43,5</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159,3</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246,1</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246,1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224,0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24,0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200,0</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სუბსიდიები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26,3</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26,3</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6,5</w:t>
            </w:r>
          </w:p>
        </w:tc>
      </w:tr>
      <w:tr w:rsidR="00C82FCB" w:rsidRPr="00C82FCB" w:rsidTr="009F5109">
        <w:trPr>
          <w:trHeight w:val="450"/>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788,4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760,0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28,4</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2 241,6</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2 145,0</w:t>
            </w:r>
          </w:p>
        </w:tc>
        <w:tc>
          <w:tcPr>
            <w:tcW w:w="77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96,6</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848,1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808,1</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40,0</w:t>
            </w:r>
          </w:p>
        </w:tc>
      </w:tr>
      <w:tr w:rsidR="00C82FCB" w:rsidRPr="00C82FCB" w:rsidTr="009F5109">
        <w:trPr>
          <w:trHeight w:val="46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 xml:space="preserve">ძირითადი აქტივები </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788,4</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760,0</w:t>
            </w:r>
          </w:p>
        </w:tc>
        <w:tc>
          <w:tcPr>
            <w:tcW w:w="70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28,4</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2 241,6</w:t>
            </w:r>
          </w:p>
        </w:tc>
        <w:tc>
          <w:tcPr>
            <w:tcW w:w="121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2 145,0</w:t>
            </w:r>
          </w:p>
        </w:tc>
        <w:tc>
          <w:tcPr>
            <w:tcW w:w="77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96,6</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848,1</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808,1</w:t>
            </w:r>
          </w:p>
        </w:tc>
        <w:tc>
          <w:tcPr>
            <w:tcW w:w="709"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40,0</w:t>
            </w:r>
          </w:p>
        </w:tc>
      </w:tr>
      <w:tr w:rsidR="00C82FCB" w:rsidRPr="00C82FCB" w:rsidTr="009F5109">
        <w:trPr>
          <w:trHeight w:val="13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LitNusx" w:eastAsia="Times New Roman" w:hAnsi="LitNusx" w:cs="Arial"/>
                <w:sz w:val="16"/>
                <w:szCs w:val="16"/>
              </w:rPr>
            </w:pPr>
            <w:r w:rsidRPr="00C82FCB">
              <w:rPr>
                <w:rFonts w:ascii="LitNusx" w:eastAsia="Times New Roman" w:hAnsi="LitNusx" w:cs="Arial"/>
                <w:sz w:val="16"/>
                <w:szCs w:val="16"/>
              </w:rPr>
              <w:t>03 01 01</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გზების მშენებლობის, რეკონსტრუქციისა და მოვლა-შენახვის 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662,5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503,2</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159,3</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1 584,6</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1 272,9</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311,7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1 030,5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824,0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206,5</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70451</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40,7</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159,3</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272,4</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272,4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230,5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24,0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206,5</w:t>
            </w:r>
          </w:p>
        </w:tc>
      </w:tr>
      <w:tr w:rsidR="00C82FCB" w:rsidRPr="00C82FCB" w:rsidTr="009F5109">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საქონელი და მომსახურება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40,7</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159,3</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246,1</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246,1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224,0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24,0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200,0</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სუბსიდიები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26,3</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26,3</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6,5</w:t>
            </w:r>
          </w:p>
        </w:tc>
      </w:tr>
      <w:tr w:rsidR="00C82FCB" w:rsidRPr="00C82FCB" w:rsidTr="009F5109">
        <w:trPr>
          <w:trHeight w:val="450"/>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70451</w:t>
            </w:r>
          </w:p>
        </w:tc>
        <w:tc>
          <w:tcPr>
            <w:tcW w:w="56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462,5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462,5</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1 312,2</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1 272,9</w:t>
            </w:r>
          </w:p>
        </w:tc>
        <w:tc>
          <w:tcPr>
            <w:tcW w:w="77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39,3</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800,0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800,0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46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 xml:space="preserve">ძირითადი აქტივები </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462,5</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462,5</w:t>
            </w:r>
          </w:p>
        </w:tc>
        <w:tc>
          <w:tcPr>
            <w:tcW w:w="70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1 312,2</w:t>
            </w:r>
          </w:p>
        </w:tc>
        <w:tc>
          <w:tcPr>
            <w:tcW w:w="121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1 272,9</w:t>
            </w:r>
          </w:p>
        </w:tc>
        <w:tc>
          <w:tcPr>
            <w:tcW w:w="77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39,3</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800,0</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800,0</w:t>
            </w:r>
          </w:p>
        </w:tc>
        <w:tc>
          <w:tcPr>
            <w:tcW w:w="709"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91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LitNusx" w:eastAsia="Times New Roman" w:hAnsi="LitNusx" w:cs="Arial"/>
                <w:sz w:val="16"/>
                <w:szCs w:val="16"/>
              </w:rPr>
            </w:pPr>
            <w:r w:rsidRPr="00C82FCB">
              <w:rPr>
                <w:rFonts w:ascii="LitNusx" w:eastAsia="Times New Roman" w:hAnsi="LitNusx" w:cs="Arial"/>
                <w:sz w:val="16"/>
                <w:szCs w:val="16"/>
              </w:rPr>
              <w:t>03 01 02</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ხიდების ბოგირების აშენება, შეკეთება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85,6</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28,4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126,5</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83,5</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43,0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48,1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8,1</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40,0</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70451</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2,8</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საქონელი და მომსახურება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2,8</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450"/>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70451</w:t>
            </w:r>
          </w:p>
        </w:tc>
        <w:tc>
          <w:tcPr>
            <w:tcW w:w="56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111,2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82,8</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28,4</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126,5</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83,5</w:t>
            </w:r>
          </w:p>
        </w:tc>
        <w:tc>
          <w:tcPr>
            <w:tcW w:w="77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43,0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48,1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8,1</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40,0</w:t>
            </w:r>
          </w:p>
        </w:tc>
      </w:tr>
      <w:tr w:rsidR="00C82FCB" w:rsidRPr="00C82FCB" w:rsidTr="009F5109">
        <w:trPr>
          <w:trHeight w:val="46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 xml:space="preserve">ძირითადი აქტივები </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111,2</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82,8</w:t>
            </w:r>
          </w:p>
        </w:tc>
        <w:tc>
          <w:tcPr>
            <w:tcW w:w="70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28,4</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126,5</w:t>
            </w:r>
          </w:p>
        </w:tc>
        <w:tc>
          <w:tcPr>
            <w:tcW w:w="121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83,5</w:t>
            </w:r>
          </w:p>
        </w:tc>
        <w:tc>
          <w:tcPr>
            <w:tcW w:w="77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43,0</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48,1</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8,1</w:t>
            </w:r>
          </w:p>
        </w:tc>
        <w:tc>
          <w:tcPr>
            <w:tcW w:w="709"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40,0</w:t>
            </w:r>
          </w:p>
        </w:tc>
      </w:tr>
      <w:tr w:rsidR="00C82FCB" w:rsidRPr="00C82FCB" w:rsidTr="009F5109">
        <w:trPr>
          <w:trHeight w:val="91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LitNusx" w:eastAsia="Times New Roman" w:hAnsi="LitNusx" w:cs="Arial"/>
                <w:sz w:val="16"/>
                <w:szCs w:val="16"/>
              </w:rPr>
            </w:pPr>
            <w:r w:rsidRPr="00C82FCB">
              <w:rPr>
                <w:rFonts w:ascii="LitNusx" w:eastAsia="Times New Roman" w:hAnsi="LitNusx" w:cs="Arial"/>
                <w:sz w:val="16"/>
                <w:szCs w:val="16"/>
              </w:rPr>
              <w:t>03 01 03</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ქუჩებისა და ტროტუარების მოწყობა, მოვლა-პატრონობა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214,7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214,7</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802,9</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788,6</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14,3</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450"/>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70451</w:t>
            </w:r>
          </w:p>
        </w:tc>
        <w:tc>
          <w:tcPr>
            <w:tcW w:w="56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214,7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214,7</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802,9</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788,6</w:t>
            </w:r>
          </w:p>
        </w:tc>
        <w:tc>
          <w:tcPr>
            <w:tcW w:w="77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14,3</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46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 xml:space="preserve">ძირითადი აქტივები </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214,7</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214,7</w:t>
            </w:r>
          </w:p>
        </w:tc>
        <w:tc>
          <w:tcPr>
            <w:tcW w:w="70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802,9</w:t>
            </w:r>
          </w:p>
        </w:tc>
        <w:tc>
          <w:tcPr>
            <w:tcW w:w="121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788,6</w:t>
            </w:r>
          </w:p>
        </w:tc>
        <w:tc>
          <w:tcPr>
            <w:tcW w:w="77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14,3</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13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lastRenderedPageBreak/>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LitNusx" w:eastAsia="Times New Roman" w:hAnsi="LitNusx" w:cs="Arial"/>
                <w:sz w:val="16"/>
                <w:szCs w:val="16"/>
              </w:rPr>
            </w:pPr>
            <w:r w:rsidRPr="00C82FCB">
              <w:rPr>
                <w:rFonts w:ascii="LitNusx" w:eastAsia="Times New Roman" w:hAnsi="LitNusx" w:cs="Arial"/>
                <w:sz w:val="16"/>
                <w:szCs w:val="16"/>
              </w:rPr>
              <w:t>03 02</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კომუნალური ინფრასტრუქტურის მშენებლობა-რეაბილიტაცია და ექსპლოატაცია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354,3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66,9</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287,4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720,0</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228,3</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491,7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692,1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686,1</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354,3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66,9</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287,4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491,7</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491,7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692,1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686,1</w:t>
            </w:r>
          </w:p>
        </w:tc>
      </w:tr>
      <w:tr w:rsidR="00C82FCB" w:rsidRPr="00C82FCB" w:rsidTr="009F5109">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საქონელი და მომსახურება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48,2</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48,2</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38,0</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სუბსიდიები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287,4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287,4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416,0</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416,0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598,1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598,1</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სხვა 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66,9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66,9</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27,5</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27,5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50,0</w:t>
            </w:r>
          </w:p>
        </w:tc>
      </w:tr>
      <w:tr w:rsidR="00C82FCB" w:rsidRPr="00C82FCB" w:rsidTr="009F5109">
        <w:trPr>
          <w:trHeight w:val="450"/>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228,3</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228,3</w:t>
            </w:r>
          </w:p>
        </w:tc>
        <w:tc>
          <w:tcPr>
            <w:tcW w:w="77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46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 xml:space="preserve">ძირითადი აქტივები </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228,3</w:t>
            </w:r>
          </w:p>
        </w:tc>
        <w:tc>
          <w:tcPr>
            <w:tcW w:w="121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228,3</w:t>
            </w:r>
          </w:p>
        </w:tc>
        <w:tc>
          <w:tcPr>
            <w:tcW w:w="77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13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LitNusx" w:eastAsia="Times New Roman" w:hAnsi="LitNusx" w:cs="Arial"/>
                <w:sz w:val="16"/>
                <w:szCs w:val="16"/>
              </w:rPr>
            </w:pPr>
            <w:r w:rsidRPr="00C82FCB">
              <w:rPr>
                <w:rFonts w:ascii="LitNusx" w:eastAsia="Times New Roman" w:hAnsi="LitNusx" w:cs="Arial"/>
                <w:sz w:val="16"/>
                <w:szCs w:val="16"/>
              </w:rPr>
              <w:t xml:space="preserve">03 02 01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სანიაღვრე და საკანალიზაციო  არხების, დამბებისა და წყლის შემკრები ავზების მოწყობა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8,6</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10,0</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7052</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8,6</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10,0</w:t>
            </w:r>
          </w:p>
        </w:tc>
      </w:tr>
      <w:tr w:rsidR="00C82FCB" w:rsidRPr="00C82FCB" w:rsidTr="009F5109">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საქონელი და მომსახურება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8,6</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10,0</w:t>
            </w:r>
          </w:p>
        </w:tc>
      </w:tr>
      <w:tr w:rsidR="00C82FCB" w:rsidRPr="00C82FCB" w:rsidTr="009F5109">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LitNusx" w:eastAsia="Times New Roman" w:hAnsi="LitNusx" w:cs="Arial"/>
                <w:sz w:val="16"/>
                <w:szCs w:val="16"/>
              </w:rPr>
            </w:pPr>
            <w:r w:rsidRPr="00C82FCB">
              <w:rPr>
                <w:rFonts w:ascii="LitNusx" w:eastAsia="Times New Roman" w:hAnsi="LitNusx" w:cs="Arial"/>
                <w:sz w:val="16"/>
                <w:szCs w:val="16"/>
              </w:rPr>
              <w:t xml:space="preserve">03 02 02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 xml:space="preserve">დასუფთავების ღონისძიებები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170,7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170,7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453,9</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169,5</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284,4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419,0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419,0</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7052</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170,7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170,7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284,4</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284,4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419,0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419,0</w:t>
            </w:r>
          </w:p>
        </w:tc>
      </w:tr>
      <w:tr w:rsidR="00C82FCB" w:rsidRPr="00C82FCB" w:rsidTr="009F5109">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საქონელი და მომსახურება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სუბსიდიები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170,7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170,7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284,4</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284,4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419,0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419,0</w:t>
            </w:r>
          </w:p>
        </w:tc>
      </w:tr>
      <w:tr w:rsidR="00C82FCB" w:rsidRPr="00C82FCB" w:rsidTr="009F5109">
        <w:trPr>
          <w:trHeight w:val="450"/>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7052</w:t>
            </w:r>
          </w:p>
        </w:tc>
        <w:tc>
          <w:tcPr>
            <w:tcW w:w="56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169,5</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169,5</w:t>
            </w:r>
          </w:p>
        </w:tc>
        <w:tc>
          <w:tcPr>
            <w:tcW w:w="77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46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 xml:space="preserve">ძირითადი აქტივები </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169,5</w:t>
            </w:r>
          </w:p>
        </w:tc>
        <w:tc>
          <w:tcPr>
            <w:tcW w:w="121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169,5</w:t>
            </w:r>
          </w:p>
        </w:tc>
        <w:tc>
          <w:tcPr>
            <w:tcW w:w="77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69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LitNusx" w:eastAsia="Times New Roman" w:hAnsi="LitNusx" w:cs="Arial"/>
                <w:sz w:val="16"/>
                <w:szCs w:val="16"/>
              </w:rPr>
            </w:pPr>
            <w:r w:rsidRPr="00C82FCB">
              <w:rPr>
                <w:rFonts w:ascii="LitNusx" w:eastAsia="Times New Roman" w:hAnsi="LitNusx" w:cs="Arial"/>
                <w:sz w:val="16"/>
                <w:szCs w:val="16"/>
              </w:rPr>
              <w:t xml:space="preserve">03 02 03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მრავალბინიანი სახლების რეკონსტრუქცია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66,9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66,9</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27,5</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27,5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50,0</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7061</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66,9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66,9</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27,5</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27,5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50,0</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სხვა 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66,9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66,9</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27,5</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27,5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50,0</w:t>
            </w:r>
          </w:p>
        </w:tc>
      </w:tr>
      <w:tr w:rsidR="00C82FCB" w:rsidRPr="00C82FCB" w:rsidTr="009F5109">
        <w:trPr>
          <w:trHeight w:val="91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LitNusx" w:eastAsia="Times New Roman" w:hAnsi="LitNusx" w:cs="Arial"/>
                <w:sz w:val="16"/>
                <w:szCs w:val="16"/>
              </w:rPr>
            </w:pPr>
            <w:r w:rsidRPr="00C82FCB">
              <w:rPr>
                <w:rFonts w:ascii="LitNusx" w:eastAsia="Times New Roman" w:hAnsi="LitNusx" w:cs="Arial"/>
                <w:sz w:val="16"/>
                <w:szCs w:val="16"/>
              </w:rPr>
              <w:t>03 02 04</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წყლის სისტემის რეაბილიტაცია და ექსპლოატაცია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34,8</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34,8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25,0</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7063</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34,8</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34,8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25,0</w:t>
            </w:r>
          </w:p>
        </w:tc>
      </w:tr>
      <w:tr w:rsidR="00C82FCB" w:rsidRPr="00C82FCB" w:rsidTr="009F5109">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საქონელი და მომსახურება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34,8</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34,8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25,0</w:t>
            </w:r>
          </w:p>
        </w:tc>
      </w:tr>
      <w:tr w:rsidR="00C82FCB" w:rsidRPr="00C82FCB" w:rsidTr="009F5109">
        <w:trPr>
          <w:trHeight w:val="91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lastRenderedPageBreak/>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LitNusx" w:eastAsia="Times New Roman" w:hAnsi="LitNusx" w:cs="Arial"/>
                <w:sz w:val="16"/>
                <w:szCs w:val="16"/>
              </w:rPr>
            </w:pPr>
            <w:r w:rsidRPr="00C82FCB">
              <w:rPr>
                <w:rFonts w:ascii="LitNusx" w:eastAsia="Times New Roman" w:hAnsi="LitNusx" w:cs="Arial"/>
                <w:sz w:val="16"/>
                <w:szCs w:val="16"/>
              </w:rPr>
              <w:t>03 02 05</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გარე განათების რეაბილიტაცია და ექსპლოატაცია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116,7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116,7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195,2</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58,8</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136,4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182,1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182,1</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7064</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116,7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116,7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136,4</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136,4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182,1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182,1</w:t>
            </w:r>
          </w:p>
        </w:tc>
      </w:tr>
      <w:tr w:rsidR="00C82FCB" w:rsidRPr="00C82FCB" w:rsidTr="009F5109">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საქონელი და მომსახურება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4,8</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3,0</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სუბსიდიები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116,7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116,7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131,6</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131,6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179,1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179,1</w:t>
            </w:r>
          </w:p>
        </w:tc>
      </w:tr>
      <w:tr w:rsidR="00C82FCB" w:rsidRPr="00C82FCB" w:rsidTr="009F5109">
        <w:trPr>
          <w:trHeight w:val="450"/>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7064</w:t>
            </w:r>
          </w:p>
        </w:tc>
        <w:tc>
          <w:tcPr>
            <w:tcW w:w="56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58,8</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58,8</w:t>
            </w:r>
          </w:p>
        </w:tc>
        <w:tc>
          <w:tcPr>
            <w:tcW w:w="77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46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 xml:space="preserve">ძირითადი აქტივები </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58,8</w:t>
            </w:r>
          </w:p>
        </w:tc>
        <w:tc>
          <w:tcPr>
            <w:tcW w:w="121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58,8</w:t>
            </w:r>
          </w:p>
        </w:tc>
        <w:tc>
          <w:tcPr>
            <w:tcW w:w="77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91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LitNusx" w:eastAsia="Times New Roman" w:hAnsi="LitNusx" w:cs="Arial"/>
                <w:sz w:val="16"/>
                <w:szCs w:val="16"/>
              </w:rPr>
            </w:pPr>
            <w:r w:rsidRPr="00C82FCB">
              <w:rPr>
                <w:rFonts w:ascii="LitNusx" w:eastAsia="Times New Roman" w:hAnsi="LitNusx" w:cs="Arial"/>
                <w:sz w:val="16"/>
                <w:szCs w:val="16"/>
              </w:rPr>
              <w:t>03 04</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მუნიციპალიტეტის კეთილმოწყობის ღონისძიებები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93,5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93,5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123,8</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123,8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221,9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15,0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206,9</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92,6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92,6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110,8</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110,8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221,9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15,0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206,9</w:t>
            </w:r>
          </w:p>
        </w:tc>
      </w:tr>
      <w:tr w:rsidR="00C82FCB" w:rsidRPr="00C82FCB" w:rsidTr="009F5109">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საქონელი და მომსახურება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15,0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10,0</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სუბსიდიები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84,2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84,2</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110,8</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110,8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196,9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196,9</w:t>
            </w:r>
          </w:p>
        </w:tc>
      </w:tr>
      <w:tr w:rsidR="00C82FCB" w:rsidRPr="00C82FCB" w:rsidTr="009F5109">
        <w:trPr>
          <w:trHeight w:val="450"/>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0,9</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13,0</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13,0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46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 xml:space="preserve">ძირითადი აქტივები </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0,9</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0,9</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5,0</w:t>
            </w:r>
          </w:p>
        </w:tc>
        <w:tc>
          <w:tcPr>
            <w:tcW w:w="121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5,0</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 xml:space="preserve">არაწარმოებული აქტივები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8,0</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11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LitNusx" w:eastAsia="Times New Roman" w:hAnsi="LitNusx" w:cs="Arial"/>
                <w:sz w:val="16"/>
                <w:szCs w:val="16"/>
              </w:rPr>
            </w:pPr>
            <w:r w:rsidRPr="00C82FCB">
              <w:rPr>
                <w:rFonts w:ascii="LitNusx" w:eastAsia="Times New Roman" w:hAnsi="LitNusx" w:cs="Arial"/>
                <w:sz w:val="16"/>
                <w:szCs w:val="16"/>
              </w:rPr>
              <w:t>03 04 01</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პარკებისა და სკვერების მოვლა-პატრონობის ღონისძიებები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85,1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85,1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123,8</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123,8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211,9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15,0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196,9</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7066</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84,2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84,2</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110,8</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110,8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211,9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15,0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196,9</w:t>
            </w:r>
          </w:p>
        </w:tc>
      </w:tr>
      <w:tr w:rsidR="00C82FCB" w:rsidRPr="00C82FCB" w:rsidTr="009F5109">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საქონელი და მომსახურება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15,0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სუბსიდიები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84,2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84,2</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110,8</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110,8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196,9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196,9</w:t>
            </w:r>
          </w:p>
        </w:tc>
      </w:tr>
      <w:tr w:rsidR="00C82FCB" w:rsidRPr="00C82FCB" w:rsidTr="009F5109">
        <w:trPr>
          <w:trHeight w:val="450"/>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7066</w:t>
            </w:r>
          </w:p>
        </w:tc>
        <w:tc>
          <w:tcPr>
            <w:tcW w:w="56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0,9</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13,0</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13,0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46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 xml:space="preserve">ძირითადი აქტივები </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0,9</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0,9</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5,0</w:t>
            </w:r>
          </w:p>
        </w:tc>
        <w:tc>
          <w:tcPr>
            <w:tcW w:w="121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5,0</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 xml:space="preserve">არაწარმოებული აქტივები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8,0</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69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LitNusx" w:eastAsia="Times New Roman" w:hAnsi="LitNusx" w:cs="Arial"/>
                <w:sz w:val="16"/>
                <w:szCs w:val="16"/>
              </w:rPr>
            </w:pPr>
            <w:r w:rsidRPr="00C82FCB">
              <w:rPr>
                <w:rFonts w:ascii="LitNusx" w:eastAsia="Times New Roman" w:hAnsi="LitNusx" w:cs="Arial"/>
                <w:sz w:val="16"/>
                <w:szCs w:val="16"/>
              </w:rPr>
              <w:t>03 04 02</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სასაფლაოების მოვლა-პატრონობა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10,0</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7066</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10,0</w:t>
            </w:r>
          </w:p>
        </w:tc>
      </w:tr>
      <w:tr w:rsidR="00C82FCB" w:rsidRPr="00C82FCB" w:rsidTr="009F5109">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საქონელი და მომსახურება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10,0</w:t>
            </w:r>
          </w:p>
        </w:tc>
      </w:tr>
      <w:tr w:rsidR="00C82FCB" w:rsidRPr="00C82FCB" w:rsidTr="009F5109">
        <w:trPr>
          <w:trHeight w:val="159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lastRenderedPageBreak/>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LitNusx" w:eastAsia="Times New Roman" w:hAnsi="LitNusx" w:cs="Arial"/>
                <w:sz w:val="16"/>
                <w:szCs w:val="16"/>
              </w:rPr>
            </w:pPr>
            <w:r w:rsidRPr="00C82FCB">
              <w:rPr>
                <w:rFonts w:ascii="LitNusx" w:eastAsia="Times New Roman" w:hAnsi="LitNusx"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პოლიციის ადმინისტრაციული შენობის მშენებლობისათვის ტერიტორიის მომზადება და კეთილმოწყობა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7066</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საქონელი და მომსახურება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450"/>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7066</w:t>
            </w:r>
          </w:p>
        </w:tc>
        <w:tc>
          <w:tcPr>
            <w:tcW w:w="56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46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 xml:space="preserve">ძირითადი აქტივები </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21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13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LitNusx" w:eastAsia="Times New Roman" w:hAnsi="LitNusx" w:cs="Arial"/>
                <w:sz w:val="16"/>
                <w:szCs w:val="16"/>
              </w:rPr>
            </w:pPr>
            <w:r w:rsidRPr="00C82FCB">
              <w:rPr>
                <w:rFonts w:ascii="LitNusx" w:eastAsia="Times New Roman" w:hAnsi="LitNusx" w:cs="Arial"/>
                <w:sz w:val="16"/>
                <w:szCs w:val="16"/>
              </w:rPr>
              <w:t>03 05</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სოფლის მხარდაჭერის პროგრამის ფარგლებში განსახორციელებელი პროექტები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775,2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769,3</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808,1</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782,1</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26,0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26,4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23,4</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7066</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502,1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496,2</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495,3</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492,5</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საქონელი და მომსახურება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502,1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496,2</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495,3</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492,5</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450"/>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7066</w:t>
            </w:r>
          </w:p>
        </w:tc>
        <w:tc>
          <w:tcPr>
            <w:tcW w:w="56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273,1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273,1</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312,8</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289,6</w:t>
            </w:r>
          </w:p>
        </w:tc>
        <w:tc>
          <w:tcPr>
            <w:tcW w:w="77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23,2</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26,4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23,4</w:t>
            </w:r>
          </w:p>
        </w:tc>
      </w:tr>
      <w:tr w:rsidR="00C82FCB" w:rsidRPr="00C82FCB" w:rsidTr="009F5109">
        <w:trPr>
          <w:trHeight w:val="46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 xml:space="preserve">ძირითადი აქტივები </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263,1</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263,1</w:t>
            </w:r>
          </w:p>
        </w:tc>
        <w:tc>
          <w:tcPr>
            <w:tcW w:w="70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312,8</w:t>
            </w:r>
          </w:p>
        </w:tc>
        <w:tc>
          <w:tcPr>
            <w:tcW w:w="121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289,6</w:t>
            </w:r>
          </w:p>
        </w:tc>
        <w:tc>
          <w:tcPr>
            <w:tcW w:w="77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23,2</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26,4</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3,0</w:t>
            </w:r>
          </w:p>
        </w:tc>
        <w:tc>
          <w:tcPr>
            <w:tcW w:w="709"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23,4</w:t>
            </w:r>
          </w:p>
        </w:tc>
      </w:tr>
      <w:tr w:rsidR="00C82FCB" w:rsidRPr="00C82FCB" w:rsidTr="009F5109">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 xml:space="preserve">არაწარმოებული აქტივები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13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LitNusx" w:eastAsia="Times New Roman" w:hAnsi="LitNusx" w:cs="Arial"/>
                <w:sz w:val="16"/>
                <w:szCs w:val="16"/>
              </w:rPr>
            </w:pPr>
            <w:r w:rsidRPr="00C82FCB">
              <w:rPr>
                <w:rFonts w:ascii="LitNusx" w:eastAsia="Times New Roman" w:hAnsi="LitNusx" w:cs="Arial"/>
                <w:sz w:val="16"/>
                <w:szCs w:val="16"/>
              </w:rPr>
              <w:t>03 06</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სოფლის მეურნეობის დაფინანსება (მევენახეობის სანერგე მეურნეობა)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25,0</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25,0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35,1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35,1</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70421</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25,0</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25,0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35,1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35,1</w:t>
            </w:r>
          </w:p>
        </w:tc>
      </w:tr>
      <w:tr w:rsidR="00C82FCB" w:rsidRPr="00C82FCB" w:rsidTr="009F5109">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საქონელი და მომსახურება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5,1</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სუბსიდიები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25,0</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25,0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30,0</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LitNusx" w:eastAsia="Times New Roman" w:hAnsi="LitNusx" w:cs="Arial"/>
                <w:sz w:val="16"/>
                <w:szCs w:val="16"/>
              </w:rPr>
            </w:pPr>
            <w:r w:rsidRPr="00C82FCB">
              <w:rPr>
                <w:rFonts w:ascii="LitNusx" w:eastAsia="Times New Roman" w:hAnsi="LitNusx" w:cs="Arial"/>
                <w:sz w:val="16"/>
                <w:szCs w:val="16"/>
              </w:rPr>
              <w:t>04 00</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განათლება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871,6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258,8</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612,8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1 578,8</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795,9</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782,9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1 139,4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1 139,4</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587,1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22,4</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564,7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852,9</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100,7</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752,2</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1 073,0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1 073,0</w:t>
            </w:r>
          </w:p>
        </w:tc>
      </w:tr>
      <w:tr w:rsidR="00C82FCB" w:rsidRPr="00C82FCB" w:rsidTr="009F5109">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საქონელი და მომსახურება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100,7</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100,7</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22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სუბსიდიები</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576,1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11,4</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564,7</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752,2</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752,2</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981,3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981,3</w:t>
            </w:r>
          </w:p>
        </w:tc>
      </w:tr>
      <w:tr w:rsidR="00C82FCB" w:rsidRPr="00C82FCB" w:rsidTr="009F5109">
        <w:trPr>
          <w:trHeight w:val="240"/>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გრანტები</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21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91,7</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91,7</w:t>
            </w:r>
          </w:p>
        </w:tc>
      </w:tr>
      <w:tr w:rsidR="00C82FCB" w:rsidRPr="00C82FCB" w:rsidTr="009F5109">
        <w:trPr>
          <w:trHeight w:val="450"/>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284,5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236,4</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48,1</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725,9</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695,2</w:t>
            </w:r>
          </w:p>
        </w:tc>
        <w:tc>
          <w:tcPr>
            <w:tcW w:w="77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30,7</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66,4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66,4</w:t>
            </w:r>
          </w:p>
        </w:tc>
      </w:tr>
      <w:tr w:rsidR="00C82FCB" w:rsidRPr="00C82FCB" w:rsidTr="009F5109">
        <w:trPr>
          <w:trHeight w:val="46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lastRenderedPageBreak/>
              <w:t> </w:t>
            </w:r>
          </w:p>
        </w:tc>
        <w:tc>
          <w:tcPr>
            <w:tcW w:w="56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 xml:space="preserve">ძირითადი აქტივები </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281,5</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236,4</w:t>
            </w:r>
          </w:p>
        </w:tc>
        <w:tc>
          <w:tcPr>
            <w:tcW w:w="70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45,1</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725,9</w:t>
            </w:r>
          </w:p>
        </w:tc>
        <w:tc>
          <w:tcPr>
            <w:tcW w:w="121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695,2</w:t>
            </w:r>
          </w:p>
        </w:tc>
        <w:tc>
          <w:tcPr>
            <w:tcW w:w="77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30,7</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66,4</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66,4</w:t>
            </w:r>
          </w:p>
        </w:tc>
      </w:tr>
      <w:tr w:rsidR="00C82FCB" w:rsidRPr="00C82FCB" w:rsidTr="009F5109">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 xml:space="preserve">არაწარმოებული აქტივები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69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LitNusx" w:eastAsia="Times New Roman" w:hAnsi="LitNusx" w:cs="Arial"/>
                <w:sz w:val="16"/>
                <w:szCs w:val="16"/>
              </w:rPr>
            </w:pPr>
            <w:r w:rsidRPr="00C82FCB">
              <w:rPr>
                <w:rFonts w:ascii="LitNusx" w:eastAsia="Times New Roman" w:hAnsi="LitNusx" w:cs="Arial"/>
                <w:sz w:val="16"/>
                <w:szCs w:val="16"/>
              </w:rPr>
              <w:t xml:space="preserve">04 01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სკოლამდელი განათლების ხელშეწყობა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721,8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258,8</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463,0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1 376,9</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795,9</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581,0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930,4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930,4</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7091</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437,3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22,4</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414,9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651,0</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100,7</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550,3</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864,0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864,0</w:t>
            </w:r>
          </w:p>
        </w:tc>
      </w:tr>
      <w:tr w:rsidR="00C82FCB" w:rsidRPr="00C82FCB" w:rsidTr="009F5109">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საქონელი და მომსახურება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100,7</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100,7</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სუბსიდიები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426,3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11,4</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414,9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550,3</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550,3</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864,0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864,0</w:t>
            </w:r>
          </w:p>
        </w:tc>
      </w:tr>
      <w:tr w:rsidR="00C82FCB" w:rsidRPr="00C82FCB" w:rsidTr="009F5109">
        <w:trPr>
          <w:trHeight w:val="450"/>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7091</w:t>
            </w:r>
          </w:p>
        </w:tc>
        <w:tc>
          <w:tcPr>
            <w:tcW w:w="56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284,5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236,4</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48,1</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725,9</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695,2</w:t>
            </w:r>
          </w:p>
        </w:tc>
        <w:tc>
          <w:tcPr>
            <w:tcW w:w="77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30,7</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66,4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66,4</w:t>
            </w:r>
          </w:p>
        </w:tc>
      </w:tr>
      <w:tr w:rsidR="00C82FCB" w:rsidRPr="00C82FCB" w:rsidTr="009F5109">
        <w:trPr>
          <w:trHeight w:val="46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 xml:space="preserve">ძირითადი აქტივები </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281,5</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236,4</w:t>
            </w:r>
          </w:p>
        </w:tc>
        <w:tc>
          <w:tcPr>
            <w:tcW w:w="70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45,1</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725,9</w:t>
            </w:r>
          </w:p>
        </w:tc>
        <w:tc>
          <w:tcPr>
            <w:tcW w:w="121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695,2</w:t>
            </w:r>
          </w:p>
        </w:tc>
        <w:tc>
          <w:tcPr>
            <w:tcW w:w="77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30,7</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66,4</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66,4</w:t>
            </w:r>
          </w:p>
        </w:tc>
      </w:tr>
      <w:tr w:rsidR="00C82FCB" w:rsidRPr="00C82FCB" w:rsidTr="009F5109">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 xml:space="preserve">არაწარმოებული აქტივები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69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LitNusx" w:eastAsia="Times New Roman" w:hAnsi="LitNusx" w:cs="Arial"/>
                <w:sz w:val="16"/>
                <w:szCs w:val="16"/>
              </w:rPr>
            </w:pPr>
            <w:r w:rsidRPr="00C82FCB">
              <w:rPr>
                <w:rFonts w:ascii="LitNusx" w:eastAsia="Times New Roman" w:hAnsi="LitNusx" w:cs="Arial"/>
                <w:sz w:val="16"/>
                <w:szCs w:val="16"/>
              </w:rPr>
              <w:t>04 02</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ზოგადი განათლების ხელშეწყობა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73,7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73,7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96,0</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96,0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100,0</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70923</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73,7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73,7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96,0</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96,0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100,0</w:t>
            </w:r>
          </w:p>
        </w:tc>
      </w:tr>
      <w:tr w:rsidR="00C82FCB" w:rsidRPr="00C82FCB" w:rsidTr="009F5109">
        <w:trPr>
          <w:trHeight w:val="225"/>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სუბსიდიები</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73,7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73,7</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96,0</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7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96,0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8,3</w:t>
            </w:r>
          </w:p>
        </w:tc>
      </w:tr>
      <w:tr w:rsidR="00C82FCB" w:rsidRPr="00C82FCB" w:rsidTr="009F5109">
        <w:trPr>
          <w:trHeight w:val="240"/>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გრანტები</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21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91,7</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91,7</w:t>
            </w:r>
          </w:p>
        </w:tc>
      </w:tr>
      <w:tr w:rsidR="00C82FCB" w:rsidRPr="00C82FCB" w:rsidTr="009F5109">
        <w:trPr>
          <w:trHeight w:val="69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LitNusx" w:eastAsia="Times New Roman" w:hAnsi="LitNusx" w:cs="Arial"/>
                <w:sz w:val="16"/>
                <w:szCs w:val="16"/>
              </w:rPr>
            </w:pPr>
            <w:r w:rsidRPr="00C82FCB">
              <w:rPr>
                <w:rFonts w:ascii="LitNusx" w:eastAsia="Times New Roman" w:hAnsi="LitNusx" w:cs="Arial"/>
                <w:sz w:val="16"/>
                <w:szCs w:val="16"/>
              </w:rPr>
              <w:t>04 03</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ააიპ მოსწავლე ახალგაზრდობის სახლი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76,1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76,1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105,9</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105,9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109,0</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7098</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76,1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76,1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105,9</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105,9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109,0</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სუბსიდიები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76,1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76,1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105,9</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105,9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109,0</w:t>
            </w:r>
          </w:p>
        </w:tc>
      </w:tr>
      <w:tr w:rsidR="00C82FCB" w:rsidRPr="00C82FCB" w:rsidTr="009F5109">
        <w:trPr>
          <w:trHeight w:val="11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LitNusx" w:eastAsia="Times New Roman" w:hAnsi="LitNusx" w:cs="Arial"/>
                <w:sz w:val="16"/>
                <w:szCs w:val="16"/>
              </w:rPr>
            </w:pPr>
            <w:r w:rsidRPr="00C82FCB">
              <w:rPr>
                <w:rFonts w:ascii="LitNusx" w:eastAsia="Times New Roman" w:hAnsi="LitNusx" w:cs="Arial"/>
                <w:sz w:val="16"/>
                <w:szCs w:val="16"/>
              </w:rPr>
              <w:t>05 00</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კულტურა, რელიგია ახალგაზრდული და სპორტული ღონისძიებები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1 424,0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287,8</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1 136,2</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1 933,5</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503,8</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1 429,7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1 398,9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12,0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1 386,9</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1 033,8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1 028,8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1 331,3</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1 331,3</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1 398,9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12,0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1 386,9</w:t>
            </w:r>
          </w:p>
        </w:tc>
      </w:tr>
      <w:tr w:rsidR="00C82FCB" w:rsidRPr="00C82FCB" w:rsidTr="009F5109">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საქონელი და მომსახურება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13,5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21,1</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21,1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12,0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35,0</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სუბსიდიები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1 020,3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1 020,3</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1 310,2</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1 310,2</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1 351,9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1 351,9</w:t>
            </w:r>
          </w:p>
        </w:tc>
      </w:tr>
      <w:tr w:rsidR="00C82FCB" w:rsidRPr="00C82FCB" w:rsidTr="009F5109">
        <w:trPr>
          <w:trHeight w:val="450"/>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390,2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282,8</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107,4</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602,2</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503,8</w:t>
            </w:r>
          </w:p>
        </w:tc>
        <w:tc>
          <w:tcPr>
            <w:tcW w:w="77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98,4</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46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 xml:space="preserve">ძირითადი აქტივები </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390,2</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282,8</w:t>
            </w:r>
          </w:p>
        </w:tc>
        <w:tc>
          <w:tcPr>
            <w:tcW w:w="70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107,4</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602,2</w:t>
            </w:r>
          </w:p>
        </w:tc>
        <w:tc>
          <w:tcPr>
            <w:tcW w:w="121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503,8</w:t>
            </w:r>
          </w:p>
        </w:tc>
        <w:tc>
          <w:tcPr>
            <w:tcW w:w="77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98,4</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69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LitNusx" w:eastAsia="Times New Roman" w:hAnsi="LitNusx" w:cs="Arial"/>
                <w:sz w:val="16"/>
                <w:szCs w:val="16"/>
              </w:rPr>
            </w:pPr>
            <w:r w:rsidRPr="00C82FCB">
              <w:rPr>
                <w:rFonts w:ascii="LitNusx" w:eastAsia="Times New Roman" w:hAnsi="LitNusx" w:cs="Arial"/>
                <w:sz w:val="16"/>
                <w:szCs w:val="16"/>
              </w:rPr>
              <w:t>05 01</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სპორტის განვითარების ხელშეწყობა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414,7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32,3</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382,4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562,9</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85,6</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477,3</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485,0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485,0</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309,5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304,5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447,6</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447,6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485,0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485,0</w:t>
            </w:r>
          </w:p>
        </w:tc>
      </w:tr>
      <w:tr w:rsidR="00C82FCB" w:rsidRPr="00C82FCB" w:rsidTr="009F5109">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საქონელი და მომსახურება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5,3</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5,3</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10,0</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სუბსიდიები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298,7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298,7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442,3</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442,3</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475,0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475,0</w:t>
            </w:r>
          </w:p>
        </w:tc>
      </w:tr>
      <w:tr w:rsidR="00C82FCB" w:rsidRPr="00C82FCB" w:rsidTr="009F5109">
        <w:trPr>
          <w:trHeight w:val="450"/>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105,2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27,3</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77,9</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115,3</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85,6</w:t>
            </w:r>
          </w:p>
        </w:tc>
        <w:tc>
          <w:tcPr>
            <w:tcW w:w="77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29,7</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46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lastRenderedPageBreak/>
              <w:t> </w:t>
            </w:r>
          </w:p>
        </w:tc>
        <w:tc>
          <w:tcPr>
            <w:tcW w:w="56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 xml:space="preserve">ძირითადი აქტივები </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105,2</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27,3</w:t>
            </w:r>
          </w:p>
        </w:tc>
        <w:tc>
          <w:tcPr>
            <w:tcW w:w="70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77,9</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115,3</w:t>
            </w:r>
          </w:p>
        </w:tc>
        <w:tc>
          <w:tcPr>
            <w:tcW w:w="121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85,6</w:t>
            </w:r>
          </w:p>
        </w:tc>
        <w:tc>
          <w:tcPr>
            <w:tcW w:w="77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29,7</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69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LitNusx" w:eastAsia="Times New Roman" w:hAnsi="LitNusx" w:cs="Arial"/>
                <w:sz w:val="16"/>
                <w:szCs w:val="16"/>
              </w:rPr>
            </w:pPr>
            <w:r w:rsidRPr="00C82FCB">
              <w:rPr>
                <w:rFonts w:ascii="LitNusx" w:eastAsia="Times New Roman" w:hAnsi="LitNusx" w:cs="Arial"/>
                <w:sz w:val="16"/>
                <w:szCs w:val="16"/>
              </w:rPr>
              <w:t>05 01 01</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სპორტული ღონისძიებების დაფინანსება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11,1</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10,0</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7081</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5,3</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5,3</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10,0</w:t>
            </w:r>
          </w:p>
        </w:tc>
      </w:tr>
      <w:tr w:rsidR="00C82FCB" w:rsidRPr="00C82FCB" w:rsidTr="009F5109">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საქონელი და მომსახურება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5,3</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5,3</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10,0</w:t>
            </w:r>
          </w:p>
        </w:tc>
      </w:tr>
      <w:tr w:rsidR="00C82FCB" w:rsidRPr="00C82FCB" w:rsidTr="009F5109">
        <w:trPr>
          <w:trHeight w:val="450"/>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7081</w:t>
            </w:r>
          </w:p>
        </w:tc>
        <w:tc>
          <w:tcPr>
            <w:tcW w:w="56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0,9</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5,8</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5,8</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46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 xml:space="preserve">ძირითადი აქტივები </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0,9</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0,9</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5,8</w:t>
            </w:r>
          </w:p>
        </w:tc>
        <w:tc>
          <w:tcPr>
            <w:tcW w:w="121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5,8</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91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LitNusx" w:eastAsia="Times New Roman" w:hAnsi="LitNusx" w:cs="Arial"/>
                <w:sz w:val="16"/>
                <w:szCs w:val="16"/>
              </w:rPr>
            </w:pPr>
            <w:r w:rsidRPr="00C82FCB">
              <w:rPr>
                <w:rFonts w:ascii="LitNusx" w:eastAsia="Times New Roman" w:hAnsi="LitNusx" w:cs="Arial"/>
                <w:sz w:val="16"/>
                <w:szCs w:val="16"/>
              </w:rPr>
              <w:t>05 01 02</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 xml:space="preserve"> სპორტის განვითარებისა და მართვის ცენტრი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130,6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130,6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166,6</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166,6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222,0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222,0</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7081</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130,6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130,6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166,6</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166,6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222,0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222,0</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სუბსიდიები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130,6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130,6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166,6</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166,6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222,0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222,0</w:t>
            </w:r>
          </w:p>
        </w:tc>
      </w:tr>
      <w:tr w:rsidR="00C82FCB" w:rsidRPr="00C82FCB" w:rsidTr="009F5109">
        <w:trPr>
          <w:trHeight w:val="69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LitNusx" w:eastAsia="Times New Roman" w:hAnsi="LitNusx" w:cs="Arial"/>
                <w:sz w:val="16"/>
                <w:szCs w:val="16"/>
              </w:rPr>
            </w:pPr>
            <w:r w:rsidRPr="00C82FCB">
              <w:rPr>
                <w:rFonts w:ascii="LitNusx" w:eastAsia="Times New Roman" w:hAnsi="LitNusx" w:cs="Arial"/>
                <w:sz w:val="16"/>
                <w:szCs w:val="16"/>
              </w:rPr>
              <w:t>05 01 03</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 xml:space="preserve"> სპორტული კომპლექსის მშენებლობა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56,2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32,3</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23,9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95,5</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85,6</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7081</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საქონელი და მომსახურება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450"/>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7081</w:t>
            </w:r>
          </w:p>
        </w:tc>
        <w:tc>
          <w:tcPr>
            <w:tcW w:w="56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51,2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27,3</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23,9</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95,5</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85,6</w:t>
            </w:r>
          </w:p>
        </w:tc>
        <w:tc>
          <w:tcPr>
            <w:tcW w:w="77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9,9</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46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 xml:space="preserve">ძირითადი აქტივები </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51,2</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27,3</w:t>
            </w:r>
          </w:p>
        </w:tc>
        <w:tc>
          <w:tcPr>
            <w:tcW w:w="70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23,9</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95,5</w:t>
            </w:r>
          </w:p>
        </w:tc>
        <w:tc>
          <w:tcPr>
            <w:tcW w:w="121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85,6</w:t>
            </w:r>
          </w:p>
        </w:tc>
        <w:tc>
          <w:tcPr>
            <w:tcW w:w="77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9,9</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11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LitNusx" w:eastAsia="Times New Roman" w:hAnsi="LitNusx" w:cs="Arial"/>
                <w:sz w:val="16"/>
                <w:szCs w:val="16"/>
              </w:rPr>
            </w:pPr>
            <w:r w:rsidRPr="00C82FCB">
              <w:rPr>
                <w:rFonts w:ascii="LitNusx" w:eastAsia="Times New Roman" w:hAnsi="LitNusx" w:cs="Arial"/>
                <w:sz w:val="16"/>
                <w:szCs w:val="16"/>
              </w:rPr>
              <w:t>05 01 04</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საფეხბურთო კლუბი „ჩხერიმელა-2009“-ის დაფინანსება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165,0</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165,0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140,0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140,0</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7081</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165,0</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165,0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140,0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140,0</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სუბსიდიები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165,0</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165,0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140,0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140,0</w:t>
            </w:r>
          </w:p>
        </w:tc>
      </w:tr>
      <w:tr w:rsidR="00C82FCB" w:rsidRPr="00C82FCB" w:rsidTr="009F5109">
        <w:trPr>
          <w:trHeight w:val="91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LitNusx" w:eastAsia="Times New Roman" w:hAnsi="LitNusx" w:cs="Arial"/>
                <w:sz w:val="16"/>
                <w:szCs w:val="16"/>
              </w:rPr>
            </w:pPr>
            <w:r w:rsidRPr="00C82FCB">
              <w:rPr>
                <w:rFonts w:ascii="LitNusx" w:eastAsia="Times New Roman" w:hAnsi="LitNusx" w:cs="Arial"/>
                <w:sz w:val="16"/>
                <w:szCs w:val="16"/>
              </w:rPr>
              <w:t>05 01 05</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 xml:space="preserve"> სპორტული მოედნების (სტადიონების) მოწყობა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53,1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53,1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14,0</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14,0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450"/>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7081</w:t>
            </w:r>
          </w:p>
        </w:tc>
        <w:tc>
          <w:tcPr>
            <w:tcW w:w="56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53,1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53,1</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14,0</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14,0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46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 xml:space="preserve">ძირითადი აქტივები </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53,1</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53,1</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14,0</w:t>
            </w:r>
          </w:p>
        </w:tc>
        <w:tc>
          <w:tcPr>
            <w:tcW w:w="121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14,0</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13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LitNusx" w:eastAsia="Times New Roman" w:hAnsi="LitNusx" w:cs="Arial"/>
                <w:sz w:val="16"/>
                <w:szCs w:val="16"/>
              </w:rPr>
            </w:pPr>
            <w:r w:rsidRPr="00C82FCB">
              <w:rPr>
                <w:rFonts w:ascii="LitNusx" w:eastAsia="Times New Roman" w:hAnsi="LitNusx" w:cs="Arial"/>
                <w:sz w:val="16"/>
                <w:szCs w:val="16"/>
              </w:rPr>
              <w:t>05 01 06</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 xml:space="preserve"> სპორტულ–გამაჯანსაღებელი და შიდა ტურიზმის ხელშეწყობის ცენტრი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58,1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58,1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110,7</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110,7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113,0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113,0</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7081</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58,1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58,1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110,7</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110,7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113,0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113,0</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სუბსიდიები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58,1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58,1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110,7</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110,7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113,0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113,0</w:t>
            </w:r>
          </w:p>
        </w:tc>
      </w:tr>
      <w:tr w:rsidR="00C82FCB" w:rsidRPr="00C82FCB" w:rsidTr="009F5109">
        <w:trPr>
          <w:trHeight w:val="69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lastRenderedPageBreak/>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LitNusx" w:eastAsia="Times New Roman" w:hAnsi="LitNusx" w:cs="Arial"/>
                <w:sz w:val="16"/>
                <w:szCs w:val="16"/>
              </w:rPr>
            </w:pPr>
            <w:r w:rsidRPr="00C82FCB">
              <w:rPr>
                <w:rFonts w:ascii="LitNusx" w:eastAsia="Times New Roman" w:hAnsi="LitNusx" w:cs="Arial"/>
                <w:sz w:val="16"/>
                <w:szCs w:val="16"/>
              </w:rPr>
              <w:t>05 02</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კულტურის განვითარების ხელშეწყობა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811,2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255,5</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555,7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1 194,1</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418,2</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775,9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734,9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731,9</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526,2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526,2</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708,1</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708,1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734,9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731,9</w:t>
            </w:r>
          </w:p>
        </w:tc>
      </w:tr>
      <w:tr w:rsidR="00C82FCB" w:rsidRPr="00C82FCB" w:rsidTr="009F5109">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საქონელი და მომსახურება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სუბსიდიები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526,2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526,2</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708,1</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708,1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731,9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731,9</w:t>
            </w:r>
          </w:p>
        </w:tc>
      </w:tr>
      <w:tr w:rsidR="00C82FCB" w:rsidRPr="00C82FCB" w:rsidTr="009F5109">
        <w:trPr>
          <w:trHeight w:val="450"/>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285,0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255,5</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29,5</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486,0</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418,2</w:t>
            </w:r>
          </w:p>
        </w:tc>
        <w:tc>
          <w:tcPr>
            <w:tcW w:w="77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67,8</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46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 xml:space="preserve">ძირითადი აქტივები </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285,0</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255,5</w:t>
            </w:r>
          </w:p>
        </w:tc>
        <w:tc>
          <w:tcPr>
            <w:tcW w:w="70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29,5</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486,0</w:t>
            </w:r>
          </w:p>
        </w:tc>
        <w:tc>
          <w:tcPr>
            <w:tcW w:w="121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418,2</w:t>
            </w:r>
          </w:p>
        </w:tc>
        <w:tc>
          <w:tcPr>
            <w:tcW w:w="77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67,8</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LitNusx" w:eastAsia="Times New Roman" w:hAnsi="LitNusx" w:cs="Arial"/>
                <w:sz w:val="16"/>
                <w:szCs w:val="16"/>
              </w:rPr>
            </w:pPr>
            <w:r w:rsidRPr="00C82FCB">
              <w:rPr>
                <w:rFonts w:ascii="LitNusx" w:eastAsia="Times New Roman" w:hAnsi="LitNusx" w:cs="Arial"/>
                <w:sz w:val="16"/>
                <w:szCs w:val="16"/>
              </w:rPr>
              <w:t>05 02 01</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 xml:space="preserve"> სამუსიკო სკოლა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111,6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111,6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130,0</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130,0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100,0</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7082</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111,6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111,6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130,0</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130,0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100,0</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სუბსიდიები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111,6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111,6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130,0</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130,0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100,0</w:t>
            </w:r>
          </w:p>
        </w:tc>
      </w:tr>
      <w:tr w:rsidR="00C82FCB" w:rsidRPr="00C82FCB" w:rsidTr="009F5109">
        <w:trPr>
          <w:trHeight w:val="69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LitNusx" w:eastAsia="Times New Roman" w:hAnsi="LitNusx" w:cs="Arial"/>
                <w:sz w:val="16"/>
                <w:szCs w:val="16"/>
              </w:rPr>
            </w:pPr>
            <w:r w:rsidRPr="00C82FCB">
              <w:rPr>
                <w:rFonts w:ascii="LitNusx" w:eastAsia="Times New Roman" w:hAnsi="LitNusx" w:cs="Arial"/>
                <w:sz w:val="16"/>
                <w:szCs w:val="16"/>
              </w:rPr>
              <w:t>05 02 02</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ხალხური შემოქმედების სახლი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48,0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81,5</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81,5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80,0</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7082</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48,0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81,5</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81,5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80,0</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სუბსიდიები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48,0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81,5</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81,5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80,0</w:t>
            </w:r>
          </w:p>
        </w:tc>
      </w:tr>
      <w:tr w:rsidR="00C82FCB" w:rsidRPr="00C82FCB" w:rsidTr="009F5109">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LitNusx" w:eastAsia="Times New Roman" w:hAnsi="LitNusx" w:cs="Arial"/>
                <w:sz w:val="16"/>
                <w:szCs w:val="16"/>
              </w:rPr>
            </w:pPr>
            <w:r w:rsidRPr="00C82FCB">
              <w:rPr>
                <w:rFonts w:ascii="LitNusx" w:eastAsia="Times New Roman" w:hAnsi="LitNusx" w:cs="Arial"/>
                <w:sz w:val="16"/>
                <w:szCs w:val="16"/>
              </w:rPr>
              <w:t>05 02 03</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კულტურის ცენტრი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440,0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255,5</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184,5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687,9</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418,2</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269,7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206,0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206,0</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7082</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155,0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155,0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201,9</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201,9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206,0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206,0</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სუბსიდიები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155,0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155,0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201,9</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201,9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206,0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206,0</w:t>
            </w:r>
          </w:p>
        </w:tc>
      </w:tr>
      <w:tr w:rsidR="00C82FCB" w:rsidRPr="00C82FCB" w:rsidTr="009F5109">
        <w:trPr>
          <w:trHeight w:val="450"/>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7082</w:t>
            </w:r>
          </w:p>
        </w:tc>
        <w:tc>
          <w:tcPr>
            <w:tcW w:w="56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285,0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255,5</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29,5</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486,0</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418,2</w:t>
            </w:r>
          </w:p>
        </w:tc>
        <w:tc>
          <w:tcPr>
            <w:tcW w:w="77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67,8</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46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 xml:space="preserve">ძირითადი აქტივები </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285,0</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255,5</w:t>
            </w:r>
          </w:p>
        </w:tc>
        <w:tc>
          <w:tcPr>
            <w:tcW w:w="70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29,5</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486,0</w:t>
            </w:r>
          </w:p>
        </w:tc>
        <w:tc>
          <w:tcPr>
            <w:tcW w:w="121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418,2</w:t>
            </w:r>
          </w:p>
        </w:tc>
        <w:tc>
          <w:tcPr>
            <w:tcW w:w="77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67,8</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LitNusx" w:eastAsia="Times New Roman" w:hAnsi="LitNusx" w:cs="Arial"/>
                <w:sz w:val="16"/>
                <w:szCs w:val="16"/>
              </w:rPr>
            </w:pPr>
            <w:r w:rsidRPr="00C82FCB">
              <w:rPr>
                <w:rFonts w:ascii="LitNusx" w:eastAsia="Times New Roman" w:hAnsi="LitNusx" w:cs="Arial"/>
                <w:sz w:val="16"/>
                <w:szCs w:val="16"/>
              </w:rPr>
              <w:t>05 02 04</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ცენტრალური ბიბლიოთეკა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110,2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110,2</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158,3</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158,3</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203,9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200,9</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7082</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110,2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110,2</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158,3</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158,3</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203,9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200,9</w:t>
            </w:r>
          </w:p>
        </w:tc>
      </w:tr>
      <w:tr w:rsidR="00C82FCB" w:rsidRPr="00C82FCB" w:rsidTr="009F5109">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საქონელი და მომსახურება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სუბსიდიები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110,2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110,2</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158,3</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158,3</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200,9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200,9</w:t>
            </w:r>
          </w:p>
        </w:tc>
      </w:tr>
      <w:tr w:rsidR="00C82FCB" w:rsidRPr="00C82FCB" w:rsidTr="009F5109">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LitNusx" w:eastAsia="Times New Roman" w:hAnsi="LitNusx" w:cs="Arial"/>
                <w:sz w:val="16"/>
                <w:szCs w:val="16"/>
              </w:rPr>
            </w:pPr>
            <w:r w:rsidRPr="00C82FCB">
              <w:rPr>
                <w:rFonts w:ascii="LitNusx" w:eastAsia="Times New Roman" w:hAnsi="LitNusx" w:cs="Arial"/>
                <w:sz w:val="16"/>
                <w:szCs w:val="16"/>
              </w:rPr>
              <w:t>05 02 05</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ისტორიული მუზეუმი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73,9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73,9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86,3</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86,3</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95,0</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7082</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73,9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73,9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86,3</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86,3</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95,0</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სუბსიდიები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73,9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73,9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86,3</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86,3</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95,0</w:t>
            </w:r>
          </w:p>
        </w:tc>
      </w:tr>
      <w:tr w:rsidR="00C82FCB" w:rsidRPr="00C82FCB" w:rsidTr="009F5109">
        <w:trPr>
          <w:trHeight w:val="91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LitNusx" w:eastAsia="Times New Roman" w:hAnsi="LitNusx" w:cs="Arial"/>
                <w:sz w:val="16"/>
                <w:szCs w:val="16"/>
              </w:rPr>
            </w:pPr>
            <w:r w:rsidRPr="00C82FCB">
              <w:rPr>
                <w:rFonts w:ascii="LitNusx" w:eastAsia="Times New Roman" w:hAnsi="LitNusx" w:cs="Arial"/>
                <w:sz w:val="16"/>
                <w:szCs w:val="16"/>
              </w:rPr>
              <w:t>05 02 06</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რ.თაბუკაშვილის სახ. სახალხო ლიტერატურული თეატრი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27,5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50,1</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50,1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50,0</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7082</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27,5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50,1</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50,1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50,0</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სუბსიდიები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27,5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50,1</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50,1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50,0</w:t>
            </w:r>
          </w:p>
        </w:tc>
      </w:tr>
      <w:tr w:rsidR="00C82FCB" w:rsidRPr="00C82FCB" w:rsidTr="009F5109">
        <w:trPr>
          <w:trHeight w:val="91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LitNusx" w:eastAsia="Times New Roman" w:hAnsi="LitNusx" w:cs="Arial"/>
                <w:sz w:val="16"/>
                <w:szCs w:val="16"/>
              </w:rPr>
            </w:pPr>
            <w:r w:rsidRPr="00C82FCB">
              <w:rPr>
                <w:rFonts w:ascii="LitNusx" w:eastAsia="Times New Roman" w:hAnsi="LitNusx" w:cs="Arial"/>
                <w:sz w:val="16"/>
                <w:szCs w:val="16"/>
              </w:rPr>
              <w:t>05 03</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ტელერადიომაუწყებლობა და საგამომცემლ</w:t>
            </w:r>
            <w:r w:rsidRPr="00C82FCB">
              <w:rPr>
                <w:rFonts w:ascii="Sylfaen" w:eastAsia="Times New Roman" w:hAnsi="Sylfaen" w:cs="Arial"/>
                <w:sz w:val="16"/>
                <w:szCs w:val="16"/>
              </w:rPr>
              <w:lastRenderedPageBreak/>
              <w:t>ო საქმიანობა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lastRenderedPageBreak/>
              <w:t>27,4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27,4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28,6</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28,6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45,0</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lastRenderedPageBreak/>
              <w:t>7066</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27,4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27,4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28,6</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28,6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45,0</w:t>
            </w:r>
          </w:p>
        </w:tc>
      </w:tr>
      <w:tr w:rsidR="00C82FCB" w:rsidRPr="00C82FCB" w:rsidTr="009F5109">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საქონელი და მომსახურება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3,0</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5,0</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სუბსიდიები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27,4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27,4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25,6</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25,6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40,0</w:t>
            </w:r>
          </w:p>
        </w:tc>
      </w:tr>
      <w:tr w:rsidR="00C82FCB" w:rsidRPr="00C82FCB" w:rsidTr="009F5109">
        <w:trPr>
          <w:trHeight w:val="69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LitNusx" w:eastAsia="Times New Roman" w:hAnsi="LitNusx" w:cs="Arial"/>
                <w:sz w:val="16"/>
                <w:szCs w:val="16"/>
              </w:rPr>
            </w:pPr>
            <w:r w:rsidRPr="00C82FCB">
              <w:rPr>
                <w:rFonts w:ascii="LitNusx" w:eastAsia="Times New Roman" w:hAnsi="LitNusx" w:cs="Arial"/>
                <w:sz w:val="16"/>
                <w:szCs w:val="16"/>
              </w:rPr>
              <w:t>05 04</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ახალგაზრდული პროგრამების დაფინანსება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13,7</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13,7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20,0</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7084</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12,8</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12,8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20,0</w:t>
            </w:r>
          </w:p>
        </w:tc>
      </w:tr>
      <w:tr w:rsidR="00C82FCB" w:rsidRPr="00C82FCB" w:rsidTr="009F5109">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საქონელი და მომსახურება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12,8</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12,8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20,0</w:t>
            </w:r>
          </w:p>
        </w:tc>
      </w:tr>
      <w:tr w:rsidR="00C82FCB" w:rsidRPr="00C82FCB" w:rsidTr="009F5109">
        <w:trPr>
          <w:trHeight w:val="450"/>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7084</w:t>
            </w:r>
          </w:p>
        </w:tc>
        <w:tc>
          <w:tcPr>
            <w:tcW w:w="56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0,9</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0,9</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46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 xml:space="preserve">ძირითადი აქტივები </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0,9</w:t>
            </w:r>
          </w:p>
        </w:tc>
        <w:tc>
          <w:tcPr>
            <w:tcW w:w="121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0,9</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LitNusx" w:eastAsia="Times New Roman" w:hAnsi="LitNusx" w:cs="Arial"/>
                <w:sz w:val="16"/>
                <w:szCs w:val="16"/>
              </w:rPr>
            </w:pPr>
            <w:r w:rsidRPr="00C82FCB">
              <w:rPr>
                <w:rFonts w:ascii="LitNusx" w:eastAsia="Times New Roman" w:hAnsi="LitNusx" w:cs="Arial"/>
                <w:sz w:val="16"/>
                <w:szCs w:val="16"/>
              </w:rPr>
              <w:t>05 05</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რელიგიის დაფინანსება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168,0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168,0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134,2</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134,2</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105,0</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7084</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168,0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168,0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134,2</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134,2</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105,0</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სუბსიდიები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168,0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168,0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134,2</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134,2</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105,0</w:t>
            </w:r>
          </w:p>
        </w:tc>
      </w:tr>
      <w:tr w:rsidR="00C82FCB" w:rsidRPr="00C82FCB" w:rsidTr="009F5109">
        <w:trPr>
          <w:trHeight w:val="11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LitNusx" w:eastAsia="Times New Roman" w:hAnsi="LitNusx" w:cs="Arial"/>
                <w:sz w:val="16"/>
                <w:szCs w:val="16"/>
              </w:rPr>
            </w:pPr>
            <w:r w:rsidRPr="00C82FCB">
              <w:rPr>
                <w:rFonts w:ascii="LitNusx" w:eastAsia="Times New Roman" w:hAnsi="LitNusx" w:cs="Arial"/>
                <w:sz w:val="16"/>
                <w:szCs w:val="16"/>
              </w:rPr>
              <w:t>06 00</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მოსახლეობის ჯანმრთელობისა დაცვა და  სოციალური უზრუნველყოფა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639,3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639,3</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929,1</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929,1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802,1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112,0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690,1</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629,3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629,3</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916,9</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916,9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802,1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112,0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690,1</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სუბსიდიები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84,6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84,6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98,6</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98,6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211,3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101,3</w:t>
            </w:r>
          </w:p>
        </w:tc>
      </w:tr>
      <w:tr w:rsidR="00C82FCB" w:rsidRPr="00C82FCB" w:rsidTr="009F5109">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სოციალური უზრუნველყოფა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544,7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544,7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818,3</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818,3</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590,8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588,8</w:t>
            </w:r>
          </w:p>
        </w:tc>
      </w:tr>
      <w:tr w:rsidR="00C82FCB" w:rsidRPr="00C82FCB" w:rsidTr="009F5109">
        <w:trPr>
          <w:trHeight w:val="450"/>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12,2</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12,2</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46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 xml:space="preserve">ძირითადი აქტივები </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10,0</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10,0</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12,2</w:t>
            </w:r>
          </w:p>
        </w:tc>
        <w:tc>
          <w:tcPr>
            <w:tcW w:w="121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12,2</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91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LitNusx" w:eastAsia="Times New Roman" w:hAnsi="LitNusx" w:cs="Arial"/>
                <w:sz w:val="16"/>
                <w:szCs w:val="16"/>
              </w:rPr>
            </w:pPr>
            <w:r w:rsidRPr="00C82FCB">
              <w:rPr>
                <w:rFonts w:ascii="LitNusx" w:eastAsia="Times New Roman" w:hAnsi="LitNusx" w:cs="Arial"/>
                <w:sz w:val="16"/>
                <w:szCs w:val="16"/>
              </w:rPr>
              <w:t xml:space="preserve">06 01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საზოგადოებრივი ჯანმრთელობის დაცვა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84,6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84,6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110,8</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110,8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5,0</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7074</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84,6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84,6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98,6</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98,6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5,0</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სუბსიდიები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84,6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84,6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98,6</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98,6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5,0</w:t>
            </w:r>
          </w:p>
        </w:tc>
      </w:tr>
      <w:tr w:rsidR="00C82FCB" w:rsidRPr="00C82FCB" w:rsidTr="009F5109">
        <w:trPr>
          <w:trHeight w:val="450"/>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7074</w:t>
            </w:r>
          </w:p>
        </w:tc>
        <w:tc>
          <w:tcPr>
            <w:tcW w:w="56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12,2</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12,2</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46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 xml:space="preserve">ძირითადი აქტივები </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12,2</w:t>
            </w:r>
          </w:p>
        </w:tc>
        <w:tc>
          <w:tcPr>
            <w:tcW w:w="121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12,2</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LitNusx" w:eastAsia="Times New Roman" w:hAnsi="LitNusx" w:cs="Arial"/>
                <w:sz w:val="16"/>
                <w:szCs w:val="16"/>
              </w:rPr>
            </w:pPr>
            <w:r w:rsidRPr="00C82FCB">
              <w:rPr>
                <w:rFonts w:ascii="LitNusx" w:eastAsia="Times New Roman" w:hAnsi="LitNusx" w:cs="Arial"/>
                <w:sz w:val="16"/>
                <w:szCs w:val="16"/>
              </w:rPr>
              <w:t>06 02</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სოციალური პროგრამები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554,7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554,7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818,3</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818,3</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687,1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685,1</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544,7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544,7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818,3</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818,3</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687,1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685,1</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სუბსიდიები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96,3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96,3</w:t>
            </w:r>
          </w:p>
        </w:tc>
      </w:tr>
      <w:tr w:rsidR="00C82FCB" w:rsidRPr="00C82FCB" w:rsidTr="009F5109">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lastRenderedPageBreak/>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სოციალური უზრუნველყოფა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544,7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544,7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818,3</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818,3</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590,8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588,8</w:t>
            </w:r>
          </w:p>
        </w:tc>
      </w:tr>
      <w:tr w:rsidR="00C82FCB" w:rsidRPr="00C82FCB" w:rsidTr="009F5109">
        <w:trPr>
          <w:trHeight w:val="450"/>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46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 xml:space="preserve">ძირითადი აქტივები </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10,0</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10,0</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21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69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LitNusx" w:eastAsia="Times New Roman" w:hAnsi="LitNusx" w:cs="Arial"/>
                <w:sz w:val="16"/>
                <w:szCs w:val="16"/>
              </w:rPr>
            </w:pPr>
            <w:r w:rsidRPr="00C82FCB">
              <w:rPr>
                <w:rFonts w:ascii="LitNusx" w:eastAsia="Times New Roman" w:hAnsi="LitNusx" w:cs="Arial"/>
                <w:sz w:val="16"/>
                <w:szCs w:val="16"/>
              </w:rPr>
              <w:t>06 02 01</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უფასო სასადილოს დაფინანსება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74,9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74,9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91,6</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91,6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96,3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96,3</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7107</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64,9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64,9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91,6</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91,6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96,3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96,3</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სუბსიდიები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96,3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96,3</w:t>
            </w:r>
          </w:p>
        </w:tc>
      </w:tr>
      <w:tr w:rsidR="00C82FCB" w:rsidRPr="00C82FCB" w:rsidTr="009F5109">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სოციალური უზრუნველყოფა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64,9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64,9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91,6</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91,6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450"/>
        </w:trPr>
        <w:tc>
          <w:tcPr>
            <w:tcW w:w="56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7107</w:t>
            </w:r>
          </w:p>
        </w:tc>
        <w:tc>
          <w:tcPr>
            <w:tcW w:w="56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465"/>
        </w:trPr>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 xml:space="preserve">ძირითადი აქტივები </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10,0</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10,0</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21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851"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1134" w:type="dxa"/>
            <w:tcBorders>
              <w:top w:val="nil"/>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nil"/>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13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LitNusx" w:eastAsia="Times New Roman" w:hAnsi="LitNusx" w:cs="Arial"/>
                <w:sz w:val="16"/>
                <w:szCs w:val="16"/>
              </w:rPr>
            </w:pPr>
            <w:r w:rsidRPr="00C82FCB">
              <w:rPr>
                <w:rFonts w:ascii="LitNusx" w:eastAsia="Times New Roman" w:hAnsi="LitNusx" w:cs="Arial"/>
                <w:sz w:val="16"/>
                <w:szCs w:val="16"/>
              </w:rPr>
              <w:t>06 02 02</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სოციალურად დაუცველი ოჯახების მკურნალობის და დახმარების 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343,2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343,2</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573,8</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573,8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448,8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448,8</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71011</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343,2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343,2</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573,8</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573,8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448,8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448,8</w:t>
            </w:r>
          </w:p>
        </w:tc>
      </w:tr>
      <w:tr w:rsidR="00C82FCB" w:rsidRPr="00C82FCB" w:rsidTr="009F5109">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სოციალური უზრუნველყოფა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343,2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343,2</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573,8</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573,8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448,8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448,8</w:t>
            </w:r>
          </w:p>
        </w:tc>
      </w:tr>
      <w:tr w:rsidR="00C82FCB" w:rsidRPr="00C82FCB" w:rsidTr="009F5109">
        <w:trPr>
          <w:trHeight w:val="11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LitNusx" w:eastAsia="Times New Roman" w:hAnsi="LitNusx" w:cs="Arial"/>
                <w:sz w:val="16"/>
                <w:szCs w:val="16"/>
              </w:rPr>
            </w:pPr>
            <w:r w:rsidRPr="00C82FCB">
              <w:rPr>
                <w:rFonts w:ascii="LitNusx" w:eastAsia="Times New Roman" w:hAnsi="LitNusx" w:cs="Arial"/>
                <w:sz w:val="16"/>
                <w:szCs w:val="16"/>
              </w:rPr>
              <w:t>06 02 04</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ახალდაბადებული ბავშვიანი ოჯახის დახმარების 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36,7</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36,7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30,0</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7104</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36,7</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36,7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30,0</w:t>
            </w:r>
          </w:p>
        </w:tc>
      </w:tr>
      <w:tr w:rsidR="00C82FCB" w:rsidRPr="00C82FCB" w:rsidTr="009F5109">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სოციალური უზრუნველყოფა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4,6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36,7</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36,7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30,0</w:t>
            </w:r>
          </w:p>
        </w:tc>
      </w:tr>
      <w:tr w:rsidR="00C82FCB" w:rsidRPr="00C82FCB" w:rsidTr="009F5109">
        <w:trPr>
          <w:trHeight w:val="91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LitNusx" w:eastAsia="Times New Roman" w:hAnsi="LitNusx" w:cs="Arial"/>
                <w:sz w:val="16"/>
                <w:szCs w:val="16"/>
              </w:rPr>
            </w:pPr>
            <w:r w:rsidRPr="00C82FCB">
              <w:rPr>
                <w:rFonts w:ascii="LitNusx" w:eastAsia="Times New Roman" w:hAnsi="LitNusx" w:cs="Arial"/>
                <w:sz w:val="16"/>
                <w:szCs w:val="16"/>
              </w:rPr>
              <w:t>06 02 05</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ვეტერანთა და ლტოლვილთა დაკრძალვის ხარჯი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7109</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სოციალური უზრუნველყოფა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2,0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r>
      <w:tr w:rsidR="00C82FCB" w:rsidRPr="00C82FCB" w:rsidTr="009F5109">
        <w:trPr>
          <w:trHeight w:val="11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LitNusx" w:eastAsia="Times New Roman" w:hAnsi="LitNusx" w:cs="Arial"/>
                <w:sz w:val="16"/>
                <w:szCs w:val="16"/>
              </w:rPr>
            </w:pPr>
            <w:r w:rsidRPr="00C82FCB">
              <w:rPr>
                <w:rFonts w:ascii="LitNusx" w:eastAsia="Times New Roman" w:hAnsi="LitNusx" w:cs="Arial"/>
                <w:sz w:val="16"/>
                <w:szCs w:val="16"/>
              </w:rPr>
              <w:t>06 02 06</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სტიქიით დაზარალებული ოჯახების საცხოვრებლით უზრუნველყოფა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130,0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130,0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115,2</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115,2</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110,0</w:t>
            </w:r>
          </w:p>
        </w:tc>
      </w:tr>
      <w:tr w:rsidR="00C82FCB" w:rsidRPr="00C82FCB" w:rsidTr="009F5109">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710</w:t>
            </w:r>
            <w:r w:rsidRPr="00C82FCB">
              <w:rPr>
                <w:rFonts w:ascii="Arial" w:eastAsia="Times New Roman" w:hAnsi="Arial" w:cs="Arial"/>
                <w:sz w:val="16"/>
                <w:szCs w:val="16"/>
              </w:rPr>
              <w:lastRenderedPageBreak/>
              <w:t>7</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lastRenderedPageBreak/>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130,0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130,0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115,2</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115,2</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110,0</w:t>
            </w:r>
          </w:p>
        </w:tc>
      </w:tr>
      <w:tr w:rsidR="00C82FCB" w:rsidRPr="00C82FCB" w:rsidTr="009F5109">
        <w:trPr>
          <w:trHeight w:val="465"/>
        </w:trPr>
        <w:tc>
          <w:tcPr>
            <w:tcW w:w="56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lastRenderedPageBreak/>
              <w:t> </w:t>
            </w:r>
          </w:p>
        </w:tc>
        <w:tc>
          <w:tcPr>
            <w:tcW w:w="56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Arial" w:eastAsia="Times New Roman" w:hAnsi="Arial" w:cs="Arial"/>
                <w:sz w:val="16"/>
                <w:szCs w:val="16"/>
              </w:rPr>
            </w:pPr>
            <w:r w:rsidRPr="00C82FCB">
              <w:rPr>
                <w:rFonts w:ascii="Arial" w:eastAsia="Times New Roman" w:hAnsi="Arial" w:cs="Arial"/>
                <w:sz w:val="16"/>
                <w:szCs w:val="16"/>
              </w:rPr>
              <w:t> </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rPr>
                <w:rFonts w:ascii="Sylfaen" w:eastAsia="Times New Roman" w:hAnsi="Sylfaen" w:cs="Arial"/>
                <w:sz w:val="16"/>
                <w:szCs w:val="16"/>
              </w:rPr>
            </w:pPr>
            <w:r w:rsidRPr="00C82FCB">
              <w:rPr>
                <w:rFonts w:ascii="Sylfaen" w:eastAsia="Times New Roman" w:hAnsi="Sylfaen" w:cs="Arial"/>
                <w:sz w:val="16"/>
                <w:szCs w:val="16"/>
              </w:rPr>
              <w:t>სოციალური უზრუნველყოფა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130,0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130,0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115,2</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72"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115,2</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0,0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C82FCB" w:rsidRPr="00C82FCB" w:rsidRDefault="00C82FCB" w:rsidP="00C82FCB">
            <w:pPr>
              <w:spacing w:after="0" w:line="240" w:lineRule="auto"/>
              <w:jc w:val="center"/>
              <w:rPr>
                <w:rFonts w:ascii="Sylfaen" w:eastAsia="Times New Roman" w:hAnsi="Sylfaen" w:cs="Arial"/>
                <w:sz w:val="16"/>
                <w:szCs w:val="16"/>
              </w:rPr>
            </w:pPr>
            <w:r w:rsidRPr="00C82FCB">
              <w:rPr>
                <w:rFonts w:ascii="Sylfaen" w:eastAsia="Times New Roman" w:hAnsi="Sylfaen" w:cs="Arial"/>
                <w:sz w:val="16"/>
                <w:szCs w:val="16"/>
              </w:rPr>
              <w:t>110,0</w:t>
            </w:r>
          </w:p>
        </w:tc>
      </w:tr>
    </w:tbl>
    <w:p w:rsidR="00C82FCB" w:rsidRPr="00C82FCB" w:rsidRDefault="00C82FCB" w:rsidP="00C82FCB">
      <w:pPr>
        <w:tabs>
          <w:tab w:val="left" w:pos="720"/>
          <w:tab w:val="left" w:pos="1440"/>
          <w:tab w:val="left" w:pos="2160"/>
          <w:tab w:val="left" w:pos="2880"/>
          <w:tab w:val="left" w:pos="3600"/>
          <w:tab w:val="left" w:pos="6931"/>
        </w:tabs>
        <w:spacing w:after="0" w:line="360" w:lineRule="auto"/>
        <w:contextualSpacing/>
        <w:jc w:val="both"/>
        <w:rPr>
          <w:rFonts w:ascii="Sylfaen" w:eastAsia="Calibri" w:hAnsi="Sylfaen" w:cs="Times New Roman"/>
          <w:color w:val="000000"/>
        </w:rPr>
      </w:pPr>
    </w:p>
    <w:p w:rsidR="00C82FCB" w:rsidRPr="00C82FCB" w:rsidRDefault="00C82FCB" w:rsidP="00C82FCB">
      <w:pPr>
        <w:tabs>
          <w:tab w:val="left" w:pos="720"/>
          <w:tab w:val="left" w:pos="1440"/>
          <w:tab w:val="left" w:pos="2160"/>
          <w:tab w:val="left" w:pos="2880"/>
          <w:tab w:val="left" w:pos="3600"/>
          <w:tab w:val="left" w:pos="6931"/>
        </w:tabs>
        <w:spacing w:after="0" w:line="360" w:lineRule="auto"/>
        <w:contextualSpacing/>
        <w:jc w:val="both"/>
        <w:rPr>
          <w:rFonts w:ascii="Sylfaen" w:eastAsia="Calibri" w:hAnsi="Sylfaen" w:cs="Times New Roman"/>
          <w:color w:val="000000"/>
          <w:lang w:val="ka-GE"/>
        </w:rPr>
      </w:pPr>
      <w:r w:rsidRPr="00C82FCB">
        <w:rPr>
          <w:rFonts w:ascii="Sylfaen" w:eastAsia="Calibri" w:hAnsi="Sylfaen" w:cs="Times New Roman"/>
          <w:b/>
          <w:color w:val="000000"/>
          <w:lang w:val="ka-GE"/>
        </w:rPr>
        <w:t>მუხლი 2</w:t>
      </w:r>
      <w:r w:rsidRPr="00C82FCB">
        <w:rPr>
          <w:rFonts w:ascii="Sylfaen" w:eastAsia="Calibri" w:hAnsi="Sylfaen" w:cs="Times New Roman"/>
          <w:color w:val="000000"/>
          <w:lang w:val="ka-GE"/>
        </w:rPr>
        <w:t>. დადგენილება ამოქმედდეს გამოქვეყნებისთანავე</w:t>
      </w:r>
    </w:p>
    <w:p w:rsidR="00C82FCB" w:rsidRPr="00C82FCB" w:rsidRDefault="00C82FCB" w:rsidP="00C82FCB">
      <w:pPr>
        <w:tabs>
          <w:tab w:val="left" w:pos="720"/>
          <w:tab w:val="left" w:pos="1440"/>
          <w:tab w:val="left" w:pos="2160"/>
          <w:tab w:val="left" w:pos="2880"/>
          <w:tab w:val="left" w:pos="3600"/>
          <w:tab w:val="left" w:pos="6931"/>
        </w:tabs>
        <w:spacing w:after="0" w:line="360" w:lineRule="auto"/>
        <w:contextualSpacing/>
        <w:jc w:val="both"/>
        <w:rPr>
          <w:rFonts w:ascii="Sylfaen" w:eastAsia="Calibri" w:hAnsi="Sylfaen" w:cs="Times New Roman"/>
          <w:color w:val="000000"/>
          <w:lang w:val="ka-GE"/>
        </w:rPr>
      </w:pPr>
    </w:p>
    <w:p w:rsidR="00C82FCB" w:rsidRPr="00C82FCB" w:rsidRDefault="00C82FCB" w:rsidP="00C82FCB">
      <w:pPr>
        <w:tabs>
          <w:tab w:val="left" w:pos="720"/>
          <w:tab w:val="left" w:pos="1440"/>
          <w:tab w:val="left" w:pos="2160"/>
          <w:tab w:val="left" w:pos="2880"/>
          <w:tab w:val="left" w:pos="3600"/>
          <w:tab w:val="left" w:pos="6931"/>
        </w:tabs>
        <w:spacing w:after="0" w:line="360" w:lineRule="auto"/>
        <w:contextualSpacing/>
        <w:jc w:val="both"/>
        <w:rPr>
          <w:rFonts w:ascii="Sylfaen" w:eastAsia="Calibri" w:hAnsi="Sylfaen" w:cs="Times New Roman"/>
          <w:color w:val="000000"/>
          <w:lang w:val="ka-GE"/>
        </w:rPr>
      </w:pPr>
      <w:r w:rsidRPr="00C82FCB">
        <w:rPr>
          <w:rFonts w:ascii="Sylfaen" w:eastAsia="Calibri" w:hAnsi="Sylfaen" w:cs="Times New Roman"/>
          <w:color w:val="000000"/>
          <w:lang w:val="ka-GE"/>
        </w:rPr>
        <w:t>საკრებულოს თავმჯდომარე:                           ინგა მაღრაძე</w:t>
      </w:r>
    </w:p>
    <w:p w:rsidR="00C82FCB" w:rsidRPr="00C82FCB" w:rsidRDefault="00C82FCB" w:rsidP="00C82FCB">
      <w:pPr>
        <w:tabs>
          <w:tab w:val="left" w:pos="720"/>
          <w:tab w:val="left" w:pos="1440"/>
          <w:tab w:val="left" w:pos="2160"/>
          <w:tab w:val="left" w:pos="2880"/>
          <w:tab w:val="left" w:pos="3600"/>
          <w:tab w:val="left" w:pos="6931"/>
        </w:tabs>
        <w:spacing w:after="0" w:line="360" w:lineRule="auto"/>
        <w:contextualSpacing/>
        <w:jc w:val="both"/>
        <w:rPr>
          <w:rFonts w:ascii="Sylfaen" w:eastAsia="Calibri" w:hAnsi="Sylfaen" w:cs="Times New Roman"/>
          <w:color w:val="000000"/>
        </w:rPr>
      </w:pPr>
    </w:p>
    <w:p w:rsidR="00C82FCB" w:rsidRPr="00C82FCB" w:rsidRDefault="00C82FCB" w:rsidP="00C82FCB">
      <w:pPr>
        <w:tabs>
          <w:tab w:val="left" w:pos="720"/>
          <w:tab w:val="left" w:pos="1440"/>
          <w:tab w:val="left" w:pos="2160"/>
          <w:tab w:val="left" w:pos="2880"/>
          <w:tab w:val="left" w:pos="3600"/>
          <w:tab w:val="left" w:pos="6931"/>
        </w:tabs>
        <w:spacing w:after="0" w:line="240" w:lineRule="auto"/>
        <w:contextualSpacing/>
        <w:jc w:val="both"/>
        <w:rPr>
          <w:rFonts w:ascii="Sylfaen" w:eastAsia="Calibri" w:hAnsi="Sylfaen" w:cs="Times New Roman"/>
          <w:color w:val="000000"/>
        </w:rPr>
      </w:pPr>
    </w:p>
    <w:p w:rsidR="00CA3DF9" w:rsidRDefault="00C82FCB">
      <w:bookmarkStart w:id="4" w:name="_GoBack"/>
      <w:bookmarkEnd w:id="4"/>
    </w:p>
    <w:sectPr w:rsidR="00CA3DF9" w:rsidSect="00861C03">
      <w:footerReference w:type="default" r:id="rId8"/>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LitNusx">
    <w:panose1 w:val="00000000000000000000"/>
    <w:charset w:val="00"/>
    <w:family w:val="auto"/>
    <w:pitch w:val="variable"/>
    <w:sig w:usb0="00000087" w:usb1="00000000" w:usb2="00000000" w:usb3="00000000" w:csb0="0000001B" w:csb1="00000000"/>
  </w:font>
  <w:font w:name="Tahoma">
    <w:panose1 w:val="020B0604030504040204"/>
    <w:charset w:val="CC"/>
    <w:family w:val="swiss"/>
    <w:pitch w:val="variable"/>
    <w:sig w:usb0="61002A87" w:usb1="80000000" w:usb2="00000008" w:usb3="00000000" w:csb0="000101FF" w:csb1="00000000"/>
  </w:font>
  <w:font w:name="Sylfaen_PDF_Subset">
    <w:altName w:val="MS Mincho"/>
    <w:panose1 w:val="00000000000000000000"/>
    <w:charset w:val="CC"/>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93485"/>
      <w:docPartObj>
        <w:docPartGallery w:val="Page Numbers (Bottom of Page)"/>
        <w:docPartUnique/>
      </w:docPartObj>
    </w:sdtPr>
    <w:sdtEndPr/>
    <w:sdtContent>
      <w:p w:rsidR="00C70E5D" w:rsidRDefault="00C82FCB">
        <w:pPr>
          <w:pStyle w:val="Footer"/>
          <w:jc w:val="center"/>
        </w:pPr>
        <w:r>
          <w:fldChar w:fldCharType="begin"/>
        </w:r>
        <w:r>
          <w:instrText xml:space="preserve"> PAGE   \* MERGEFORMAT </w:instrText>
        </w:r>
        <w:r>
          <w:fldChar w:fldCharType="separate"/>
        </w:r>
        <w:r>
          <w:rPr>
            <w:noProof/>
          </w:rPr>
          <w:t>34</w:t>
        </w:r>
        <w:r>
          <w:rPr>
            <w:noProof/>
          </w:rPr>
          <w:fldChar w:fldCharType="end"/>
        </w:r>
      </w:p>
    </w:sdtContent>
  </w:sdt>
  <w:p w:rsidR="00C70E5D" w:rsidRDefault="00C82FC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0D97"/>
    <w:multiLevelType w:val="multilevel"/>
    <w:tmpl w:val="1ABCE70E"/>
    <w:lvl w:ilvl="0">
      <w:start w:val="5"/>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
    <w:nsid w:val="07697031"/>
    <w:multiLevelType w:val="hybridMultilevel"/>
    <w:tmpl w:val="DD8E421E"/>
    <w:lvl w:ilvl="0" w:tplc="173244EE">
      <w:start w:val="4"/>
      <w:numFmt w:val="bullet"/>
      <w:lvlText w:val="–"/>
      <w:lvlJc w:val="left"/>
      <w:pPr>
        <w:ind w:left="720" w:hanging="360"/>
      </w:pPr>
      <w:rPr>
        <w:rFonts w:ascii="Sylfaen" w:eastAsiaTheme="minorHAnsi" w:hAnsi="Sylfaen" w:cs="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386BBA"/>
    <w:multiLevelType w:val="multilevel"/>
    <w:tmpl w:val="E3666B44"/>
    <w:lvl w:ilvl="0">
      <w:start w:val="1"/>
      <w:numFmt w:val="decimal"/>
      <w:lvlText w:val="%1."/>
      <w:lvlJc w:val="left"/>
      <w:pPr>
        <w:ind w:left="540" w:hanging="360"/>
      </w:pPr>
      <w:rPr>
        <w:rFonts w:hint="default"/>
        <w:b/>
      </w:rPr>
    </w:lvl>
    <w:lvl w:ilvl="1">
      <w:start w:val="2"/>
      <w:numFmt w:val="decimal"/>
      <w:isLgl/>
      <w:lvlText w:val="%1.%2."/>
      <w:lvlJc w:val="left"/>
      <w:pPr>
        <w:ind w:left="136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330"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90" w:hanging="1440"/>
      </w:pPr>
      <w:rPr>
        <w:rFonts w:hint="default"/>
      </w:rPr>
    </w:lvl>
    <w:lvl w:ilvl="8">
      <w:start w:val="1"/>
      <w:numFmt w:val="decimal"/>
      <w:isLgl/>
      <w:lvlText w:val="%1.%2.%3.%4.%5.%6.%7.%8.%9."/>
      <w:lvlJc w:val="left"/>
      <w:pPr>
        <w:ind w:left="8460" w:hanging="1800"/>
      </w:pPr>
      <w:rPr>
        <w:rFonts w:hint="default"/>
      </w:rPr>
    </w:lvl>
  </w:abstractNum>
  <w:abstractNum w:abstractNumId="3">
    <w:nsid w:val="0D65099B"/>
    <w:multiLevelType w:val="hybridMultilevel"/>
    <w:tmpl w:val="027C8C7C"/>
    <w:lvl w:ilvl="0" w:tplc="9560FF7C">
      <w:start w:val="5"/>
      <w:numFmt w:val="decimal"/>
      <w:lvlText w:val="%1."/>
      <w:lvlJc w:val="left"/>
      <w:pPr>
        <w:ind w:left="405" w:hanging="360"/>
      </w:pPr>
      <w:rPr>
        <w:rFonts w:hint="default"/>
        <w:sz w:val="22"/>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nsid w:val="0F5025DE"/>
    <w:multiLevelType w:val="hybridMultilevel"/>
    <w:tmpl w:val="FA96DA02"/>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15A34146"/>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6">
    <w:nsid w:val="1CEC326A"/>
    <w:multiLevelType w:val="hybridMultilevel"/>
    <w:tmpl w:val="76A895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30C3783"/>
    <w:multiLevelType w:val="multilevel"/>
    <w:tmpl w:val="A7641F00"/>
    <w:lvl w:ilvl="0">
      <w:start w:val="5"/>
      <w:numFmt w:val="decimal"/>
      <w:lvlText w:val="%1."/>
      <w:lvlJc w:val="left"/>
      <w:pPr>
        <w:ind w:left="585" w:hanging="585"/>
      </w:pPr>
      <w:rPr>
        <w:rFonts w:cs="Sylfaen" w:hint="default"/>
      </w:rPr>
    </w:lvl>
    <w:lvl w:ilvl="1">
      <w:start w:val="2"/>
      <w:numFmt w:val="decimal"/>
      <w:lvlText w:val="%1.%2."/>
      <w:lvlJc w:val="left"/>
      <w:pPr>
        <w:ind w:left="585" w:hanging="585"/>
      </w:pPr>
      <w:rPr>
        <w:rFonts w:cs="Sylfaen" w:hint="default"/>
      </w:rPr>
    </w:lvl>
    <w:lvl w:ilvl="2">
      <w:start w:val="2"/>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8">
    <w:nsid w:val="27897F33"/>
    <w:multiLevelType w:val="hybridMultilevel"/>
    <w:tmpl w:val="B92C78EE"/>
    <w:lvl w:ilvl="0" w:tplc="1520F124">
      <w:start w:val="14"/>
      <w:numFmt w:val="decimal"/>
      <w:lvlText w:val="%1."/>
      <w:lvlJc w:val="left"/>
      <w:pPr>
        <w:ind w:left="720" w:hanging="360"/>
      </w:pPr>
      <w:rPr>
        <w:rFonts w:cs="Sylfae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B4515C"/>
    <w:multiLevelType w:val="hybridMultilevel"/>
    <w:tmpl w:val="27C29682"/>
    <w:lvl w:ilvl="0" w:tplc="66FEB362">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9B18AA"/>
    <w:multiLevelType w:val="multilevel"/>
    <w:tmpl w:val="F2A412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63D7C1C"/>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nsid w:val="366A3E1F"/>
    <w:multiLevelType w:val="hybridMultilevel"/>
    <w:tmpl w:val="738E856C"/>
    <w:lvl w:ilvl="0" w:tplc="2A428E8C">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nsid w:val="36AD5C10"/>
    <w:multiLevelType w:val="multilevel"/>
    <w:tmpl w:val="1862CB80"/>
    <w:lvl w:ilvl="0">
      <w:start w:val="3"/>
      <w:numFmt w:val="decimal"/>
      <w:lvlText w:val="%1."/>
      <w:lvlJc w:val="left"/>
      <w:pPr>
        <w:ind w:left="420" w:hanging="420"/>
      </w:pPr>
      <w:rPr>
        <w:rFonts w:cs="Sylfaen" w:hint="default"/>
      </w:rPr>
    </w:lvl>
    <w:lvl w:ilvl="1">
      <w:start w:val="1"/>
      <w:numFmt w:val="decimal"/>
      <w:lvlText w:val="%1.%2."/>
      <w:lvlJc w:val="left"/>
      <w:pPr>
        <w:ind w:left="420" w:hanging="42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4">
    <w:nsid w:val="392B788B"/>
    <w:multiLevelType w:val="hybridMultilevel"/>
    <w:tmpl w:val="F9D62AAE"/>
    <w:lvl w:ilvl="0" w:tplc="47749CD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nsid w:val="39842D28"/>
    <w:multiLevelType w:val="hybridMultilevel"/>
    <w:tmpl w:val="4AF04DB2"/>
    <w:lvl w:ilvl="0" w:tplc="62A83CF8">
      <w:start w:val="5"/>
      <w:numFmt w:val="bullet"/>
      <w:lvlText w:val="–"/>
      <w:lvlJc w:val="left"/>
      <w:pPr>
        <w:ind w:left="750" w:hanging="360"/>
      </w:pPr>
      <w:rPr>
        <w:rFonts w:ascii="Sylfaen" w:eastAsia="Calibri" w:hAnsi="Sylfaen" w:cs="Times New Roman"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6">
    <w:nsid w:val="3F474F7C"/>
    <w:multiLevelType w:val="hybridMultilevel"/>
    <w:tmpl w:val="1C80BB96"/>
    <w:lvl w:ilvl="0" w:tplc="641E2A02">
      <w:start w:val="4"/>
      <w:numFmt w:val="bullet"/>
      <w:lvlText w:val="-"/>
      <w:lvlJc w:val="left"/>
      <w:pPr>
        <w:ind w:left="645" w:hanging="360"/>
      </w:pPr>
      <w:rPr>
        <w:rFonts w:ascii="Sylfaen" w:eastAsia="Times New Roman" w:hAnsi="Sylfaen" w:cs="Aria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7">
    <w:nsid w:val="44E42209"/>
    <w:multiLevelType w:val="hybridMultilevel"/>
    <w:tmpl w:val="589E1F14"/>
    <w:lvl w:ilvl="0" w:tplc="8BF6F48C">
      <w:start w:val="6"/>
      <w:numFmt w:val="decimal"/>
      <w:lvlText w:val="%1."/>
      <w:lvlJc w:val="left"/>
      <w:pPr>
        <w:ind w:left="765" w:hanging="360"/>
      </w:pPr>
      <w:rPr>
        <w:rFonts w:cs="Sylfaen"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8">
    <w:nsid w:val="453B33A5"/>
    <w:multiLevelType w:val="hybridMultilevel"/>
    <w:tmpl w:val="301026B8"/>
    <w:lvl w:ilvl="0" w:tplc="F2BA8D82">
      <w:start w:val="4"/>
      <w:numFmt w:val="bullet"/>
      <w:lvlText w:val="-"/>
      <w:lvlJc w:val="left"/>
      <w:pPr>
        <w:ind w:left="720" w:hanging="360"/>
      </w:pPr>
      <w:rPr>
        <w:rFonts w:ascii="Sylfaen" w:eastAsia="Times New Roman" w:hAnsi="Sylfaen"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8E4322"/>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nsid w:val="512A714E"/>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21">
    <w:nsid w:val="532C0C91"/>
    <w:multiLevelType w:val="hybridMultilevel"/>
    <w:tmpl w:val="AD7AA160"/>
    <w:lvl w:ilvl="0" w:tplc="9E78FCE6">
      <w:numFmt w:val="bullet"/>
      <w:lvlText w:val="-"/>
      <w:lvlJc w:val="left"/>
      <w:pPr>
        <w:ind w:left="660" w:hanging="360"/>
      </w:pPr>
      <w:rPr>
        <w:rFonts w:ascii="Sylfaen" w:eastAsiaTheme="minorHAnsi" w:hAnsi="Sylfaen" w:cs="Sylfae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22">
    <w:nsid w:val="537F6597"/>
    <w:multiLevelType w:val="multilevel"/>
    <w:tmpl w:val="35AEE586"/>
    <w:lvl w:ilvl="0">
      <w:start w:val="5"/>
      <w:numFmt w:val="decimal"/>
      <w:lvlText w:val="%1"/>
      <w:lvlJc w:val="left"/>
      <w:pPr>
        <w:ind w:left="525" w:hanging="525"/>
      </w:pPr>
      <w:rPr>
        <w:rFonts w:hint="default"/>
      </w:rPr>
    </w:lvl>
    <w:lvl w:ilvl="1">
      <w:start w:val="2"/>
      <w:numFmt w:val="decimal"/>
      <w:lvlText w:val="%1.%2"/>
      <w:lvlJc w:val="left"/>
      <w:pPr>
        <w:ind w:left="1020" w:hanging="52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3">
    <w:nsid w:val="5F2D1CE9"/>
    <w:multiLevelType w:val="multilevel"/>
    <w:tmpl w:val="7452F220"/>
    <w:lvl w:ilvl="0">
      <w:start w:val="1"/>
      <w:numFmt w:val="decimal"/>
      <w:lvlText w:val="%1."/>
      <w:lvlJc w:val="left"/>
      <w:pPr>
        <w:ind w:left="720" w:hanging="360"/>
      </w:pPr>
      <w:rPr>
        <w:rFonts w:hint="default"/>
      </w:rPr>
    </w:lvl>
    <w:lvl w:ilvl="1">
      <w:start w:val="3"/>
      <w:numFmt w:val="decimal"/>
      <w:isLgl/>
      <w:lvlText w:val="%1.%2"/>
      <w:lvlJc w:val="left"/>
      <w:pPr>
        <w:ind w:left="1065" w:hanging="525"/>
      </w:pPr>
      <w:rPr>
        <w:rFonts w:cs="Sylfaen" w:hint="default"/>
      </w:rPr>
    </w:lvl>
    <w:lvl w:ilvl="2">
      <w:start w:val="3"/>
      <w:numFmt w:val="decimal"/>
      <w:isLgl/>
      <w:lvlText w:val="%1.%2.%3"/>
      <w:lvlJc w:val="left"/>
      <w:pPr>
        <w:ind w:left="1440" w:hanging="720"/>
      </w:pPr>
      <w:rPr>
        <w:rFonts w:cs="Sylfaen" w:hint="default"/>
      </w:rPr>
    </w:lvl>
    <w:lvl w:ilvl="3">
      <w:start w:val="1"/>
      <w:numFmt w:val="decimal"/>
      <w:isLgl/>
      <w:lvlText w:val="%1.%2.%3.%4"/>
      <w:lvlJc w:val="left"/>
      <w:pPr>
        <w:ind w:left="1620" w:hanging="720"/>
      </w:pPr>
      <w:rPr>
        <w:rFonts w:cs="Sylfaen" w:hint="default"/>
      </w:rPr>
    </w:lvl>
    <w:lvl w:ilvl="4">
      <w:start w:val="1"/>
      <w:numFmt w:val="decimal"/>
      <w:isLgl/>
      <w:lvlText w:val="%1.%2.%3.%4.%5"/>
      <w:lvlJc w:val="left"/>
      <w:pPr>
        <w:ind w:left="2160" w:hanging="1080"/>
      </w:pPr>
      <w:rPr>
        <w:rFonts w:cs="Sylfaen" w:hint="default"/>
      </w:rPr>
    </w:lvl>
    <w:lvl w:ilvl="5">
      <w:start w:val="1"/>
      <w:numFmt w:val="decimal"/>
      <w:isLgl/>
      <w:lvlText w:val="%1.%2.%3.%4.%5.%6"/>
      <w:lvlJc w:val="left"/>
      <w:pPr>
        <w:ind w:left="2340" w:hanging="1080"/>
      </w:pPr>
      <w:rPr>
        <w:rFonts w:cs="Sylfaen" w:hint="default"/>
      </w:rPr>
    </w:lvl>
    <w:lvl w:ilvl="6">
      <w:start w:val="1"/>
      <w:numFmt w:val="decimal"/>
      <w:isLgl/>
      <w:lvlText w:val="%1.%2.%3.%4.%5.%6.%7"/>
      <w:lvlJc w:val="left"/>
      <w:pPr>
        <w:ind w:left="2880" w:hanging="1440"/>
      </w:pPr>
      <w:rPr>
        <w:rFonts w:cs="Sylfaen" w:hint="default"/>
      </w:rPr>
    </w:lvl>
    <w:lvl w:ilvl="7">
      <w:start w:val="1"/>
      <w:numFmt w:val="decimal"/>
      <w:isLgl/>
      <w:lvlText w:val="%1.%2.%3.%4.%5.%6.%7.%8"/>
      <w:lvlJc w:val="left"/>
      <w:pPr>
        <w:ind w:left="3060" w:hanging="1440"/>
      </w:pPr>
      <w:rPr>
        <w:rFonts w:cs="Sylfaen" w:hint="default"/>
      </w:rPr>
    </w:lvl>
    <w:lvl w:ilvl="8">
      <w:start w:val="1"/>
      <w:numFmt w:val="decimal"/>
      <w:isLgl/>
      <w:lvlText w:val="%1.%2.%3.%4.%5.%6.%7.%8.%9"/>
      <w:lvlJc w:val="left"/>
      <w:pPr>
        <w:ind w:left="3600" w:hanging="1800"/>
      </w:pPr>
      <w:rPr>
        <w:rFonts w:cs="Sylfaen" w:hint="default"/>
      </w:rPr>
    </w:lvl>
  </w:abstractNum>
  <w:abstractNum w:abstractNumId="24">
    <w:nsid w:val="61E42426"/>
    <w:multiLevelType w:val="hybridMultilevel"/>
    <w:tmpl w:val="027C8C7C"/>
    <w:lvl w:ilvl="0" w:tplc="9560FF7C">
      <w:start w:val="5"/>
      <w:numFmt w:val="decimal"/>
      <w:lvlText w:val="%1."/>
      <w:lvlJc w:val="left"/>
      <w:pPr>
        <w:ind w:left="405" w:hanging="360"/>
      </w:pPr>
      <w:rPr>
        <w:rFonts w:hint="default"/>
        <w:sz w:val="22"/>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5">
    <w:nsid w:val="685A0674"/>
    <w:multiLevelType w:val="hybridMultilevel"/>
    <w:tmpl w:val="48E87BF8"/>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5E2352"/>
    <w:multiLevelType w:val="hybridMultilevel"/>
    <w:tmpl w:val="2ECC9050"/>
    <w:lvl w:ilvl="0" w:tplc="CC5C5B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F142291"/>
    <w:multiLevelType w:val="hybridMultilevel"/>
    <w:tmpl w:val="EDBAAAC2"/>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F0197B"/>
    <w:multiLevelType w:val="multilevel"/>
    <w:tmpl w:val="1C3EEA7A"/>
    <w:lvl w:ilvl="0">
      <w:start w:val="1"/>
      <w:numFmt w:val="decimal"/>
      <w:lvlText w:val="%1."/>
      <w:lvlJc w:val="left"/>
      <w:pPr>
        <w:ind w:left="720" w:hanging="360"/>
      </w:pPr>
      <w:rPr>
        <w:rFonts w:hint="default"/>
      </w:rPr>
    </w:lvl>
    <w:lvl w:ilvl="1">
      <w:start w:val="3"/>
      <w:numFmt w:val="decimal"/>
      <w:isLgl/>
      <w:lvlText w:val="%1.%2"/>
      <w:lvlJc w:val="left"/>
      <w:pPr>
        <w:ind w:left="1230" w:hanging="525"/>
      </w:pPr>
      <w:rPr>
        <w:rFonts w:cs="Sylfaen" w:hint="default"/>
      </w:rPr>
    </w:lvl>
    <w:lvl w:ilvl="2">
      <w:start w:val="2"/>
      <w:numFmt w:val="decimal"/>
      <w:isLgl/>
      <w:lvlText w:val="%1.%2.%3"/>
      <w:lvlJc w:val="left"/>
      <w:pPr>
        <w:ind w:left="1770" w:hanging="720"/>
      </w:pPr>
      <w:rPr>
        <w:rFonts w:cs="Sylfaen" w:hint="default"/>
      </w:rPr>
    </w:lvl>
    <w:lvl w:ilvl="3">
      <w:start w:val="1"/>
      <w:numFmt w:val="decimal"/>
      <w:isLgl/>
      <w:lvlText w:val="%1.%2.%3.%4"/>
      <w:lvlJc w:val="left"/>
      <w:pPr>
        <w:ind w:left="2115" w:hanging="720"/>
      </w:pPr>
      <w:rPr>
        <w:rFonts w:cs="Sylfaen" w:hint="default"/>
      </w:rPr>
    </w:lvl>
    <w:lvl w:ilvl="4">
      <w:start w:val="1"/>
      <w:numFmt w:val="decimal"/>
      <w:isLgl/>
      <w:lvlText w:val="%1.%2.%3.%4.%5"/>
      <w:lvlJc w:val="left"/>
      <w:pPr>
        <w:ind w:left="2820" w:hanging="1080"/>
      </w:pPr>
      <w:rPr>
        <w:rFonts w:cs="Sylfaen" w:hint="default"/>
      </w:rPr>
    </w:lvl>
    <w:lvl w:ilvl="5">
      <w:start w:val="1"/>
      <w:numFmt w:val="decimal"/>
      <w:isLgl/>
      <w:lvlText w:val="%1.%2.%3.%4.%5.%6"/>
      <w:lvlJc w:val="left"/>
      <w:pPr>
        <w:ind w:left="3165" w:hanging="1080"/>
      </w:pPr>
      <w:rPr>
        <w:rFonts w:cs="Sylfaen" w:hint="default"/>
      </w:rPr>
    </w:lvl>
    <w:lvl w:ilvl="6">
      <w:start w:val="1"/>
      <w:numFmt w:val="decimal"/>
      <w:isLgl/>
      <w:lvlText w:val="%1.%2.%3.%4.%5.%6.%7"/>
      <w:lvlJc w:val="left"/>
      <w:pPr>
        <w:ind w:left="3870" w:hanging="1440"/>
      </w:pPr>
      <w:rPr>
        <w:rFonts w:cs="Sylfaen" w:hint="default"/>
      </w:rPr>
    </w:lvl>
    <w:lvl w:ilvl="7">
      <w:start w:val="1"/>
      <w:numFmt w:val="decimal"/>
      <w:isLgl/>
      <w:lvlText w:val="%1.%2.%3.%4.%5.%6.%7.%8"/>
      <w:lvlJc w:val="left"/>
      <w:pPr>
        <w:ind w:left="4215" w:hanging="1440"/>
      </w:pPr>
      <w:rPr>
        <w:rFonts w:cs="Sylfaen" w:hint="default"/>
      </w:rPr>
    </w:lvl>
    <w:lvl w:ilvl="8">
      <w:start w:val="1"/>
      <w:numFmt w:val="decimal"/>
      <w:isLgl/>
      <w:lvlText w:val="%1.%2.%3.%4.%5.%6.%7.%8.%9"/>
      <w:lvlJc w:val="left"/>
      <w:pPr>
        <w:ind w:left="4920" w:hanging="1800"/>
      </w:pPr>
      <w:rPr>
        <w:rFonts w:cs="Sylfaen" w:hint="default"/>
      </w:rPr>
    </w:lvl>
  </w:abstractNum>
  <w:abstractNum w:abstractNumId="29">
    <w:nsid w:val="7911481D"/>
    <w:multiLevelType w:val="hybridMultilevel"/>
    <w:tmpl w:val="738E856C"/>
    <w:lvl w:ilvl="0" w:tplc="2A428E8C">
      <w:start w:val="1"/>
      <w:numFmt w:val="decimal"/>
      <w:lvlText w:val="%1."/>
      <w:lvlJc w:val="left"/>
      <w:pPr>
        <w:ind w:left="360"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0">
    <w:nsid w:val="7C866489"/>
    <w:multiLevelType w:val="multilevel"/>
    <w:tmpl w:val="48F094BA"/>
    <w:lvl w:ilvl="0">
      <w:start w:val="1"/>
      <w:numFmt w:val="decimal"/>
      <w:lvlText w:val="%1."/>
      <w:lvlJc w:val="left"/>
      <w:pPr>
        <w:ind w:left="63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31">
    <w:nsid w:val="7CE12708"/>
    <w:multiLevelType w:val="hybridMultilevel"/>
    <w:tmpl w:val="EB8CF336"/>
    <w:lvl w:ilvl="0" w:tplc="4AC82FA4">
      <w:start w:val="1"/>
      <w:numFmt w:val="decimal"/>
      <w:lvlText w:val="%1."/>
      <w:lvlJc w:val="left"/>
      <w:pPr>
        <w:ind w:left="720" w:hanging="360"/>
      </w:pPr>
      <w:rPr>
        <w:rFonts w:eastAsiaTheme="minorHAnsi" w:cs="Sylfae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B33C7C"/>
    <w:multiLevelType w:val="hybridMultilevel"/>
    <w:tmpl w:val="39D88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8"/>
  </w:num>
  <w:num w:numId="2">
    <w:abstractNumId w:val="30"/>
  </w:num>
  <w:num w:numId="3">
    <w:abstractNumId w:val="20"/>
  </w:num>
  <w:num w:numId="4">
    <w:abstractNumId w:val="6"/>
  </w:num>
  <w:num w:numId="5">
    <w:abstractNumId w:val="23"/>
  </w:num>
  <w:num w:numId="6">
    <w:abstractNumId w:val="10"/>
  </w:num>
  <w:num w:numId="7">
    <w:abstractNumId w:val="11"/>
  </w:num>
  <w:num w:numId="8">
    <w:abstractNumId w:val="4"/>
  </w:num>
  <w:num w:numId="9">
    <w:abstractNumId w:val="13"/>
  </w:num>
  <w:num w:numId="10">
    <w:abstractNumId w:val="32"/>
  </w:num>
  <w:num w:numId="11">
    <w:abstractNumId w:val="22"/>
  </w:num>
  <w:num w:numId="12">
    <w:abstractNumId w:val="0"/>
  </w:num>
  <w:num w:numId="13">
    <w:abstractNumId w:val="1"/>
  </w:num>
  <w:num w:numId="14">
    <w:abstractNumId w:val="7"/>
  </w:num>
  <w:num w:numId="15">
    <w:abstractNumId w:val="15"/>
  </w:num>
  <w:num w:numId="16">
    <w:abstractNumId w:val="2"/>
  </w:num>
  <w:num w:numId="17">
    <w:abstractNumId w:val="21"/>
  </w:num>
  <w:num w:numId="18">
    <w:abstractNumId w:val="19"/>
  </w:num>
  <w:num w:numId="19">
    <w:abstractNumId w:val="5"/>
  </w:num>
  <w:num w:numId="20">
    <w:abstractNumId w:val="23"/>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6"/>
  </w:num>
  <w:num w:numId="24">
    <w:abstractNumId w:val="31"/>
  </w:num>
  <w:num w:numId="25">
    <w:abstractNumId w:val="29"/>
  </w:num>
  <w:num w:numId="26">
    <w:abstractNumId w:val="18"/>
  </w:num>
  <w:num w:numId="27">
    <w:abstractNumId w:val="16"/>
  </w:num>
  <w:num w:numId="28">
    <w:abstractNumId w:val="12"/>
  </w:num>
  <w:num w:numId="29">
    <w:abstractNumId w:val="24"/>
  </w:num>
  <w:num w:numId="30">
    <w:abstractNumId w:val="3"/>
  </w:num>
  <w:num w:numId="31">
    <w:abstractNumId w:val="14"/>
  </w:num>
  <w:num w:numId="32">
    <w:abstractNumId w:val="17"/>
  </w:num>
  <w:num w:numId="33">
    <w:abstractNumId w:val="8"/>
  </w:num>
  <w:num w:numId="34">
    <w:abstractNumId w:val="27"/>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FCB"/>
    <w:rsid w:val="005F3878"/>
    <w:rsid w:val="0067458C"/>
    <w:rsid w:val="00750A34"/>
    <w:rsid w:val="00C82FCB"/>
    <w:rsid w:val="00D23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82FCB"/>
    <w:pPr>
      <w:ind w:left="720"/>
      <w:contextualSpacing/>
    </w:pPr>
    <w:rPr>
      <w:rFonts w:ascii="Calibri" w:eastAsia="Calibri" w:hAnsi="Calibri" w:cs="Times New Roman"/>
    </w:rPr>
  </w:style>
  <w:style w:type="paragraph" w:styleId="Header">
    <w:name w:val="header"/>
    <w:basedOn w:val="Normal"/>
    <w:link w:val="HeaderChar"/>
    <w:uiPriority w:val="99"/>
    <w:semiHidden/>
    <w:unhideWhenUsed/>
    <w:rsid w:val="00C82FCB"/>
    <w:pPr>
      <w:tabs>
        <w:tab w:val="center" w:pos="4677"/>
        <w:tab w:val="right" w:pos="9355"/>
      </w:tabs>
      <w:spacing w:after="0" w:line="240" w:lineRule="auto"/>
    </w:pPr>
    <w:rPr>
      <w:lang w:val="ru-RU"/>
    </w:rPr>
  </w:style>
  <w:style w:type="character" w:customStyle="1" w:styleId="HeaderChar">
    <w:name w:val="Header Char"/>
    <w:basedOn w:val="DefaultParagraphFont"/>
    <w:link w:val="Header"/>
    <w:uiPriority w:val="99"/>
    <w:semiHidden/>
    <w:rsid w:val="00C82FCB"/>
    <w:rPr>
      <w:lang w:val="ru-RU"/>
    </w:rPr>
  </w:style>
  <w:style w:type="paragraph" w:styleId="Footer">
    <w:name w:val="footer"/>
    <w:basedOn w:val="Normal"/>
    <w:link w:val="FooterChar"/>
    <w:uiPriority w:val="99"/>
    <w:unhideWhenUsed/>
    <w:rsid w:val="00C82FCB"/>
    <w:pPr>
      <w:tabs>
        <w:tab w:val="center" w:pos="4677"/>
        <w:tab w:val="right" w:pos="9355"/>
      </w:tabs>
      <w:spacing w:after="0" w:line="240" w:lineRule="auto"/>
    </w:pPr>
    <w:rPr>
      <w:lang w:val="ru-RU"/>
    </w:rPr>
  </w:style>
  <w:style w:type="character" w:customStyle="1" w:styleId="FooterChar">
    <w:name w:val="Footer Char"/>
    <w:basedOn w:val="DefaultParagraphFont"/>
    <w:link w:val="Footer"/>
    <w:uiPriority w:val="99"/>
    <w:rsid w:val="00C82FCB"/>
    <w:rPr>
      <w:lang w:val="ru-RU"/>
    </w:rPr>
  </w:style>
  <w:style w:type="character" w:styleId="Hyperlink">
    <w:name w:val="Hyperlink"/>
    <w:basedOn w:val="DefaultParagraphFont"/>
    <w:uiPriority w:val="99"/>
    <w:unhideWhenUsed/>
    <w:rsid w:val="00C82FCB"/>
    <w:rPr>
      <w:color w:val="0000FF"/>
      <w:u w:val="single"/>
    </w:rPr>
  </w:style>
  <w:style w:type="character" w:styleId="FollowedHyperlink">
    <w:name w:val="FollowedHyperlink"/>
    <w:basedOn w:val="DefaultParagraphFont"/>
    <w:uiPriority w:val="99"/>
    <w:semiHidden/>
    <w:unhideWhenUsed/>
    <w:rsid w:val="00C82FCB"/>
    <w:rPr>
      <w:color w:val="800080"/>
      <w:u w:val="single"/>
    </w:rPr>
  </w:style>
  <w:style w:type="paragraph" w:customStyle="1" w:styleId="xl78">
    <w:name w:val="xl78"/>
    <w:basedOn w:val="Normal"/>
    <w:rsid w:val="00C82FC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val="ru-RU" w:eastAsia="ru-RU"/>
    </w:rPr>
  </w:style>
  <w:style w:type="paragraph" w:customStyle="1" w:styleId="xl79">
    <w:name w:val="xl79"/>
    <w:basedOn w:val="Normal"/>
    <w:rsid w:val="00C82FCB"/>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val="ru-RU" w:eastAsia="ru-RU"/>
    </w:rPr>
  </w:style>
  <w:style w:type="paragraph" w:customStyle="1" w:styleId="xl80">
    <w:name w:val="xl80"/>
    <w:basedOn w:val="Normal"/>
    <w:rsid w:val="00C82FCB"/>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val="ru-RU" w:eastAsia="ru-RU"/>
    </w:rPr>
  </w:style>
  <w:style w:type="paragraph" w:customStyle="1" w:styleId="xl81">
    <w:name w:val="xl81"/>
    <w:basedOn w:val="Normal"/>
    <w:rsid w:val="00C82FCB"/>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val="ru-RU" w:eastAsia="ru-RU"/>
    </w:rPr>
  </w:style>
  <w:style w:type="paragraph" w:customStyle="1" w:styleId="xl82">
    <w:name w:val="xl82"/>
    <w:basedOn w:val="Normal"/>
    <w:rsid w:val="00C82FC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val="ru-RU" w:eastAsia="ru-RU"/>
    </w:rPr>
  </w:style>
  <w:style w:type="paragraph" w:customStyle="1" w:styleId="xl83">
    <w:name w:val="xl83"/>
    <w:basedOn w:val="Normal"/>
    <w:rsid w:val="00C82FCB"/>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val="ru-RU" w:eastAsia="ru-RU"/>
    </w:rPr>
  </w:style>
  <w:style w:type="paragraph" w:customStyle="1" w:styleId="xl84">
    <w:name w:val="xl84"/>
    <w:basedOn w:val="Normal"/>
    <w:rsid w:val="00C82FCB"/>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val="ru-RU" w:eastAsia="ru-RU"/>
    </w:rPr>
  </w:style>
  <w:style w:type="paragraph" w:customStyle="1" w:styleId="xl85">
    <w:name w:val="xl85"/>
    <w:basedOn w:val="Normal"/>
    <w:rsid w:val="00C82FC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val="ru-RU" w:eastAsia="ru-RU"/>
    </w:rPr>
  </w:style>
  <w:style w:type="paragraph" w:customStyle="1" w:styleId="xl86">
    <w:name w:val="xl86"/>
    <w:basedOn w:val="Normal"/>
    <w:rsid w:val="00C82FCB"/>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val="ru-RU" w:eastAsia="ru-RU"/>
    </w:rPr>
  </w:style>
  <w:style w:type="paragraph" w:customStyle="1" w:styleId="xl87">
    <w:name w:val="xl87"/>
    <w:basedOn w:val="Normal"/>
    <w:rsid w:val="00C82FCB"/>
    <w:pPr>
      <w:shd w:val="clear" w:color="000000" w:fill="FFFFFF"/>
      <w:spacing w:before="100" w:beforeAutospacing="1" w:after="100" w:afterAutospacing="1" w:line="240" w:lineRule="auto"/>
    </w:pPr>
    <w:rPr>
      <w:rFonts w:ascii="Arial" w:eastAsia="Times New Roman" w:hAnsi="Arial" w:cs="Arial"/>
      <w:lang w:val="ru-RU" w:eastAsia="ru-RU"/>
    </w:rPr>
  </w:style>
  <w:style w:type="paragraph" w:customStyle="1" w:styleId="xl88">
    <w:name w:val="xl88"/>
    <w:basedOn w:val="Normal"/>
    <w:rsid w:val="00C82FCB"/>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val="ru-RU" w:eastAsia="ru-RU"/>
    </w:rPr>
  </w:style>
  <w:style w:type="paragraph" w:customStyle="1" w:styleId="xl89">
    <w:name w:val="xl89"/>
    <w:basedOn w:val="Normal"/>
    <w:rsid w:val="00C82FCB"/>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val="ru-RU" w:eastAsia="ru-RU"/>
    </w:rPr>
  </w:style>
  <w:style w:type="paragraph" w:customStyle="1" w:styleId="xl90">
    <w:name w:val="xl90"/>
    <w:basedOn w:val="Normal"/>
    <w:rsid w:val="00C82FC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val="ru-RU" w:eastAsia="ru-RU"/>
    </w:rPr>
  </w:style>
  <w:style w:type="paragraph" w:customStyle="1" w:styleId="xl91">
    <w:name w:val="xl91"/>
    <w:basedOn w:val="Normal"/>
    <w:rsid w:val="00C82FCB"/>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val="ru-RU" w:eastAsia="ru-RU"/>
    </w:rPr>
  </w:style>
  <w:style w:type="paragraph" w:customStyle="1" w:styleId="xl92">
    <w:name w:val="xl92"/>
    <w:basedOn w:val="Normal"/>
    <w:rsid w:val="00C82FCB"/>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lang w:val="ru-RU" w:eastAsia="ru-RU"/>
    </w:rPr>
  </w:style>
  <w:style w:type="paragraph" w:customStyle="1" w:styleId="xl93">
    <w:name w:val="xl93"/>
    <w:basedOn w:val="Normal"/>
    <w:rsid w:val="00C82FCB"/>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val="ru-RU" w:eastAsia="ru-RU"/>
    </w:rPr>
  </w:style>
  <w:style w:type="paragraph" w:customStyle="1" w:styleId="xl94">
    <w:name w:val="xl94"/>
    <w:basedOn w:val="Normal"/>
    <w:rsid w:val="00C82FC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val="ru-RU" w:eastAsia="ru-RU"/>
    </w:rPr>
  </w:style>
  <w:style w:type="paragraph" w:customStyle="1" w:styleId="xl95">
    <w:name w:val="xl95"/>
    <w:basedOn w:val="Normal"/>
    <w:rsid w:val="00C82FCB"/>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val="ru-RU" w:eastAsia="ru-RU"/>
    </w:rPr>
  </w:style>
  <w:style w:type="paragraph" w:customStyle="1" w:styleId="xl96">
    <w:name w:val="xl96"/>
    <w:basedOn w:val="Normal"/>
    <w:rsid w:val="00C82FCB"/>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val="ru-RU" w:eastAsia="ru-RU"/>
    </w:rPr>
  </w:style>
  <w:style w:type="paragraph" w:customStyle="1" w:styleId="xl97">
    <w:name w:val="xl97"/>
    <w:basedOn w:val="Normal"/>
    <w:rsid w:val="00C82FCB"/>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val="ru-RU" w:eastAsia="ru-RU"/>
    </w:rPr>
  </w:style>
  <w:style w:type="paragraph" w:customStyle="1" w:styleId="xl98">
    <w:name w:val="xl98"/>
    <w:basedOn w:val="Normal"/>
    <w:rsid w:val="00C82FCB"/>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val="ru-RU" w:eastAsia="ru-RU"/>
    </w:rPr>
  </w:style>
  <w:style w:type="paragraph" w:customStyle="1" w:styleId="xl99">
    <w:name w:val="xl99"/>
    <w:basedOn w:val="Normal"/>
    <w:rsid w:val="00C82FCB"/>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val="ru-RU" w:eastAsia="ru-RU"/>
    </w:rPr>
  </w:style>
  <w:style w:type="paragraph" w:customStyle="1" w:styleId="xl100">
    <w:name w:val="xl100"/>
    <w:basedOn w:val="Normal"/>
    <w:rsid w:val="00C82FCB"/>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val="ru-RU" w:eastAsia="ru-RU"/>
    </w:rPr>
  </w:style>
  <w:style w:type="paragraph" w:customStyle="1" w:styleId="xl101">
    <w:name w:val="xl101"/>
    <w:basedOn w:val="Normal"/>
    <w:rsid w:val="00C82FCB"/>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val="ru-RU" w:eastAsia="ru-RU"/>
    </w:rPr>
  </w:style>
  <w:style w:type="paragraph" w:customStyle="1" w:styleId="xl102">
    <w:name w:val="xl102"/>
    <w:basedOn w:val="Normal"/>
    <w:rsid w:val="00C82FCB"/>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val="ru-RU" w:eastAsia="ru-RU"/>
    </w:rPr>
  </w:style>
  <w:style w:type="paragraph" w:customStyle="1" w:styleId="xl103">
    <w:name w:val="xl103"/>
    <w:basedOn w:val="Normal"/>
    <w:rsid w:val="00C82FCB"/>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val="ru-RU" w:eastAsia="ru-RU"/>
    </w:rPr>
  </w:style>
  <w:style w:type="paragraph" w:customStyle="1" w:styleId="xl104">
    <w:name w:val="xl104"/>
    <w:basedOn w:val="Normal"/>
    <w:rsid w:val="00C82FCB"/>
    <w:pPr>
      <w:pBdr>
        <w:left w:val="single" w:sz="8" w:space="0" w:color="auto"/>
        <w:bottom w:val="double" w:sz="6"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val="ru-RU" w:eastAsia="ru-RU"/>
    </w:rPr>
  </w:style>
  <w:style w:type="paragraph" w:customStyle="1" w:styleId="xl105">
    <w:name w:val="xl105"/>
    <w:basedOn w:val="Normal"/>
    <w:rsid w:val="00C82FCB"/>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val="ru-RU" w:eastAsia="ru-RU"/>
    </w:rPr>
  </w:style>
  <w:style w:type="paragraph" w:customStyle="1" w:styleId="xl106">
    <w:name w:val="xl106"/>
    <w:basedOn w:val="Normal"/>
    <w:rsid w:val="00C82FCB"/>
    <w:pPr>
      <w:shd w:val="clear" w:color="000000" w:fill="FFFFFF"/>
      <w:spacing w:before="100" w:beforeAutospacing="1" w:after="100" w:afterAutospacing="1" w:line="240" w:lineRule="auto"/>
      <w:textAlignment w:val="center"/>
    </w:pPr>
    <w:rPr>
      <w:rFonts w:ascii="Sylfaen" w:eastAsia="Times New Roman" w:hAnsi="Sylfaen" w:cs="Times New Roman"/>
      <w:b/>
      <w:bCs/>
      <w:lang w:val="ru-RU" w:eastAsia="ru-RU"/>
    </w:rPr>
  </w:style>
  <w:style w:type="paragraph" w:customStyle="1" w:styleId="xl107">
    <w:name w:val="xl107"/>
    <w:basedOn w:val="Normal"/>
    <w:rsid w:val="00C82FCB"/>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val="ru-RU" w:eastAsia="ru-RU"/>
    </w:rPr>
  </w:style>
  <w:style w:type="paragraph" w:customStyle="1" w:styleId="xl108">
    <w:name w:val="xl108"/>
    <w:basedOn w:val="Normal"/>
    <w:rsid w:val="00C82FC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val="ru-RU" w:eastAsia="ru-RU"/>
    </w:rPr>
  </w:style>
  <w:style w:type="paragraph" w:customStyle="1" w:styleId="xl109">
    <w:name w:val="xl109"/>
    <w:basedOn w:val="Normal"/>
    <w:rsid w:val="00C82FCB"/>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val="ru-RU" w:eastAsia="ru-RU"/>
    </w:rPr>
  </w:style>
  <w:style w:type="paragraph" w:customStyle="1" w:styleId="xl110">
    <w:name w:val="xl110"/>
    <w:basedOn w:val="Normal"/>
    <w:rsid w:val="00C82FCB"/>
    <w:pPr>
      <w:shd w:val="clear" w:color="000000" w:fill="FFFFFF"/>
      <w:spacing w:before="100" w:beforeAutospacing="1" w:after="100" w:afterAutospacing="1" w:line="240" w:lineRule="auto"/>
    </w:pPr>
    <w:rPr>
      <w:rFonts w:ascii="Arial" w:eastAsia="Times New Roman" w:hAnsi="Arial" w:cs="Arial"/>
      <w:lang w:val="ru-RU" w:eastAsia="ru-RU"/>
    </w:rPr>
  </w:style>
  <w:style w:type="paragraph" w:customStyle="1" w:styleId="xl111">
    <w:name w:val="xl111"/>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val="ru-RU" w:eastAsia="ru-RU"/>
    </w:rPr>
  </w:style>
  <w:style w:type="paragraph" w:customStyle="1" w:styleId="xl112">
    <w:name w:val="xl112"/>
    <w:basedOn w:val="Normal"/>
    <w:rsid w:val="00C82FCB"/>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Sylfaen" w:eastAsia="Times New Roman" w:hAnsi="Sylfaen" w:cs="Times New Roman"/>
      <w:b/>
      <w:bCs/>
      <w:color w:val="0000FF"/>
      <w:sz w:val="18"/>
      <w:szCs w:val="18"/>
      <w:lang w:val="ru-RU" w:eastAsia="ru-RU"/>
    </w:rPr>
  </w:style>
  <w:style w:type="paragraph" w:customStyle="1" w:styleId="xl113">
    <w:name w:val="xl113"/>
    <w:basedOn w:val="Normal"/>
    <w:rsid w:val="00C82FCB"/>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val="ru-RU" w:eastAsia="ru-RU"/>
    </w:rPr>
  </w:style>
  <w:style w:type="paragraph" w:customStyle="1" w:styleId="xl114">
    <w:name w:val="xl114"/>
    <w:basedOn w:val="Normal"/>
    <w:rsid w:val="00C82FCB"/>
    <w:pPr>
      <w:pBdr>
        <w:left w:val="single" w:sz="8" w:space="9" w:color="auto"/>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val="ru-RU" w:eastAsia="ru-RU"/>
    </w:rPr>
  </w:style>
  <w:style w:type="paragraph" w:customStyle="1" w:styleId="xl115">
    <w:name w:val="xl115"/>
    <w:basedOn w:val="Normal"/>
    <w:rsid w:val="00C82FCB"/>
    <w:pPr>
      <w:pBdr>
        <w:right w:val="single" w:sz="8" w:space="0" w:color="auto"/>
      </w:pBdr>
      <w:spacing w:before="100" w:beforeAutospacing="1" w:after="100" w:afterAutospacing="1" w:line="240" w:lineRule="auto"/>
      <w:ind w:firstLineChars="300" w:firstLine="300"/>
      <w:textAlignment w:val="center"/>
    </w:pPr>
    <w:rPr>
      <w:rFonts w:ascii="Sylfaen" w:eastAsia="Times New Roman" w:hAnsi="Sylfaen" w:cs="Times New Roman"/>
      <w:b/>
      <w:bCs/>
      <w:color w:val="008000"/>
      <w:sz w:val="18"/>
      <w:szCs w:val="18"/>
      <w:lang w:val="ru-RU" w:eastAsia="ru-RU"/>
    </w:rPr>
  </w:style>
  <w:style w:type="paragraph" w:customStyle="1" w:styleId="xl116">
    <w:name w:val="xl116"/>
    <w:basedOn w:val="Normal"/>
    <w:rsid w:val="00C82FCB"/>
    <w:pPr>
      <w:pBdr>
        <w:left w:val="single" w:sz="8" w:space="31" w:color="auto"/>
        <w:right w:val="single" w:sz="8" w:space="0" w:color="auto"/>
      </w:pBdr>
      <w:spacing w:before="100" w:beforeAutospacing="1" w:after="100" w:afterAutospacing="1" w:line="240" w:lineRule="auto"/>
      <w:ind w:firstLineChars="400" w:firstLine="400"/>
      <w:textAlignment w:val="center"/>
    </w:pPr>
    <w:rPr>
      <w:rFonts w:ascii="Sylfaen" w:eastAsia="Times New Roman" w:hAnsi="Sylfaen" w:cs="Times New Roman"/>
      <w:sz w:val="18"/>
      <w:szCs w:val="18"/>
      <w:lang w:val="ru-RU" w:eastAsia="ru-RU"/>
    </w:rPr>
  </w:style>
  <w:style w:type="paragraph" w:customStyle="1" w:styleId="xl117">
    <w:name w:val="xl117"/>
    <w:basedOn w:val="Normal"/>
    <w:rsid w:val="00C82FCB"/>
    <w:pPr>
      <w:pBdr>
        <w:left w:val="single" w:sz="8" w:space="31" w:color="auto"/>
        <w:right w:val="single" w:sz="8" w:space="0" w:color="auto"/>
      </w:pBdr>
      <w:spacing w:before="100" w:beforeAutospacing="1" w:after="100" w:afterAutospacing="1" w:line="240" w:lineRule="auto"/>
      <w:ind w:firstLineChars="500" w:firstLine="500"/>
      <w:textAlignment w:val="center"/>
    </w:pPr>
    <w:rPr>
      <w:rFonts w:ascii="Sylfaen" w:eastAsia="Times New Roman" w:hAnsi="Sylfaen" w:cs="Times New Roman"/>
      <w:i/>
      <w:iCs/>
      <w:color w:val="000000"/>
      <w:sz w:val="18"/>
      <w:szCs w:val="18"/>
      <w:lang w:val="ru-RU" w:eastAsia="ru-RU"/>
    </w:rPr>
  </w:style>
  <w:style w:type="paragraph" w:customStyle="1" w:styleId="xl118">
    <w:name w:val="xl118"/>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color w:val="000000"/>
      <w:sz w:val="18"/>
      <w:szCs w:val="18"/>
      <w:lang w:val="ru-RU" w:eastAsia="ru-RU"/>
    </w:rPr>
  </w:style>
  <w:style w:type="paragraph" w:customStyle="1" w:styleId="xl119">
    <w:name w:val="xl119"/>
    <w:basedOn w:val="Normal"/>
    <w:rsid w:val="00C82FC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FF"/>
      <w:sz w:val="18"/>
      <w:szCs w:val="18"/>
      <w:lang w:val="ru-RU" w:eastAsia="ru-RU"/>
    </w:rPr>
  </w:style>
  <w:style w:type="paragraph" w:customStyle="1" w:styleId="xl120">
    <w:name w:val="xl120"/>
    <w:basedOn w:val="Normal"/>
    <w:rsid w:val="00C82FCB"/>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val="ru-RU" w:eastAsia="ru-RU"/>
    </w:rPr>
  </w:style>
  <w:style w:type="paragraph" w:customStyle="1" w:styleId="xl121">
    <w:name w:val="xl121"/>
    <w:basedOn w:val="Normal"/>
    <w:rsid w:val="00C82FCB"/>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val="ru-RU" w:eastAsia="ru-RU"/>
    </w:rPr>
  </w:style>
  <w:style w:type="paragraph" w:customStyle="1" w:styleId="xl122">
    <w:name w:val="xl122"/>
    <w:basedOn w:val="Normal"/>
    <w:rsid w:val="00C82FCB"/>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val="ru-RU" w:eastAsia="ru-RU"/>
    </w:rPr>
  </w:style>
  <w:style w:type="paragraph" w:customStyle="1" w:styleId="xl123">
    <w:name w:val="xl123"/>
    <w:basedOn w:val="Normal"/>
    <w:rsid w:val="00C82FCB"/>
    <w:pPr>
      <w:pBdr>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val="ru-RU" w:eastAsia="ru-RU"/>
    </w:rPr>
  </w:style>
  <w:style w:type="paragraph" w:customStyle="1" w:styleId="xl124">
    <w:name w:val="xl124"/>
    <w:basedOn w:val="Normal"/>
    <w:rsid w:val="00C82FCB"/>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val="ru-RU" w:eastAsia="ru-RU"/>
    </w:rPr>
  </w:style>
  <w:style w:type="paragraph" w:customStyle="1" w:styleId="xl125">
    <w:name w:val="xl125"/>
    <w:basedOn w:val="Normal"/>
    <w:rsid w:val="00C82FCB"/>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8"/>
      <w:szCs w:val="18"/>
      <w:lang w:val="ru-RU" w:eastAsia="ru-RU"/>
    </w:rPr>
  </w:style>
  <w:style w:type="paragraph" w:customStyle="1" w:styleId="xl126">
    <w:name w:val="xl126"/>
    <w:basedOn w:val="Normal"/>
    <w:rsid w:val="00C82FCB"/>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val="ru-RU" w:eastAsia="ru-RU"/>
    </w:rPr>
  </w:style>
  <w:style w:type="paragraph" w:customStyle="1" w:styleId="xl127">
    <w:name w:val="xl127"/>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val="ru-RU" w:eastAsia="ru-RU"/>
    </w:rPr>
  </w:style>
  <w:style w:type="paragraph" w:customStyle="1" w:styleId="xl128">
    <w:name w:val="xl128"/>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val="ru-RU" w:eastAsia="ru-RU"/>
    </w:rPr>
  </w:style>
  <w:style w:type="paragraph" w:customStyle="1" w:styleId="xl129">
    <w:name w:val="xl129"/>
    <w:basedOn w:val="Normal"/>
    <w:rsid w:val="00C82FC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val="ru-RU" w:eastAsia="ru-RU"/>
    </w:rPr>
  </w:style>
  <w:style w:type="paragraph" w:customStyle="1" w:styleId="xl130">
    <w:name w:val="xl130"/>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val="ru-RU" w:eastAsia="ru-RU"/>
    </w:rPr>
  </w:style>
  <w:style w:type="paragraph" w:customStyle="1" w:styleId="xl131">
    <w:name w:val="xl131"/>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val="ru-RU" w:eastAsia="ru-RU"/>
    </w:rPr>
  </w:style>
  <w:style w:type="paragraph" w:customStyle="1" w:styleId="xl132">
    <w:name w:val="xl132"/>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val="ru-RU" w:eastAsia="ru-RU"/>
    </w:rPr>
  </w:style>
  <w:style w:type="paragraph" w:customStyle="1" w:styleId="xl133">
    <w:name w:val="xl133"/>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val="ru-RU" w:eastAsia="ru-RU"/>
    </w:rPr>
  </w:style>
  <w:style w:type="paragraph" w:customStyle="1" w:styleId="xl134">
    <w:name w:val="xl134"/>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val="ru-RU" w:eastAsia="ru-RU"/>
    </w:rPr>
  </w:style>
  <w:style w:type="paragraph" w:customStyle="1" w:styleId="xl135">
    <w:name w:val="xl135"/>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val="ru-RU" w:eastAsia="ru-RU"/>
    </w:rPr>
  </w:style>
  <w:style w:type="paragraph" w:customStyle="1" w:styleId="xl136">
    <w:name w:val="xl136"/>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val="ru-RU" w:eastAsia="ru-RU"/>
    </w:rPr>
  </w:style>
  <w:style w:type="paragraph" w:customStyle="1" w:styleId="xl137">
    <w:name w:val="xl137"/>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val="ru-RU" w:eastAsia="ru-RU"/>
    </w:rPr>
  </w:style>
  <w:style w:type="paragraph" w:customStyle="1" w:styleId="xl138">
    <w:name w:val="xl138"/>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val="ru-RU" w:eastAsia="ru-RU"/>
    </w:rPr>
  </w:style>
  <w:style w:type="paragraph" w:customStyle="1" w:styleId="xl139">
    <w:name w:val="xl139"/>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val="ru-RU" w:eastAsia="ru-RU"/>
    </w:rPr>
  </w:style>
  <w:style w:type="paragraph" w:customStyle="1" w:styleId="xl140">
    <w:name w:val="xl140"/>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val="ru-RU" w:eastAsia="ru-RU"/>
    </w:rPr>
  </w:style>
  <w:style w:type="paragraph" w:customStyle="1" w:styleId="xl141">
    <w:name w:val="xl141"/>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val="ru-RU" w:eastAsia="ru-RU"/>
    </w:rPr>
  </w:style>
  <w:style w:type="paragraph" w:customStyle="1" w:styleId="xl142">
    <w:name w:val="xl142"/>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val="ru-RU" w:eastAsia="ru-RU"/>
    </w:rPr>
  </w:style>
  <w:style w:type="paragraph" w:customStyle="1" w:styleId="xl143">
    <w:name w:val="xl143"/>
    <w:basedOn w:val="Normal"/>
    <w:rsid w:val="00C82FCB"/>
    <w:pPr>
      <w:spacing w:before="100" w:beforeAutospacing="1" w:after="100" w:afterAutospacing="1" w:line="240" w:lineRule="auto"/>
    </w:pPr>
    <w:rPr>
      <w:rFonts w:ascii="Arial" w:eastAsia="Times New Roman" w:hAnsi="Arial" w:cs="Arial"/>
      <w:sz w:val="16"/>
      <w:szCs w:val="16"/>
      <w:lang w:val="ru-RU" w:eastAsia="ru-RU"/>
    </w:rPr>
  </w:style>
  <w:style w:type="paragraph" w:customStyle="1" w:styleId="xl144">
    <w:name w:val="xl144"/>
    <w:basedOn w:val="Normal"/>
    <w:rsid w:val="00C82FCB"/>
    <w:pPr>
      <w:spacing w:before="100" w:beforeAutospacing="1" w:after="100" w:afterAutospacing="1" w:line="240" w:lineRule="auto"/>
      <w:jc w:val="center"/>
    </w:pPr>
    <w:rPr>
      <w:rFonts w:ascii="Arial" w:eastAsia="Times New Roman" w:hAnsi="Arial" w:cs="Arial"/>
      <w:sz w:val="16"/>
      <w:szCs w:val="16"/>
      <w:lang w:val="ru-RU" w:eastAsia="ru-RU"/>
    </w:rPr>
  </w:style>
  <w:style w:type="paragraph" w:customStyle="1" w:styleId="xl145">
    <w:name w:val="xl145"/>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val="ru-RU" w:eastAsia="ru-RU"/>
    </w:rPr>
  </w:style>
  <w:style w:type="paragraph" w:customStyle="1" w:styleId="xl146">
    <w:name w:val="xl146"/>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800080"/>
      <w:sz w:val="16"/>
      <w:szCs w:val="16"/>
      <w:lang w:val="ru-RU" w:eastAsia="ru-RU"/>
    </w:rPr>
  </w:style>
  <w:style w:type="paragraph" w:customStyle="1" w:styleId="xl147">
    <w:name w:val="xl147"/>
    <w:basedOn w:val="Normal"/>
    <w:rsid w:val="00C82FCB"/>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ru-RU" w:eastAsia="ru-RU"/>
    </w:rPr>
  </w:style>
  <w:style w:type="paragraph" w:customStyle="1" w:styleId="xl148">
    <w:name w:val="xl148"/>
    <w:basedOn w:val="Normal"/>
    <w:rsid w:val="00C82FCB"/>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6"/>
      <w:szCs w:val="16"/>
      <w:lang w:val="ru-RU" w:eastAsia="ru-RU"/>
    </w:rPr>
  </w:style>
  <w:style w:type="paragraph" w:customStyle="1" w:styleId="xl149">
    <w:name w:val="xl149"/>
    <w:basedOn w:val="Normal"/>
    <w:rsid w:val="00C82FCB"/>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ru-RU" w:eastAsia="ru-RU"/>
    </w:rPr>
  </w:style>
  <w:style w:type="paragraph" w:customStyle="1" w:styleId="xl150">
    <w:name w:val="xl150"/>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ru-RU" w:eastAsia="ru-RU"/>
    </w:rPr>
  </w:style>
  <w:style w:type="paragraph" w:customStyle="1" w:styleId="xl151">
    <w:name w:val="xl151"/>
    <w:basedOn w:val="Normal"/>
    <w:rsid w:val="00C82FCB"/>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ru-RU" w:eastAsia="ru-RU"/>
    </w:rPr>
  </w:style>
  <w:style w:type="paragraph" w:customStyle="1" w:styleId="xl152">
    <w:name w:val="xl152"/>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ru-RU" w:eastAsia="ru-RU"/>
    </w:rPr>
  </w:style>
  <w:style w:type="paragraph" w:customStyle="1" w:styleId="xl153">
    <w:name w:val="xl153"/>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ru-RU" w:eastAsia="ru-RU"/>
    </w:rPr>
  </w:style>
  <w:style w:type="paragraph" w:customStyle="1" w:styleId="xl154">
    <w:name w:val="xl154"/>
    <w:basedOn w:val="Normal"/>
    <w:rsid w:val="00C82FCB"/>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6"/>
      <w:szCs w:val="16"/>
      <w:lang w:val="ru-RU" w:eastAsia="ru-RU"/>
    </w:rPr>
  </w:style>
  <w:style w:type="paragraph" w:customStyle="1" w:styleId="xl155">
    <w:name w:val="xl155"/>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ru-RU" w:eastAsia="ru-RU"/>
    </w:rPr>
  </w:style>
  <w:style w:type="paragraph" w:customStyle="1" w:styleId="xl156">
    <w:name w:val="xl156"/>
    <w:basedOn w:val="Normal"/>
    <w:rsid w:val="00C82FCB"/>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ru-RU" w:eastAsia="ru-RU"/>
    </w:rPr>
  </w:style>
  <w:style w:type="paragraph" w:customStyle="1" w:styleId="xl157">
    <w:name w:val="xl157"/>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ru-RU" w:eastAsia="ru-RU"/>
    </w:rPr>
  </w:style>
  <w:style w:type="paragraph" w:customStyle="1" w:styleId="xl158">
    <w:name w:val="xl158"/>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ru-RU" w:eastAsia="ru-RU"/>
    </w:rPr>
  </w:style>
  <w:style w:type="paragraph" w:customStyle="1" w:styleId="xl159">
    <w:name w:val="xl159"/>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ru-RU" w:eastAsia="ru-RU"/>
    </w:rPr>
  </w:style>
  <w:style w:type="paragraph" w:customStyle="1" w:styleId="xl160">
    <w:name w:val="xl160"/>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ru-RU" w:eastAsia="ru-RU"/>
    </w:rPr>
  </w:style>
  <w:style w:type="paragraph" w:customStyle="1" w:styleId="xl161">
    <w:name w:val="xl161"/>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ru-RU" w:eastAsia="ru-RU"/>
    </w:rPr>
  </w:style>
  <w:style w:type="paragraph" w:customStyle="1" w:styleId="xl162">
    <w:name w:val="xl162"/>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ru-RU" w:eastAsia="ru-RU"/>
    </w:rPr>
  </w:style>
  <w:style w:type="paragraph" w:customStyle="1" w:styleId="xl163">
    <w:name w:val="xl163"/>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ru-RU" w:eastAsia="ru-RU"/>
    </w:rPr>
  </w:style>
  <w:style w:type="paragraph" w:customStyle="1" w:styleId="xl164">
    <w:name w:val="xl164"/>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ru-RU" w:eastAsia="ru-RU"/>
    </w:rPr>
  </w:style>
  <w:style w:type="paragraph" w:customStyle="1" w:styleId="xl165">
    <w:name w:val="xl165"/>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ru-RU" w:eastAsia="ru-RU"/>
    </w:rPr>
  </w:style>
  <w:style w:type="paragraph" w:customStyle="1" w:styleId="xl166">
    <w:name w:val="xl166"/>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ru-RU" w:eastAsia="ru-RU"/>
    </w:rPr>
  </w:style>
  <w:style w:type="paragraph" w:customStyle="1" w:styleId="xl167">
    <w:name w:val="xl167"/>
    <w:basedOn w:val="Normal"/>
    <w:rsid w:val="00C82FCB"/>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6"/>
      <w:szCs w:val="16"/>
      <w:lang w:val="ru-RU" w:eastAsia="ru-RU"/>
    </w:rPr>
  </w:style>
  <w:style w:type="paragraph" w:customStyle="1" w:styleId="xl168">
    <w:name w:val="xl168"/>
    <w:basedOn w:val="Normal"/>
    <w:rsid w:val="00C82FCB"/>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800080"/>
      <w:sz w:val="16"/>
      <w:szCs w:val="16"/>
      <w:lang w:val="ru-RU" w:eastAsia="ru-RU"/>
    </w:rPr>
  </w:style>
  <w:style w:type="paragraph" w:customStyle="1" w:styleId="xl169">
    <w:name w:val="xl169"/>
    <w:basedOn w:val="Normal"/>
    <w:rsid w:val="00C82FCB"/>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00"/>
      <w:sz w:val="16"/>
      <w:szCs w:val="16"/>
      <w:lang w:val="ru-RU" w:eastAsia="ru-RU"/>
    </w:rPr>
  </w:style>
  <w:style w:type="paragraph" w:customStyle="1" w:styleId="xl170">
    <w:name w:val="xl170"/>
    <w:basedOn w:val="Normal"/>
    <w:rsid w:val="00C82FCB"/>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6"/>
      <w:szCs w:val="16"/>
      <w:lang w:val="ru-RU" w:eastAsia="ru-RU"/>
    </w:rPr>
  </w:style>
  <w:style w:type="paragraph" w:customStyle="1" w:styleId="xl171">
    <w:name w:val="xl171"/>
    <w:basedOn w:val="Normal"/>
    <w:rsid w:val="00C82FCB"/>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sz w:val="16"/>
      <w:szCs w:val="16"/>
      <w:lang w:val="ru-RU" w:eastAsia="ru-RU"/>
    </w:rPr>
  </w:style>
  <w:style w:type="paragraph" w:customStyle="1" w:styleId="xl172">
    <w:name w:val="xl172"/>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val="ru-RU" w:eastAsia="ru-RU"/>
    </w:rPr>
  </w:style>
  <w:style w:type="paragraph" w:customStyle="1" w:styleId="xl173">
    <w:name w:val="xl173"/>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val="ru-RU" w:eastAsia="ru-RU"/>
    </w:rPr>
  </w:style>
  <w:style w:type="paragraph" w:customStyle="1" w:styleId="xl174">
    <w:name w:val="xl174"/>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val="ru-RU" w:eastAsia="ru-RU"/>
    </w:rPr>
  </w:style>
  <w:style w:type="paragraph" w:customStyle="1" w:styleId="xl175">
    <w:name w:val="xl175"/>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val="ru-RU" w:eastAsia="ru-RU"/>
    </w:rPr>
  </w:style>
  <w:style w:type="paragraph" w:customStyle="1" w:styleId="xl176">
    <w:name w:val="xl176"/>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val="ru-RU" w:eastAsia="ru-RU"/>
    </w:rPr>
  </w:style>
  <w:style w:type="paragraph" w:customStyle="1" w:styleId="xl177">
    <w:name w:val="xl177"/>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val="ru-RU" w:eastAsia="ru-RU"/>
    </w:rPr>
  </w:style>
  <w:style w:type="paragraph" w:customStyle="1" w:styleId="xl178">
    <w:name w:val="xl178"/>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val="ru-RU" w:eastAsia="ru-RU"/>
    </w:rPr>
  </w:style>
  <w:style w:type="paragraph" w:customStyle="1" w:styleId="xl179">
    <w:name w:val="xl179"/>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val="ru-RU" w:eastAsia="ru-RU"/>
    </w:rPr>
  </w:style>
  <w:style w:type="paragraph" w:customStyle="1" w:styleId="xl180">
    <w:name w:val="xl180"/>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val="ru-RU" w:eastAsia="ru-RU"/>
    </w:rPr>
  </w:style>
  <w:style w:type="paragraph" w:customStyle="1" w:styleId="xl181">
    <w:name w:val="xl181"/>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val="ru-RU" w:eastAsia="ru-RU"/>
    </w:rPr>
  </w:style>
  <w:style w:type="paragraph" w:customStyle="1" w:styleId="xl182">
    <w:name w:val="xl182"/>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val="ru-RU" w:eastAsia="ru-RU"/>
    </w:rPr>
  </w:style>
  <w:style w:type="paragraph" w:customStyle="1" w:styleId="xl183">
    <w:name w:val="xl183"/>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val="ru-RU" w:eastAsia="ru-RU"/>
    </w:rPr>
  </w:style>
  <w:style w:type="paragraph" w:customStyle="1" w:styleId="xl184">
    <w:name w:val="xl184"/>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val="ru-RU" w:eastAsia="ru-RU"/>
    </w:rPr>
  </w:style>
  <w:style w:type="paragraph" w:customStyle="1" w:styleId="xl185">
    <w:name w:val="xl185"/>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val="ru-RU" w:eastAsia="ru-RU"/>
    </w:rPr>
  </w:style>
  <w:style w:type="paragraph" w:customStyle="1" w:styleId="xl186">
    <w:name w:val="xl186"/>
    <w:basedOn w:val="Normal"/>
    <w:rsid w:val="00C82FC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val="ru-RU" w:eastAsia="ru-RU"/>
    </w:rPr>
  </w:style>
  <w:style w:type="paragraph" w:customStyle="1" w:styleId="xl187">
    <w:name w:val="xl187"/>
    <w:basedOn w:val="Normal"/>
    <w:rsid w:val="00C82FC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val="ru-RU" w:eastAsia="ru-RU"/>
    </w:rPr>
  </w:style>
  <w:style w:type="paragraph" w:customStyle="1" w:styleId="xl188">
    <w:name w:val="xl188"/>
    <w:basedOn w:val="Normal"/>
    <w:rsid w:val="00C82FC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val="ru-RU" w:eastAsia="ru-RU"/>
    </w:rPr>
  </w:style>
  <w:style w:type="paragraph" w:customStyle="1" w:styleId="xl189">
    <w:name w:val="xl189"/>
    <w:basedOn w:val="Normal"/>
    <w:rsid w:val="00C82FC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val="ru-RU" w:eastAsia="ru-RU"/>
    </w:rPr>
  </w:style>
  <w:style w:type="paragraph" w:customStyle="1" w:styleId="xl190">
    <w:name w:val="xl190"/>
    <w:basedOn w:val="Normal"/>
    <w:rsid w:val="00C82FC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val="ru-RU" w:eastAsia="ru-RU"/>
    </w:rPr>
  </w:style>
  <w:style w:type="paragraph" w:customStyle="1" w:styleId="xl191">
    <w:name w:val="xl191"/>
    <w:basedOn w:val="Normal"/>
    <w:rsid w:val="00C82FCB"/>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val="ru-RU" w:eastAsia="ru-RU"/>
    </w:rPr>
  </w:style>
  <w:style w:type="paragraph" w:customStyle="1" w:styleId="xl192">
    <w:name w:val="xl192"/>
    <w:basedOn w:val="Normal"/>
    <w:rsid w:val="00C82FC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ru-RU" w:eastAsia="ru-RU"/>
    </w:rPr>
  </w:style>
  <w:style w:type="paragraph" w:customStyle="1" w:styleId="xl193">
    <w:name w:val="xl193"/>
    <w:basedOn w:val="Normal"/>
    <w:rsid w:val="00C82FC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ru-RU" w:eastAsia="ru-RU"/>
    </w:rPr>
  </w:style>
  <w:style w:type="paragraph" w:customStyle="1" w:styleId="xl194">
    <w:name w:val="xl194"/>
    <w:basedOn w:val="Normal"/>
    <w:rsid w:val="00C82FC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ru-RU" w:eastAsia="ru-RU"/>
    </w:rPr>
  </w:style>
  <w:style w:type="paragraph" w:customStyle="1" w:styleId="xl195">
    <w:name w:val="xl195"/>
    <w:basedOn w:val="Normal"/>
    <w:rsid w:val="00C82FCB"/>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val="ru-RU" w:eastAsia="ru-RU"/>
    </w:rPr>
  </w:style>
  <w:style w:type="paragraph" w:customStyle="1" w:styleId="xl196">
    <w:name w:val="xl196"/>
    <w:basedOn w:val="Normal"/>
    <w:rsid w:val="00C82FCB"/>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val="ru-RU" w:eastAsia="ru-RU"/>
    </w:rPr>
  </w:style>
  <w:style w:type="paragraph" w:customStyle="1" w:styleId="xl197">
    <w:name w:val="xl197"/>
    <w:basedOn w:val="Normal"/>
    <w:rsid w:val="00C82FCB"/>
    <w:pPr>
      <w:pBdr>
        <w:top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val="ru-RU" w:eastAsia="ru-RU"/>
    </w:rPr>
  </w:style>
  <w:style w:type="paragraph" w:customStyle="1" w:styleId="xl198">
    <w:name w:val="xl198"/>
    <w:basedOn w:val="Normal"/>
    <w:rsid w:val="00C82FCB"/>
    <w:pPr>
      <w:pBdr>
        <w:top w:val="single" w:sz="8" w:space="0" w:color="auto"/>
        <w:bottom w:val="double" w:sz="6"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val="ru-RU" w:eastAsia="ru-RU"/>
    </w:rPr>
  </w:style>
  <w:style w:type="paragraph" w:customStyle="1" w:styleId="xl199">
    <w:name w:val="xl199"/>
    <w:basedOn w:val="Normal"/>
    <w:rsid w:val="00C82FC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val="ru-RU" w:eastAsia="ru-RU"/>
    </w:rPr>
  </w:style>
  <w:style w:type="paragraph" w:customStyle="1" w:styleId="xl200">
    <w:name w:val="xl200"/>
    <w:basedOn w:val="Normal"/>
    <w:rsid w:val="00C82FC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ru-RU" w:eastAsia="ru-RU"/>
    </w:rPr>
  </w:style>
  <w:style w:type="paragraph" w:customStyle="1" w:styleId="xl201">
    <w:name w:val="xl201"/>
    <w:basedOn w:val="Normal"/>
    <w:rsid w:val="00C82FC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val="ru-RU" w:eastAsia="ru-RU"/>
    </w:rPr>
  </w:style>
  <w:style w:type="paragraph" w:customStyle="1" w:styleId="xl202">
    <w:name w:val="xl202"/>
    <w:basedOn w:val="Normal"/>
    <w:rsid w:val="00C82FC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ru-RU" w:eastAsia="ru-RU"/>
    </w:rPr>
  </w:style>
  <w:style w:type="paragraph" w:customStyle="1" w:styleId="xl203">
    <w:name w:val="xl203"/>
    <w:basedOn w:val="Normal"/>
    <w:rsid w:val="00C82FC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ru-RU" w:eastAsia="ru-RU"/>
    </w:rPr>
  </w:style>
  <w:style w:type="paragraph" w:customStyle="1" w:styleId="xl204">
    <w:name w:val="xl204"/>
    <w:basedOn w:val="Normal"/>
    <w:rsid w:val="00C82FC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val="ru-RU" w:eastAsia="ru-RU"/>
    </w:rPr>
  </w:style>
  <w:style w:type="paragraph" w:customStyle="1" w:styleId="xl205">
    <w:name w:val="xl205"/>
    <w:basedOn w:val="Normal"/>
    <w:rsid w:val="00C82FC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val="ru-RU" w:eastAsia="ru-RU"/>
    </w:rPr>
  </w:style>
  <w:style w:type="paragraph" w:customStyle="1" w:styleId="xl206">
    <w:name w:val="xl206"/>
    <w:basedOn w:val="Normal"/>
    <w:rsid w:val="00C82FC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val="ru-RU" w:eastAsia="ru-RU"/>
    </w:rPr>
  </w:style>
  <w:style w:type="paragraph" w:customStyle="1" w:styleId="xl207">
    <w:name w:val="xl207"/>
    <w:basedOn w:val="Normal"/>
    <w:rsid w:val="00C82FCB"/>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val="ru-RU" w:eastAsia="ru-RU"/>
    </w:rPr>
  </w:style>
  <w:style w:type="paragraph" w:customStyle="1" w:styleId="xl208">
    <w:name w:val="xl208"/>
    <w:basedOn w:val="Normal"/>
    <w:rsid w:val="00C82FC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val="ru-RU" w:eastAsia="ru-RU"/>
    </w:rPr>
  </w:style>
  <w:style w:type="paragraph" w:customStyle="1" w:styleId="xl209">
    <w:name w:val="xl209"/>
    <w:basedOn w:val="Normal"/>
    <w:rsid w:val="00C82FC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ru-RU" w:eastAsia="ru-RU"/>
    </w:rPr>
  </w:style>
  <w:style w:type="paragraph" w:customStyle="1" w:styleId="xl210">
    <w:name w:val="xl210"/>
    <w:basedOn w:val="Normal"/>
    <w:rsid w:val="00C82FC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val="ru-RU" w:eastAsia="ru-RU"/>
    </w:rPr>
  </w:style>
  <w:style w:type="paragraph" w:customStyle="1" w:styleId="xl211">
    <w:name w:val="xl211"/>
    <w:basedOn w:val="Normal"/>
    <w:rsid w:val="00C82FCB"/>
    <w:pPr>
      <w:shd w:val="clear" w:color="000000" w:fill="FFFFFF"/>
      <w:spacing w:before="100" w:beforeAutospacing="1" w:after="100" w:afterAutospacing="1" w:line="240" w:lineRule="auto"/>
    </w:pPr>
    <w:rPr>
      <w:rFonts w:ascii="Arial" w:eastAsia="Times New Roman" w:hAnsi="Arial" w:cs="Arial"/>
      <w:sz w:val="14"/>
      <w:szCs w:val="14"/>
      <w:lang w:val="ru-RU" w:eastAsia="ru-RU"/>
    </w:rPr>
  </w:style>
  <w:style w:type="paragraph" w:customStyle="1" w:styleId="xl212">
    <w:name w:val="xl212"/>
    <w:basedOn w:val="Normal"/>
    <w:rsid w:val="00C82FCB"/>
    <w:pPr>
      <w:shd w:val="clear" w:color="000000" w:fill="FFFFFF"/>
      <w:spacing w:before="100" w:beforeAutospacing="1" w:after="100" w:afterAutospacing="1" w:line="240" w:lineRule="auto"/>
      <w:jc w:val="center"/>
    </w:pPr>
    <w:rPr>
      <w:rFonts w:ascii="Arial" w:eastAsia="Times New Roman" w:hAnsi="Arial" w:cs="Arial"/>
      <w:sz w:val="14"/>
      <w:szCs w:val="14"/>
      <w:lang w:val="ru-RU" w:eastAsia="ru-RU"/>
    </w:rPr>
  </w:style>
  <w:style w:type="paragraph" w:customStyle="1" w:styleId="xl213">
    <w:name w:val="xl213"/>
    <w:basedOn w:val="Normal"/>
    <w:rsid w:val="00C82FCB"/>
    <w:pPr>
      <w:shd w:val="clear" w:color="000000" w:fill="FFFFFF"/>
      <w:spacing w:before="100" w:beforeAutospacing="1" w:after="100" w:afterAutospacing="1" w:line="240" w:lineRule="auto"/>
      <w:textAlignment w:val="center"/>
    </w:pPr>
    <w:rPr>
      <w:rFonts w:ascii="Arial" w:eastAsia="Times New Roman" w:hAnsi="Arial" w:cs="Arial"/>
      <w:sz w:val="14"/>
      <w:szCs w:val="14"/>
      <w:lang w:val="ru-RU" w:eastAsia="ru-RU"/>
    </w:rPr>
  </w:style>
  <w:style w:type="paragraph" w:customStyle="1" w:styleId="xl214">
    <w:name w:val="xl214"/>
    <w:basedOn w:val="Normal"/>
    <w:rsid w:val="00C82FCB"/>
    <w:pP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val="ru-RU" w:eastAsia="ru-RU"/>
    </w:rPr>
  </w:style>
  <w:style w:type="paragraph" w:customStyle="1" w:styleId="xl215">
    <w:name w:val="xl215"/>
    <w:basedOn w:val="Normal"/>
    <w:rsid w:val="00C82FCB"/>
    <w:pPr>
      <w:shd w:val="clear" w:color="000000" w:fill="FFFFFF"/>
      <w:spacing w:before="100" w:beforeAutospacing="1" w:after="100" w:afterAutospacing="1" w:line="240" w:lineRule="auto"/>
    </w:pPr>
    <w:rPr>
      <w:rFonts w:ascii="Arial" w:eastAsia="Times New Roman" w:hAnsi="Arial" w:cs="Arial"/>
      <w:sz w:val="16"/>
      <w:szCs w:val="16"/>
      <w:lang w:val="ru-RU" w:eastAsia="ru-RU"/>
    </w:rPr>
  </w:style>
  <w:style w:type="paragraph" w:customStyle="1" w:styleId="xl216">
    <w:name w:val="xl216"/>
    <w:basedOn w:val="Normal"/>
    <w:rsid w:val="00C82FCB"/>
    <w:pPr>
      <w:shd w:val="clear" w:color="000000" w:fill="FFFFFF"/>
      <w:spacing w:before="100" w:beforeAutospacing="1" w:after="100" w:afterAutospacing="1" w:line="240" w:lineRule="auto"/>
      <w:jc w:val="center"/>
    </w:pPr>
    <w:rPr>
      <w:rFonts w:ascii="Arial" w:eastAsia="Times New Roman" w:hAnsi="Arial" w:cs="Arial"/>
      <w:sz w:val="16"/>
      <w:szCs w:val="16"/>
      <w:lang w:val="ru-RU" w:eastAsia="ru-RU"/>
    </w:rPr>
  </w:style>
  <w:style w:type="paragraph" w:customStyle="1" w:styleId="xl217">
    <w:name w:val="xl217"/>
    <w:basedOn w:val="Normal"/>
    <w:rsid w:val="00C82FCB"/>
    <w:pP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val="ru-RU" w:eastAsia="ru-RU"/>
    </w:rPr>
  </w:style>
  <w:style w:type="paragraph" w:customStyle="1" w:styleId="xl218">
    <w:name w:val="xl218"/>
    <w:basedOn w:val="Normal"/>
    <w:rsid w:val="00C82FC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ru-RU" w:eastAsia="ru-RU"/>
    </w:rPr>
  </w:style>
  <w:style w:type="paragraph" w:customStyle="1" w:styleId="xl219">
    <w:name w:val="xl219"/>
    <w:basedOn w:val="Normal"/>
    <w:rsid w:val="00C82FCB"/>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ru-RU" w:eastAsia="ru-RU"/>
    </w:rPr>
  </w:style>
  <w:style w:type="paragraph" w:customStyle="1" w:styleId="xl220">
    <w:name w:val="xl220"/>
    <w:basedOn w:val="Normal"/>
    <w:rsid w:val="00C82FCB"/>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ru-RU" w:eastAsia="ru-RU"/>
    </w:rPr>
  </w:style>
  <w:style w:type="paragraph" w:customStyle="1" w:styleId="xl221">
    <w:name w:val="xl221"/>
    <w:basedOn w:val="Normal"/>
    <w:rsid w:val="00C82FC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ru-RU" w:eastAsia="ru-RU"/>
    </w:rPr>
  </w:style>
  <w:style w:type="paragraph" w:customStyle="1" w:styleId="xl222">
    <w:name w:val="xl222"/>
    <w:basedOn w:val="Normal"/>
    <w:rsid w:val="00C82FCB"/>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val="ru-RU" w:eastAsia="ru-RU"/>
    </w:rPr>
  </w:style>
  <w:style w:type="paragraph" w:customStyle="1" w:styleId="xl223">
    <w:name w:val="xl223"/>
    <w:basedOn w:val="Normal"/>
    <w:rsid w:val="00C82FC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val="ru-RU" w:eastAsia="ru-RU"/>
    </w:rPr>
  </w:style>
  <w:style w:type="paragraph" w:customStyle="1" w:styleId="xl224">
    <w:name w:val="xl224"/>
    <w:basedOn w:val="Normal"/>
    <w:rsid w:val="00C82FC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ru-RU" w:eastAsia="ru-RU"/>
    </w:rPr>
  </w:style>
  <w:style w:type="paragraph" w:customStyle="1" w:styleId="xl225">
    <w:name w:val="xl225"/>
    <w:basedOn w:val="Normal"/>
    <w:rsid w:val="00C82FCB"/>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ru-RU" w:eastAsia="ru-RU"/>
    </w:rPr>
  </w:style>
  <w:style w:type="paragraph" w:customStyle="1" w:styleId="xl226">
    <w:name w:val="xl226"/>
    <w:basedOn w:val="Normal"/>
    <w:rsid w:val="00C82FCB"/>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val="ru-RU" w:eastAsia="ru-RU"/>
    </w:rPr>
  </w:style>
  <w:style w:type="paragraph" w:customStyle="1" w:styleId="xl227">
    <w:name w:val="xl227"/>
    <w:basedOn w:val="Normal"/>
    <w:rsid w:val="00C82FCB"/>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ru-RU" w:eastAsia="ru-RU"/>
    </w:rPr>
  </w:style>
  <w:style w:type="paragraph" w:customStyle="1" w:styleId="xl228">
    <w:name w:val="xl228"/>
    <w:basedOn w:val="Normal"/>
    <w:rsid w:val="00C82FCB"/>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val="ru-RU" w:eastAsia="ru-RU"/>
    </w:rPr>
  </w:style>
  <w:style w:type="paragraph" w:customStyle="1" w:styleId="xl229">
    <w:name w:val="xl229"/>
    <w:basedOn w:val="Normal"/>
    <w:rsid w:val="00C82FCB"/>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ru-RU" w:eastAsia="ru-RU"/>
    </w:rPr>
  </w:style>
  <w:style w:type="paragraph" w:customStyle="1" w:styleId="xl230">
    <w:name w:val="xl230"/>
    <w:basedOn w:val="Normal"/>
    <w:rsid w:val="00C82FC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val="ru-RU" w:eastAsia="ru-RU"/>
    </w:rPr>
  </w:style>
  <w:style w:type="paragraph" w:customStyle="1" w:styleId="xl231">
    <w:name w:val="xl231"/>
    <w:basedOn w:val="Normal"/>
    <w:rsid w:val="00C82FCB"/>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val="ru-RU" w:eastAsia="ru-RU"/>
    </w:rPr>
  </w:style>
  <w:style w:type="paragraph" w:customStyle="1" w:styleId="xl232">
    <w:name w:val="xl232"/>
    <w:basedOn w:val="Normal"/>
    <w:rsid w:val="00C82F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val="ru-RU" w:eastAsia="ru-RU"/>
    </w:rPr>
  </w:style>
  <w:style w:type="paragraph" w:customStyle="1" w:styleId="xl233">
    <w:name w:val="xl233"/>
    <w:basedOn w:val="Normal"/>
    <w:rsid w:val="00C82FC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val="ru-RU" w:eastAsia="ru-RU"/>
    </w:rPr>
  </w:style>
  <w:style w:type="paragraph" w:customStyle="1" w:styleId="xl234">
    <w:name w:val="xl234"/>
    <w:basedOn w:val="Normal"/>
    <w:rsid w:val="00C82FC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val="ru-RU" w:eastAsia="ru-RU"/>
    </w:rPr>
  </w:style>
  <w:style w:type="paragraph" w:customStyle="1" w:styleId="xl235">
    <w:name w:val="xl235"/>
    <w:basedOn w:val="Normal"/>
    <w:rsid w:val="00C82FC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val="ru-RU" w:eastAsia="ru-RU"/>
    </w:rPr>
  </w:style>
  <w:style w:type="paragraph" w:customStyle="1" w:styleId="xl236">
    <w:name w:val="xl236"/>
    <w:basedOn w:val="Normal"/>
    <w:rsid w:val="00C82FC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val="ru-RU" w:eastAsia="ru-RU"/>
    </w:rPr>
  </w:style>
  <w:style w:type="paragraph" w:customStyle="1" w:styleId="xl237">
    <w:name w:val="xl237"/>
    <w:basedOn w:val="Normal"/>
    <w:rsid w:val="00C82F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val="ru-RU" w:eastAsia="ru-RU"/>
    </w:rPr>
  </w:style>
  <w:style w:type="paragraph" w:customStyle="1" w:styleId="xl238">
    <w:name w:val="xl238"/>
    <w:basedOn w:val="Normal"/>
    <w:rsid w:val="00C82FC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val="ru-RU" w:eastAsia="ru-RU"/>
    </w:rPr>
  </w:style>
  <w:style w:type="paragraph" w:customStyle="1" w:styleId="xl239">
    <w:name w:val="xl239"/>
    <w:basedOn w:val="Normal"/>
    <w:rsid w:val="00C82FC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val="ru-RU" w:eastAsia="ru-RU"/>
    </w:rPr>
  </w:style>
  <w:style w:type="paragraph" w:customStyle="1" w:styleId="xl240">
    <w:name w:val="xl240"/>
    <w:basedOn w:val="Normal"/>
    <w:rsid w:val="00C82FC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val="ru-RU" w:eastAsia="ru-RU"/>
    </w:rPr>
  </w:style>
  <w:style w:type="paragraph" w:customStyle="1" w:styleId="xl241">
    <w:name w:val="xl241"/>
    <w:basedOn w:val="Normal"/>
    <w:rsid w:val="00C82FC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val="ru-RU" w:eastAsia="ru-RU"/>
    </w:rPr>
  </w:style>
  <w:style w:type="paragraph" w:customStyle="1" w:styleId="xl242">
    <w:name w:val="xl242"/>
    <w:basedOn w:val="Normal"/>
    <w:rsid w:val="00C82FC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val="ru-RU" w:eastAsia="ru-RU"/>
    </w:rPr>
  </w:style>
  <w:style w:type="paragraph" w:customStyle="1" w:styleId="xl243">
    <w:name w:val="xl243"/>
    <w:basedOn w:val="Normal"/>
    <w:rsid w:val="00C82FC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val="ru-RU" w:eastAsia="ru-RU"/>
    </w:rPr>
  </w:style>
  <w:style w:type="paragraph" w:customStyle="1" w:styleId="xl244">
    <w:name w:val="xl244"/>
    <w:basedOn w:val="Normal"/>
    <w:rsid w:val="00C82FC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val="ru-RU" w:eastAsia="ru-RU"/>
    </w:rPr>
  </w:style>
  <w:style w:type="paragraph" w:customStyle="1" w:styleId="xl245">
    <w:name w:val="xl245"/>
    <w:basedOn w:val="Normal"/>
    <w:rsid w:val="00C82FCB"/>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val="ru-RU" w:eastAsia="ru-RU"/>
    </w:rPr>
  </w:style>
  <w:style w:type="paragraph" w:customStyle="1" w:styleId="xl246">
    <w:name w:val="xl246"/>
    <w:basedOn w:val="Normal"/>
    <w:rsid w:val="00C82FCB"/>
    <w:pPr>
      <w:pBdr>
        <w:top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val="ru-RU" w:eastAsia="ru-RU"/>
    </w:rPr>
  </w:style>
  <w:style w:type="paragraph" w:customStyle="1" w:styleId="xl247">
    <w:name w:val="xl247"/>
    <w:basedOn w:val="Normal"/>
    <w:rsid w:val="00C82FC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val="ru-RU" w:eastAsia="ru-RU"/>
    </w:rPr>
  </w:style>
  <w:style w:type="paragraph" w:customStyle="1" w:styleId="xl248">
    <w:name w:val="xl248"/>
    <w:basedOn w:val="Normal"/>
    <w:rsid w:val="00C82FC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val="ru-RU" w:eastAsia="ru-RU"/>
    </w:rPr>
  </w:style>
  <w:style w:type="paragraph" w:customStyle="1" w:styleId="xl249">
    <w:name w:val="xl249"/>
    <w:basedOn w:val="Normal"/>
    <w:rsid w:val="00C82FCB"/>
    <w:pPr>
      <w:pBdr>
        <w:top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val="ru-RU" w:eastAsia="ru-RU"/>
    </w:rPr>
  </w:style>
  <w:style w:type="paragraph" w:customStyle="1" w:styleId="xl250">
    <w:name w:val="xl250"/>
    <w:basedOn w:val="Normal"/>
    <w:rsid w:val="00C82FCB"/>
    <w:pP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val="ru-RU" w:eastAsia="ru-RU"/>
    </w:rPr>
  </w:style>
  <w:style w:type="paragraph" w:customStyle="1" w:styleId="xl251">
    <w:name w:val="xl251"/>
    <w:basedOn w:val="Normal"/>
    <w:rsid w:val="00C82FCB"/>
    <w:pPr>
      <w:pBdr>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val="ru-RU" w:eastAsia="ru-RU"/>
    </w:rPr>
  </w:style>
  <w:style w:type="paragraph" w:customStyle="1" w:styleId="xl252">
    <w:name w:val="xl252"/>
    <w:basedOn w:val="Normal"/>
    <w:rsid w:val="00C82FC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val="ru-RU" w:eastAsia="ru-RU"/>
    </w:rPr>
  </w:style>
  <w:style w:type="paragraph" w:customStyle="1" w:styleId="xl253">
    <w:name w:val="xl253"/>
    <w:basedOn w:val="Normal"/>
    <w:rsid w:val="00C82FC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val="ru-RU" w:eastAsia="ru-RU"/>
    </w:rPr>
  </w:style>
  <w:style w:type="paragraph" w:customStyle="1" w:styleId="xl254">
    <w:name w:val="xl254"/>
    <w:basedOn w:val="Normal"/>
    <w:rsid w:val="00C82FC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val="ru-RU" w:eastAsia="ru-RU"/>
    </w:rPr>
  </w:style>
  <w:style w:type="paragraph" w:customStyle="1" w:styleId="xl255">
    <w:name w:val="xl255"/>
    <w:basedOn w:val="Normal"/>
    <w:rsid w:val="00C82FC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val="ru-RU" w:eastAsia="ru-RU"/>
    </w:rPr>
  </w:style>
  <w:style w:type="paragraph" w:customStyle="1" w:styleId="xl256">
    <w:name w:val="xl256"/>
    <w:basedOn w:val="Normal"/>
    <w:rsid w:val="00C82FCB"/>
    <w:pPr>
      <w:shd w:val="clear" w:color="000000" w:fill="FFFFFF"/>
      <w:spacing w:before="100" w:beforeAutospacing="1" w:after="100" w:afterAutospacing="1" w:line="240" w:lineRule="auto"/>
    </w:pPr>
    <w:rPr>
      <w:rFonts w:ascii="Arial" w:eastAsia="Times New Roman" w:hAnsi="Arial" w:cs="Arial"/>
      <w:sz w:val="18"/>
      <w:szCs w:val="18"/>
      <w:lang w:val="ru-RU" w:eastAsia="ru-RU"/>
    </w:rPr>
  </w:style>
  <w:style w:type="paragraph" w:customStyle="1" w:styleId="xl257">
    <w:name w:val="xl257"/>
    <w:basedOn w:val="Normal"/>
    <w:rsid w:val="00C82FCB"/>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val="ru-RU" w:eastAsia="ru-RU"/>
    </w:rPr>
  </w:style>
  <w:style w:type="paragraph" w:customStyle="1" w:styleId="xl258">
    <w:name w:val="xl258"/>
    <w:basedOn w:val="Normal"/>
    <w:rsid w:val="00C82FCB"/>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val="ru-RU" w:eastAsia="ru-RU"/>
    </w:rPr>
  </w:style>
  <w:style w:type="paragraph" w:customStyle="1" w:styleId="xl259">
    <w:name w:val="xl259"/>
    <w:basedOn w:val="Normal"/>
    <w:rsid w:val="00C82FCB"/>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8"/>
      <w:szCs w:val="18"/>
      <w:lang w:val="ru-RU" w:eastAsia="ru-RU"/>
    </w:rPr>
  </w:style>
  <w:style w:type="paragraph" w:customStyle="1" w:styleId="xl260">
    <w:name w:val="xl260"/>
    <w:basedOn w:val="Normal"/>
    <w:rsid w:val="00C82FCB"/>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val="ru-RU" w:eastAsia="ru-RU"/>
    </w:rPr>
  </w:style>
  <w:style w:type="paragraph" w:customStyle="1" w:styleId="xl261">
    <w:name w:val="xl261"/>
    <w:basedOn w:val="Normal"/>
    <w:rsid w:val="00C82FCB"/>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val="ru-RU" w:eastAsia="ru-RU"/>
    </w:rPr>
  </w:style>
  <w:style w:type="paragraph" w:customStyle="1" w:styleId="xl262">
    <w:name w:val="xl262"/>
    <w:basedOn w:val="Normal"/>
    <w:rsid w:val="00C82FCB"/>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val="ru-RU" w:eastAsia="ru-RU"/>
    </w:rPr>
  </w:style>
  <w:style w:type="paragraph" w:customStyle="1" w:styleId="xl263">
    <w:name w:val="xl263"/>
    <w:basedOn w:val="Normal"/>
    <w:rsid w:val="00C82F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val="ru-RU" w:eastAsia="ru-RU"/>
    </w:rPr>
  </w:style>
  <w:style w:type="paragraph" w:customStyle="1" w:styleId="xl264">
    <w:name w:val="xl264"/>
    <w:basedOn w:val="Normal"/>
    <w:rsid w:val="00C82F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val="ru-RU" w:eastAsia="ru-RU"/>
    </w:rPr>
  </w:style>
  <w:style w:type="paragraph" w:customStyle="1" w:styleId="xl265">
    <w:name w:val="xl265"/>
    <w:basedOn w:val="Normal"/>
    <w:rsid w:val="00C82F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ru-RU" w:eastAsia="ru-RU"/>
    </w:rPr>
  </w:style>
  <w:style w:type="paragraph" w:customStyle="1" w:styleId="xl266">
    <w:name w:val="xl266"/>
    <w:basedOn w:val="Normal"/>
    <w:rsid w:val="00C82F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ru-RU" w:eastAsia="ru-RU"/>
    </w:rPr>
  </w:style>
  <w:style w:type="paragraph" w:customStyle="1" w:styleId="xl267">
    <w:name w:val="xl267"/>
    <w:basedOn w:val="Normal"/>
    <w:rsid w:val="00C82F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val="ru-RU" w:eastAsia="ru-RU"/>
    </w:rPr>
  </w:style>
  <w:style w:type="paragraph" w:customStyle="1" w:styleId="xl268">
    <w:name w:val="xl268"/>
    <w:basedOn w:val="Normal"/>
    <w:rsid w:val="00C82F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val="ru-RU" w:eastAsia="ru-RU"/>
    </w:rPr>
  </w:style>
  <w:style w:type="paragraph" w:customStyle="1" w:styleId="xl269">
    <w:name w:val="xl269"/>
    <w:basedOn w:val="Normal"/>
    <w:rsid w:val="00C82F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val="ru-RU" w:eastAsia="ru-RU"/>
    </w:rPr>
  </w:style>
  <w:style w:type="paragraph" w:customStyle="1" w:styleId="xl270">
    <w:name w:val="xl270"/>
    <w:basedOn w:val="Normal"/>
    <w:rsid w:val="00C82F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ru-RU" w:eastAsia="ru-RU"/>
    </w:rPr>
  </w:style>
  <w:style w:type="paragraph" w:customStyle="1" w:styleId="xl271">
    <w:name w:val="xl271"/>
    <w:basedOn w:val="Normal"/>
    <w:rsid w:val="00C82F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val="ru-RU" w:eastAsia="ru-RU"/>
    </w:rPr>
  </w:style>
  <w:style w:type="paragraph" w:customStyle="1" w:styleId="xl272">
    <w:name w:val="xl272"/>
    <w:basedOn w:val="Normal"/>
    <w:rsid w:val="00C82FCB"/>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val="ru-RU" w:eastAsia="ru-RU"/>
    </w:rPr>
  </w:style>
  <w:style w:type="paragraph" w:customStyle="1" w:styleId="xl273">
    <w:name w:val="xl273"/>
    <w:basedOn w:val="Normal"/>
    <w:rsid w:val="00C82FCB"/>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val="ru-RU" w:eastAsia="ru-RU"/>
    </w:rPr>
  </w:style>
  <w:style w:type="paragraph" w:customStyle="1" w:styleId="xl274">
    <w:name w:val="xl274"/>
    <w:basedOn w:val="Normal"/>
    <w:rsid w:val="00C82FCB"/>
    <w:pP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val="ru-RU" w:eastAsia="ru-RU"/>
    </w:rPr>
  </w:style>
  <w:style w:type="paragraph" w:customStyle="1" w:styleId="xl275">
    <w:name w:val="xl275"/>
    <w:basedOn w:val="Normal"/>
    <w:rsid w:val="00C82FCB"/>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val="ru-RU" w:eastAsia="ru-RU"/>
    </w:rPr>
  </w:style>
  <w:style w:type="paragraph" w:customStyle="1" w:styleId="xl276">
    <w:name w:val="xl276"/>
    <w:basedOn w:val="Normal"/>
    <w:rsid w:val="00C82FCB"/>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val="ru-RU" w:eastAsia="ru-RU"/>
    </w:rPr>
  </w:style>
  <w:style w:type="paragraph" w:customStyle="1" w:styleId="xl277">
    <w:name w:val="xl277"/>
    <w:basedOn w:val="Normal"/>
    <w:rsid w:val="00C82FCB"/>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val="ru-RU" w:eastAsia="ru-RU"/>
    </w:rPr>
  </w:style>
  <w:style w:type="paragraph" w:customStyle="1" w:styleId="xl278">
    <w:name w:val="xl278"/>
    <w:basedOn w:val="Normal"/>
    <w:rsid w:val="00C82FCB"/>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val="ru-RU" w:eastAsia="ru-RU"/>
    </w:rPr>
  </w:style>
  <w:style w:type="paragraph" w:customStyle="1" w:styleId="xl279">
    <w:name w:val="xl279"/>
    <w:basedOn w:val="Normal"/>
    <w:rsid w:val="00C82FCB"/>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val="ru-RU" w:eastAsia="ru-RU"/>
    </w:rPr>
  </w:style>
  <w:style w:type="paragraph" w:customStyle="1" w:styleId="xl280">
    <w:name w:val="xl280"/>
    <w:basedOn w:val="Normal"/>
    <w:rsid w:val="00C82FCB"/>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val="ru-RU" w:eastAsia="ru-RU"/>
    </w:rPr>
  </w:style>
  <w:style w:type="paragraph" w:customStyle="1" w:styleId="xl281">
    <w:name w:val="xl281"/>
    <w:basedOn w:val="Normal"/>
    <w:rsid w:val="00C82FCB"/>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val="ru-RU" w:eastAsia="ru-RU"/>
    </w:rPr>
  </w:style>
  <w:style w:type="paragraph" w:customStyle="1" w:styleId="xl282">
    <w:name w:val="xl282"/>
    <w:basedOn w:val="Normal"/>
    <w:rsid w:val="00C82FC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val="ru-RU" w:eastAsia="ru-RU"/>
    </w:rPr>
  </w:style>
  <w:style w:type="paragraph" w:customStyle="1" w:styleId="xl283">
    <w:name w:val="xl283"/>
    <w:basedOn w:val="Normal"/>
    <w:rsid w:val="00C82FC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ru-RU" w:eastAsia="ru-RU"/>
    </w:rPr>
  </w:style>
  <w:style w:type="paragraph" w:customStyle="1" w:styleId="xl284">
    <w:name w:val="xl284"/>
    <w:basedOn w:val="Normal"/>
    <w:rsid w:val="00C82FC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val="ru-RU" w:eastAsia="ru-RU"/>
    </w:rPr>
  </w:style>
  <w:style w:type="paragraph" w:customStyle="1" w:styleId="xl285">
    <w:name w:val="xl285"/>
    <w:basedOn w:val="Normal"/>
    <w:rsid w:val="00C82FC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val="ru-RU" w:eastAsia="ru-RU"/>
    </w:rPr>
  </w:style>
  <w:style w:type="paragraph" w:customStyle="1" w:styleId="xl286">
    <w:name w:val="xl286"/>
    <w:basedOn w:val="Normal"/>
    <w:rsid w:val="00C82FC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val="ru-RU" w:eastAsia="ru-RU"/>
    </w:rPr>
  </w:style>
  <w:style w:type="paragraph" w:customStyle="1" w:styleId="xl287">
    <w:name w:val="xl287"/>
    <w:basedOn w:val="Normal"/>
    <w:rsid w:val="00C82FC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ru-RU" w:eastAsia="ru-RU"/>
    </w:rPr>
  </w:style>
  <w:style w:type="paragraph" w:customStyle="1" w:styleId="xl288">
    <w:name w:val="xl288"/>
    <w:basedOn w:val="Normal"/>
    <w:rsid w:val="00C82FC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ru-RU" w:eastAsia="ru-RU"/>
    </w:rPr>
  </w:style>
  <w:style w:type="paragraph" w:customStyle="1" w:styleId="xl289">
    <w:name w:val="xl289"/>
    <w:basedOn w:val="Normal"/>
    <w:rsid w:val="00C82FC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ru-RU" w:eastAsia="ru-RU"/>
    </w:rPr>
  </w:style>
  <w:style w:type="paragraph" w:customStyle="1" w:styleId="xl290">
    <w:name w:val="xl290"/>
    <w:basedOn w:val="Normal"/>
    <w:rsid w:val="00C82FC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ru-RU" w:eastAsia="ru-RU"/>
    </w:rPr>
  </w:style>
  <w:style w:type="paragraph" w:customStyle="1" w:styleId="xl291">
    <w:name w:val="xl291"/>
    <w:basedOn w:val="Normal"/>
    <w:rsid w:val="00C82FC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val="ru-RU" w:eastAsia="ru-RU"/>
    </w:rPr>
  </w:style>
  <w:style w:type="paragraph" w:customStyle="1" w:styleId="xl292">
    <w:name w:val="xl292"/>
    <w:basedOn w:val="Normal"/>
    <w:rsid w:val="00C82FC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ru-RU" w:eastAsia="ru-RU"/>
    </w:rPr>
  </w:style>
  <w:style w:type="paragraph" w:customStyle="1" w:styleId="xl293">
    <w:name w:val="xl293"/>
    <w:basedOn w:val="Normal"/>
    <w:rsid w:val="00C82FC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ru-RU" w:eastAsia="ru-RU"/>
    </w:rPr>
  </w:style>
  <w:style w:type="paragraph" w:customStyle="1" w:styleId="xl294">
    <w:name w:val="xl294"/>
    <w:basedOn w:val="Normal"/>
    <w:rsid w:val="00C82FC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ru-RU" w:eastAsia="ru-RU"/>
    </w:rPr>
  </w:style>
  <w:style w:type="paragraph" w:customStyle="1" w:styleId="xl295">
    <w:name w:val="xl295"/>
    <w:basedOn w:val="Normal"/>
    <w:rsid w:val="00C82FC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ru-RU" w:eastAsia="ru-RU"/>
    </w:rPr>
  </w:style>
  <w:style w:type="paragraph" w:customStyle="1" w:styleId="xl296">
    <w:name w:val="xl296"/>
    <w:basedOn w:val="Normal"/>
    <w:rsid w:val="00C82FC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ru-RU" w:eastAsia="ru-RU"/>
    </w:rPr>
  </w:style>
  <w:style w:type="paragraph" w:customStyle="1" w:styleId="xl297">
    <w:name w:val="xl297"/>
    <w:basedOn w:val="Normal"/>
    <w:rsid w:val="00C82FC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ru-RU" w:eastAsia="ru-RU"/>
    </w:rPr>
  </w:style>
  <w:style w:type="paragraph" w:customStyle="1" w:styleId="xl298">
    <w:name w:val="xl298"/>
    <w:basedOn w:val="Normal"/>
    <w:rsid w:val="00C82FC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val="ru-RU" w:eastAsia="ru-RU"/>
    </w:rPr>
  </w:style>
  <w:style w:type="paragraph" w:customStyle="1" w:styleId="xl299">
    <w:name w:val="xl299"/>
    <w:basedOn w:val="Normal"/>
    <w:rsid w:val="00C82FC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val="ru-RU" w:eastAsia="ru-RU"/>
    </w:rPr>
  </w:style>
  <w:style w:type="paragraph" w:customStyle="1" w:styleId="xl300">
    <w:name w:val="xl300"/>
    <w:basedOn w:val="Normal"/>
    <w:rsid w:val="00C82FC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val="ru-RU" w:eastAsia="ru-RU"/>
    </w:rPr>
  </w:style>
  <w:style w:type="paragraph" w:customStyle="1" w:styleId="xl301">
    <w:name w:val="xl301"/>
    <w:basedOn w:val="Normal"/>
    <w:rsid w:val="00C82FC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val="ru-RU" w:eastAsia="ru-RU"/>
    </w:rPr>
  </w:style>
  <w:style w:type="paragraph" w:customStyle="1" w:styleId="xl302">
    <w:name w:val="xl302"/>
    <w:basedOn w:val="Normal"/>
    <w:rsid w:val="00C82FC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val="ru-RU" w:eastAsia="ru-RU"/>
    </w:rPr>
  </w:style>
  <w:style w:type="paragraph" w:customStyle="1" w:styleId="xl303">
    <w:name w:val="xl303"/>
    <w:basedOn w:val="Normal"/>
    <w:rsid w:val="00C82FC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val="ru-RU" w:eastAsia="ru-RU"/>
    </w:rPr>
  </w:style>
  <w:style w:type="paragraph" w:customStyle="1" w:styleId="xl304">
    <w:name w:val="xl304"/>
    <w:basedOn w:val="Normal"/>
    <w:rsid w:val="00C82FC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ru-RU" w:eastAsia="ru-RU"/>
    </w:rPr>
  </w:style>
  <w:style w:type="paragraph" w:customStyle="1" w:styleId="xl305">
    <w:name w:val="xl305"/>
    <w:basedOn w:val="Normal"/>
    <w:rsid w:val="00C82FC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val="ru-RU" w:eastAsia="ru-RU"/>
    </w:rPr>
  </w:style>
  <w:style w:type="paragraph" w:customStyle="1" w:styleId="xl306">
    <w:name w:val="xl306"/>
    <w:basedOn w:val="Normal"/>
    <w:rsid w:val="00C82FC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val="ru-RU" w:eastAsia="ru-RU"/>
    </w:rPr>
  </w:style>
  <w:style w:type="paragraph" w:customStyle="1" w:styleId="xl307">
    <w:name w:val="xl307"/>
    <w:basedOn w:val="Normal"/>
    <w:rsid w:val="00C82FC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val="ru-RU" w:eastAsia="ru-RU"/>
    </w:rPr>
  </w:style>
  <w:style w:type="paragraph" w:customStyle="1" w:styleId="xl308">
    <w:name w:val="xl308"/>
    <w:basedOn w:val="Normal"/>
    <w:rsid w:val="00C82FC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ru-RU" w:eastAsia="ru-RU"/>
    </w:rPr>
  </w:style>
  <w:style w:type="paragraph" w:customStyle="1" w:styleId="xl309">
    <w:name w:val="xl309"/>
    <w:basedOn w:val="Normal"/>
    <w:rsid w:val="00C82FC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ru-RU" w:eastAsia="ru-RU"/>
    </w:rPr>
  </w:style>
  <w:style w:type="paragraph" w:customStyle="1" w:styleId="xl310">
    <w:name w:val="xl310"/>
    <w:basedOn w:val="Normal"/>
    <w:rsid w:val="00C82FC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ru-RU" w:eastAsia="ru-RU"/>
    </w:rPr>
  </w:style>
  <w:style w:type="paragraph" w:customStyle="1" w:styleId="xl311">
    <w:name w:val="xl311"/>
    <w:basedOn w:val="Normal"/>
    <w:rsid w:val="00C82FC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val="ru-RU" w:eastAsia="ru-RU"/>
    </w:rPr>
  </w:style>
  <w:style w:type="paragraph" w:customStyle="1" w:styleId="xl312">
    <w:name w:val="xl312"/>
    <w:basedOn w:val="Normal"/>
    <w:rsid w:val="00C82FC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ru-RU" w:eastAsia="ru-RU"/>
    </w:rPr>
  </w:style>
  <w:style w:type="paragraph" w:customStyle="1" w:styleId="xl313">
    <w:name w:val="xl313"/>
    <w:basedOn w:val="Normal"/>
    <w:rsid w:val="00C82FC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val="ru-RU" w:eastAsia="ru-RU"/>
    </w:rPr>
  </w:style>
  <w:style w:type="paragraph" w:customStyle="1" w:styleId="xl314">
    <w:name w:val="xl314"/>
    <w:basedOn w:val="Normal"/>
    <w:rsid w:val="00C82FC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val="ru-RU" w:eastAsia="ru-RU"/>
    </w:rPr>
  </w:style>
  <w:style w:type="paragraph" w:customStyle="1" w:styleId="xl315">
    <w:name w:val="xl315"/>
    <w:basedOn w:val="Normal"/>
    <w:rsid w:val="00C82FC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ru-RU" w:eastAsia="ru-RU"/>
    </w:rPr>
  </w:style>
  <w:style w:type="paragraph" w:customStyle="1" w:styleId="xl316">
    <w:name w:val="xl316"/>
    <w:basedOn w:val="Normal"/>
    <w:rsid w:val="00C82FC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val="ru-RU" w:eastAsia="ru-RU"/>
    </w:rPr>
  </w:style>
  <w:style w:type="paragraph" w:customStyle="1" w:styleId="xl317">
    <w:name w:val="xl317"/>
    <w:basedOn w:val="Normal"/>
    <w:rsid w:val="00C82FC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val="ru-RU" w:eastAsia="ru-RU"/>
    </w:rPr>
  </w:style>
  <w:style w:type="paragraph" w:customStyle="1" w:styleId="xl318">
    <w:name w:val="xl318"/>
    <w:basedOn w:val="Normal"/>
    <w:rsid w:val="00C82FC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val="ru-RU" w:eastAsia="ru-RU"/>
    </w:rPr>
  </w:style>
  <w:style w:type="paragraph" w:customStyle="1" w:styleId="xl319">
    <w:name w:val="xl319"/>
    <w:basedOn w:val="Normal"/>
    <w:rsid w:val="00C82FC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val="ru-RU" w:eastAsia="ru-RU"/>
    </w:rPr>
  </w:style>
  <w:style w:type="paragraph" w:customStyle="1" w:styleId="xl320">
    <w:name w:val="xl320"/>
    <w:basedOn w:val="Normal"/>
    <w:rsid w:val="00C82FC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val="ru-RU" w:eastAsia="ru-RU"/>
    </w:rPr>
  </w:style>
  <w:style w:type="paragraph" w:customStyle="1" w:styleId="xl321">
    <w:name w:val="xl321"/>
    <w:basedOn w:val="Normal"/>
    <w:rsid w:val="00C82FC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8"/>
      <w:szCs w:val="18"/>
      <w:lang w:val="ru-RU" w:eastAsia="ru-RU"/>
    </w:rPr>
  </w:style>
  <w:style w:type="paragraph" w:customStyle="1" w:styleId="xl322">
    <w:name w:val="xl322"/>
    <w:basedOn w:val="Normal"/>
    <w:rsid w:val="00C82FC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val="ru-RU" w:eastAsia="ru-RU"/>
    </w:rPr>
  </w:style>
  <w:style w:type="paragraph" w:customStyle="1" w:styleId="xl323">
    <w:name w:val="xl323"/>
    <w:basedOn w:val="Normal"/>
    <w:rsid w:val="00C82FCB"/>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val="ru-RU" w:eastAsia="ru-RU"/>
    </w:rPr>
  </w:style>
  <w:style w:type="paragraph" w:customStyle="1" w:styleId="xl324">
    <w:name w:val="xl324"/>
    <w:basedOn w:val="Normal"/>
    <w:rsid w:val="00C82FCB"/>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val="ru-RU" w:eastAsia="ru-RU"/>
    </w:rPr>
  </w:style>
  <w:style w:type="paragraph" w:customStyle="1" w:styleId="xl325">
    <w:name w:val="xl325"/>
    <w:basedOn w:val="Normal"/>
    <w:rsid w:val="00C82FCB"/>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val="ru-RU" w:eastAsia="ru-RU"/>
    </w:rPr>
  </w:style>
  <w:style w:type="paragraph" w:styleId="BalloonText">
    <w:name w:val="Balloon Text"/>
    <w:basedOn w:val="Normal"/>
    <w:link w:val="BalloonTextChar"/>
    <w:uiPriority w:val="99"/>
    <w:semiHidden/>
    <w:unhideWhenUsed/>
    <w:rsid w:val="00C82FCB"/>
    <w:pPr>
      <w:spacing w:after="0" w:line="240" w:lineRule="auto"/>
    </w:pPr>
    <w:rPr>
      <w:rFonts w:ascii="Tahoma" w:hAnsi="Tahoma" w:cs="Tahoma"/>
      <w:sz w:val="16"/>
      <w:szCs w:val="16"/>
      <w:lang w:val="ru-RU"/>
    </w:rPr>
  </w:style>
  <w:style w:type="character" w:customStyle="1" w:styleId="BalloonTextChar">
    <w:name w:val="Balloon Text Char"/>
    <w:basedOn w:val="DefaultParagraphFont"/>
    <w:link w:val="BalloonText"/>
    <w:uiPriority w:val="99"/>
    <w:semiHidden/>
    <w:rsid w:val="00C82FCB"/>
    <w:rPr>
      <w:rFonts w:ascii="Tahoma" w:hAnsi="Tahoma" w:cs="Tahoma"/>
      <w:sz w:val="16"/>
      <w:szCs w:val="16"/>
      <w:lang w:val="ru-RU"/>
    </w:rPr>
  </w:style>
  <w:style w:type="paragraph" w:customStyle="1" w:styleId="font5">
    <w:name w:val="font5"/>
    <w:basedOn w:val="Normal"/>
    <w:rsid w:val="00C82FCB"/>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Normal"/>
    <w:rsid w:val="00C82FCB"/>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75">
    <w:name w:val="xl75"/>
    <w:basedOn w:val="Normal"/>
    <w:rsid w:val="00C82FCB"/>
    <w:pPr>
      <w:spacing w:before="100" w:beforeAutospacing="1" w:after="100" w:afterAutospacing="1" w:line="240" w:lineRule="auto"/>
      <w:textAlignment w:val="center"/>
    </w:pPr>
    <w:rPr>
      <w:rFonts w:ascii="Sylfaen" w:eastAsia="Times New Roman" w:hAnsi="Sylfaen" w:cs="Times New Roman"/>
      <w:sz w:val="14"/>
      <w:szCs w:val="14"/>
    </w:rPr>
  </w:style>
  <w:style w:type="paragraph" w:customStyle="1" w:styleId="xl76">
    <w:name w:val="xl76"/>
    <w:basedOn w:val="Normal"/>
    <w:rsid w:val="00C82FCB"/>
    <w:pPr>
      <w:pBdr>
        <w:top w:val="single" w:sz="8" w:space="0" w:color="auto"/>
        <w:left w:val="single" w:sz="8" w:space="0" w:color="auto"/>
        <w:bottom w:val="double" w:sz="6"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00FF"/>
      <w:sz w:val="14"/>
      <w:szCs w:val="14"/>
    </w:rPr>
  </w:style>
  <w:style w:type="paragraph" w:customStyle="1" w:styleId="xl77">
    <w:name w:val="xl77"/>
    <w:basedOn w:val="Normal"/>
    <w:rsid w:val="00C82FCB"/>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82FCB"/>
    <w:pPr>
      <w:ind w:left="720"/>
      <w:contextualSpacing/>
    </w:pPr>
    <w:rPr>
      <w:rFonts w:ascii="Calibri" w:eastAsia="Calibri" w:hAnsi="Calibri" w:cs="Times New Roman"/>
    </w:rPr>
  </w:style>
  <w:style w:type="paragraph" w:styleId="Header">
    <w:name w:val="header"/>
    <w:basedOn w:val="Normal"/>
    <w:link w:val="HeaderChar"/>
    <w:uiPriority w:val="99"/>
    <w:semiHidden/>
    <w:unhideWhenUsed/>
    <w:rsid w:val="00C82FCB"/>
    <w:pPr>
      <w:tabs>
        <w:tab w:val="center" w:pos="4677"/>
        <w:tab w:val="right" w:pos="9355"/>
      </w:tabs>
      <w:spacing w:after="0" w:line="240" w:lineRule="auto"/>
    </w:pPr>
    <w:rPr>
      <w:lang w:val="ru-RU"/>
    </w:rPr>
  </w:style>
  <w:style w:type="character" w:customStyle="1" w:styleId="HeaderChar">
    <w:name w:val="Header Char"/>
    <w:basedOn w:val="DefaultParagraphFont"/>
    <w:link w:val="Header"/>
    <w:uiPriority w:val="99"/>
    <w:semiHidden/>
    <w:rsid w:val="00C82FCB"/>
    <w:rPr>
      <w:lang w:val="ru-RU"/>
    </w:rPr>
  </w:style>
  <w:style w:type="paragraph" w:styleId="Footer">
    <w:name w:val="footer"/>
    <w:basedOn w:val="Normal"/>
    <w:link w:val="FooterChar"/>
    <w:uiPriority w:val="99"/>
    <w:unhideWhenUsed/>
    <w:rsid w:val="00C82FCB"/>
    <w:pPr>
      <w:tabs>
        <w:tab w:val="center" w:pos="4677"/>
        <w:tab w:val="right" w:pos="9355"/>
      </w:tabs>
      <w:spacing w:after="0" w:line="240" w:lineRule="auto"/>
    </w:pPr>
    <w:rPr>
      <w:lang w:val="ru-RU"/>
    </w:rPr>
  </w:style>
  <w:style w:type="character" w:customStyle="1" w:styleId="FooterChar">
    <w:name w:val="Footer Char"/>
    <w:basedOn w:val="DefaultParagraphFont"/>
    <w:link w:val="Footer"/>
    <w:uiPriority w:val="99"/>
    <w:rsid w:val="00C82FCB"/>
    <w:rPr>
      <w:lang w:val="ru-RU"/>
    </w:rPr>
  </w:style>
  <w:style w:type="character" w:styleId="Hyperlink">
    <w:name w:val="Hyperlink"/>
    <w:basedOn w:val="DefaultParagraphFont"/>
    <w:uiPriority w:val="99"/>
    <w:unhideWhenUsed/>
    <w:rsid w:val="00C82FCB"/>
    <w:rPr>
      <w:color w:val="0000FF"/>
      <w:u w:val="single"/>
    </w:rPr>
  </w:style>
  <w:style w:type="character" w:styleId="FollowedHyperlink">
    <w:name w:val="FollowedHyperlink"/>
    <w:basedOn w:val="DefaultParagraphFont"/>
    <w:uiPriority w:val="99"/>
    <w:semiHidden/>
    <w:unhideWhenUsed/>
    <w:rsid w:val="00C82FCB"/>
    <w:rPr>
      <w:color w:val="800080"/>
      <w:u w:val="single"/>
    </w:rPr>
  </w:style>
  <w:style w:type="paragraph" w:customStyle="1" w:styleId="xl78">
    <w:name w:val="xl78"/>
    <w:basedOn w:val="Normal"/>
    <w:rsid w:val="00C82FC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val="ru-RU" w:eastAsia="ru-RU"/>
    </w:rPr>
  </w:style>
  <w:style w:type="paragraph" w:customStyle="1" w:styleId="xl79">
    <w:name w:val="xl79"/>
    <w:basedOn w:val="Normal"/>
    <w:rsid w:val="00C82FCB"/>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val="ru-RU" w:eastAsia="ru-RU"/>
    </w:rPr>
  </w:style>
  <w:style w:type="paragraph" w:customStyle="1" w:styleId="xl80">
    <w:name w:val="xl80"/>
    <w:basedOn w:val="Normal"/>
    <w:rsid w:val="00C82FCB"/>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val="ru-RU" w:eastAsia="ru-RU"/>
    </w:rPr>
  </w:style>
  <w:style w:type="paragraph" w:customStyle="1" w:styleId="xl81">
    <w:name w:val="xl81"/>
    <w:basedOn w:val="Normal"/>
    <w:rsid w:val="00C82FCB"/>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val="ru-RU" w:eastAsia="ru-RU"/>
    </w:rPr>
  </w:style>
  <w:style w:type="paragraph" w:customStyle="1" w:styleId="xl82">
    <w:name w:val="xl82"/>
    <w:basedOn w:val="Normal"/>
    <w:rsid w:val="00C82FC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val="ru-RU" w:eastAsia="ru-RU"/>
    </w:rPr>
  </w:style>
  <w:style w:type="paragraph" w:customStyle="1" w:styleId="xl83">
    <w:name w:val="xl83"/>
    <w:basedOn w:val="Normal"/>
    <w:rsid w:val="00C82FCB"/>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val="ru-RU" w:eastAsia="ru-RU"/>
    </w:rPr>
  </w:style>
  <w:style w:type="paragraph" w:customStyle="1" w:styleId="xl84">
    <w:name w:val="xl84"/>
    <w:basedOn w:val="Normal"/>
    <w:rsid w:val="00C82FCB"/>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val="ru-RU" w:eastAsia="ru-RU"/>
    </w:rPr>
  </w:style>
  <w:style w:type="paragraph" w:customStyle="1" w:styleId="xl85">
    <w:name w:val="xl85"/>
    <w:basedOn w:val="Normal"/>
    <w:rsid w:val="00C82FC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val="ru-RU" w:eastAsia="ru-RU"/>
    </w:rPr>
  </w:style>
  <w:style w:type="paragraph" w:customStyle="1" w:styleId="xl86">
    <w:name w:val="xl86"/>
    <w:basedOn w:val="Normal"/>
    <w:rsid w:val="00C82FCB"/>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val="ru-RU" w:eastAsia="ru-RU"/>
    </w:rPr>
  </w:style>
  <w:style w:type="paragraph" w:customStyle="1" w:styleId="xl87">
    <w:name w:val="xl87"/>
    <w:basedOn w:val="Normal"/>
    <w:rsid w:val="00C82FCB"/>
    <w:pPr>
      <w:shd w:val="clear" w:color="000000" w:fill="FFFFFF"/>
      <w:spacing w:before="100" w:beforeAutospacing="1" w:after="100" w:afterAutospacing="1" w:line="240" w:lineRule="auto"/>
    </w:pPr>
    <w:rPr>
      <w:rFonts w:ascii="Arial" w:eastAsia="Times New Roman" w:hAnsi="Arial" w:cs="Arial"/>
      <w:lang w:val="ru-RU" w:eastAsia="ru-RU"/>
    </w:rPr>
  </w:style>
  <w:style w:type="paragraph" w:customStyle="1" w:styleId="xl88">
    <w:name w:val="xl88"/>
    <w:basedOn w:val="Normal"/>
    <w:rsid w:val="00C82FCB"/>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val="ru-RU" w:eastAsia="ru-RU"/>
    </w:rPr>
  </w:style>
  <w:style w:type="paragraph" w:customStyle="1" w:styleId="xl89">
    <w:name w:val="xl89"/>
    <w:basedOn w:val="Normal"/>
    <w:rsid w:val="00C82FCB"/>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val="ru-RU" w:eastAsia="ru-RU"/>
    </w:rPr>
  </w:style>
  <w:style w:type="paragraph" w:customStyle="1" w:styleId="xl90">
    <w:name w:val="xl90"/>
    <w:basedOn w:val="Normal"/>
    <w:rsid w:val="00C82FC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val="ru-RU" w:eastAsia="ru-RU"/>
    </w:rPr>
  </w:style>
  <w:style w:type="paragraph" w:customStyle="1" w:styleId="xl91">
    <w:name w:val="xl91"/>
    <w:basedOn w:val="Normal"/>
    <w:rsid w:val="00C82FCB"/>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val="ru-RU" w:eastAsia="ru-RU"/>
    </w:rPr>
  </w:style>
  <w:style w:type="paragraph" w:customStyle="1" w:styleId="xl92">
    <w:name w:val="xl92"/>
    <w:basedOn w:val="Normal"/>
    <w:rsid w:val="00C82FCB"/>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lang w:val="ru-RU" w:eastAsia="ru-RU"/>
    </w:rPr>
  </w:style>
  <w:style w:type="paragraph" w:customStyle="1" w:styleId="xl93">
    <w:name w:val="xl93"/>
    <w:basedOn w:val="Normal"/>
    <w:rsid w:val="00C82FCB"/>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val="ru-RU" w:eastAsia="ru-RU"/>
    </w:rPr>
  </w:style>
  <w:style w:type="paragraph" w:customStyle="1" w:styleId="xl94">
    <w:name w:val="xl94"/>
    <w:basedOn w:val="Normal"/>
    <w:rsid w:val="00C82FC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val="ru-RU" w:eastAsia="ru-RU"/>
    </w:rPr>
  </w:style>
  <w:style w:type="paragraph" w:customStyle="1" w:styleId="xl95">
    <w:name w:val="xl95"/>
    <w:basedOn w:val="Normal"/>
    <w:rsid w:val="00C82FCB"/>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val="ru-RU" w:eastAsia="ru-RU"/>
    </w:rPr>
  </w:style>
  <w:style w:type="paragraph" w:customStyle="1" w:styleId="xl96">
    <w:name w:val="xl96"/>
    <w:basedOn w:val="Normal"/>
    <w:rsid w:val="00C82FCB"/>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val="ru-RU" w:eastAsia="ru-RU"/>
    </w:rPr>
  </w:style>
  <w:style w:type="paragraph" w:customStyle="1" w:styleId="xl97">
    <w:name w:val="xl97"/>
    <w:basedOn w:val="Normal"/>
    <w:rsid w:val="00C82FCB"/>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val="ru-RU" w:eastAsia="ru-RU"/>
    </w:rPr>
  </w:style>
  <w:style w:type="paragraph" w:customStyle="1" w:styleId="xl98">
    <w:name w:val="xl98"/>
    <w:basedOn w:val="Normal"/>
    <w:rsid w:val="00C82FCB"/>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val="ru-RU" w:eastAsia="ru-RU"/>
    </w:rPr>
  </w:style>
  <w:style w:type="paragraph" w:customStyle="1" w:styleId="xl99">
    <w:name w:val="xl99"/>
    <w:basedOn w:val="Normal"/>
    <w:rsid w:val="00C82FCB"/>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val="ru-RU" w:eastAsia="ru-RU"/>
    </w:rPr>
  </w:style>
  <w:style w:type="paragraph" w:customStyle="1" w:styleId="xl100">
    <w:name w:val="xl100"/>
    <w:basedOn w:val="Normal"/>
    <w:rsid w:val="00C82FCB"/>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val="ru-RU" w:eastAsia="ru-RU"/>
    </w:rPr>
  </w:style>
  <w:style w:type="paragraph" w:customStyle="1" w:styleId="xl101">
    <w:name w:val="xl101"/>
    <w:basedOn w:val="Normal"/>
    <w:rsid w:val="00C82FCB"/>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val="ru-RU" w:eastAsia="ru-RU"/>
    </w:rPr>
  </w:style>
  <w:style w:type="paragraph" w:customStyle="1" w:styleId="xl102">
    <w:name w:val="xl102"/>
    <w:basedOn w:val="Normal"/>
    <w:rsid w:val="00C82FCB"/>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val="ru-RU" w:eastAsia="ru-RU"/>
    </w:rPr>
  </w:style>
  <w:style w:type="paragraph" w:customStyle="1" w:styleId="xl103">
    <w:name w:val="xl103"/>
    <w:basedOn w:val="Normal"/>
    <w:rsid w:val="00C82FCB"/>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val="ru-RU" w:eastAsia="ru-RU"/>
    </w:rPr>
  </w:style>
  <w:style w:type="paragraph" w:customStyle="1" w:styleId="xl104">
    <w:name w:val="xl104"/>
    <w:basedOn w:val="Normal"/>
    <w:rsid w:val="00C82FCB"/>
    <w:pPr>
      <w:pBdr>
        <w:left w:val="single" w:sz="8" w:space="0" w:color="auto"/>
        <w:bottom w:val="double" w:sz="6"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val="ru-RU" w:eastAsia="ru-RU"/>
    </w:rPr>
  </w:style>
  <w:style w:type="paragraph" w:customStyle="1" w:styleId="xl105">
    <w:name w:val="xl105"/>
    <w:basedOn w:val="Normal"/>
    <w:rsid w:val="00C82FCB"/>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val="ru-RU" w:eastAsia="ru-RU"/>
    </w:rPr>
  </w:style>
  <w:style w:type="paragraph" w:customStyle="1" w:styleId="xl106">
    <w:name w:val="xl106"/>
    <w:basedOn w:val="Normal"/>
    <w:rsid w:val="00C82FCB"/>
    <w:pPr>
      <w:shd w:val="clear" w:color="000000" w:fill="FFFFFF"/>
      <w:spacing w:before="100" w:beforeAutospacing="1" w:after="100" w:afterAutospacing="1" w:line="240" w:lineRule="auto"/>
      <w:textAlignment w:val="center"/>
    </w:pPr>
    <w:rPr>
      <w:rFonts w:ascii="Sylfaen" w:eastAsia="Times New Roman" w:hAnsi="Sylfaen" w:cs="Times New Roman"/>
      <w:b/>
      <w:bCs/>
      <w:lang w:val="ru-RU" w:eastAsia="ru-RU"/>
    </w:rPr>
  </w:style>
  <w:style w:type="paragraph" w:customStyle="1" w:styleId="xl107">
    <w:name w:val="xl107"/>
    <w:basedOn w:val="Normal"/>
    <w:rsid w:val="00C82FCB"/>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val="ru-RU" w:eastAsia="ru-RU"/>
    </w:rPr>
  </w:style>
  <w:style w:type="paragraph" w:customStyle="1" w:styleId="xl108">
    <w:name w:val="xl108"/>
    <w:basedOn w:val="Normal"/>
    <w:rsid w:val="00C82FC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val="ru-RU" w:eastAsia="ru-RU"/>
    </w:rPr>
  </w:style>
  <w:style w:type="paragraph" w:customStyle="1" w:styleId="xl109">
    <w:name w:val="xl109"/>
    <w:basedOn w:val="Normal"/>
    <w:rsid w:val="00C82FCB"/>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val="ru-RU" w:eastAsia="ru-RU"/>
    </w:rPr>
  </w:style>
  <w:style w:type="paragraph" w:customStyle="1" w:styleId="xl110">
    <w:name w:val="xl110"/>
    <w:basedOn w:val="Normal"/>
    <w:rsid w:val="00C82FCB"/>
    <w:pPr>
      <w:shd w:val="clear" w:color="000000" w:fill="FFFFFF"/>
      <w:spacing w:before="100" w:beforeAutospacing="1" w:after="100" w:afterAutospacing="1" w:line="240" w:lineRule="auto"/>
    </w:pPr>
    <w:rPr>
      <w:rFonts w:ascii="Arial" w:eastAsia="Times New Roman" w:hAnsi="Arial" w:cs="Arial"/>
      <w:lang w:val="ru-RU" w:eastAsia="ru-RU"/>
    </w:rPr>
  </w:style>
  <w:style w:type="paragraph" w:customStyle="1" w:styleId="xl111">
    <w:name w:val="xl111"/>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val="ru-RU" w:eastAsia="ru-RU"/>
    </w:rPr>
  </w:style>
  <w:style w:type="paragraph" w:customStyle="1" w:styleId="xl112">
    <w:name w:val="xl112"/>
    <w:basedOn w:val="Normal"/>
    <w:rsid w:val="00C82FCB"/>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Sylfaen" w:eastAsia="Times New Roman" w:hAnsi="Sylfaen" w:cs="Times New Roman"/>
      <w:b/>
      <w:bCs/>
      <w:color w:val="0000FF"/>
      <w:sz w:val="18"/>
      <w:szCs w:val="18"/>
      <w:lang w:val="ru-RU" w:eastAsia="ru-RU"/>
    </w:rPr>
  </w:style>
  <w:style w:type="paragraph" w:customStyle="1" w:styleId="xl113">
    <w:name w:val="xl113"/>
    <w:basedOn w:val="Normal"/>
    <w:rsid w:val="00C82FCB"/>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val="ru-RU" w:eastAsia="ru-RU"/>
    </w:rPr>
  </w:style>
  <w:style w:type="paragraph" w:customStyle="1" w:styleId="xl114">
    <w:name w:val="xl114"/>
    <w:basedOn w:val="Normal"/>
    <w:rsid w:val="00C82FCB"/>
    <w:pPr>
      <w:pBdr>
        <w:left w:val="single" w:sz="8" w:space="9" w:color="auto"/>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val="ru-RU" w:eastAsia="ru-RU"/>
    </w:rPr>
  </w:style>
  <w:style w:type="paragraph" w:customStyle="1" w:styleId="xl115">
    <w:name w:val="xl115"/>
    <w:basedOn w:val="Normal"/>
    <w:rsid w:val="00C82FCB"/>
    <w:pPr>
      <w:pBdr>
        <w:right w:val="single" w:sz="8" w:space="0" w:color="auto"/>
      </w:pBdr>
      <w:spacing w:before="100" w:beforeAutospacing="1" w:after="100" w:afterAutospacing="1" w:line="240" w:lineRule="auto"/>
      <w:ind w:firstLineChars="300" w:firstLine="300"/>
      <w:textAlignment w:val="center"/>
    </w:pPr>
    <w:rPr>
      <w:rFonts w:ascii="Sylfaen" w:eastAsia="Times New Roman" w:hAnsi="Sylfaen" w:cs="Times New Roman"/>
      <w:b/>
      <w:bCs/>
      <w:color w:val="008000"/>
      <w:sz w:val="18"/>
      <w:szCs w:val="18"/>
      <w:lang w:val="ru-RU" w:eastAsia="ru-RU"/>
    </w:rPr>
  </w:style>
  <w:style w:type="paragraph" w:customStyle="1" w:styleId="xl116">
    <w:name w:val="xl116"/>
    <w:basedOn w:val="Normal"/>
    <w:rsid w:val="00C82FCB"/>
    <w:pPr>
      <w:pBdr>
        <w:left w:val="single" w:sz="8" w:space="31" w:color="auto"/>
        <w:right w:val="single" w:sz="8" w:space="0" w:color="auto"/>
      </w:pBdr>
      <w:spacing w:before="100" w:beforeAutospacing="1" w:after="100" w:afterAutospacing="1" w:line="240" w:lineRule="auto"/>
      <w:ind w:firstLineChars="400" w:firstLine="400"/>
      <w:textAlignment w:val="center"/>
    </w:pPr>
    <w:rPr>
      <w:rFonts w:ascii="Sylfaen" w:eastAsia="Times New Roman" w:hAnsi="Sylfaen" w:cs="Times New Roman"/>
      <w:sz w:val="18"/>
      <w:szCs w:val="18"/>
      <w:lang w:val="ru-RU" w:eastAsia="ru-RU"/>
    </w:rPr>
  </w:style>
  <w:style w:type="paragraph" w:customStyle="1" w:styleId="xl117">
    <w:name w:val="xl117"/>
    <w:basedOn w:val="Normal"/>
    <w:rsid w:val="00C82FCB"/>
    <w:pPr>
      <w:pBdr>
        <w:left w:val="single" w:sz="8" w:space="31" w:color="auto"/>
        <w:right w:val="single" w:sz="8" w:space="0" w:color="auto"/>
      </w:pBdr>
      <w:spacing w:before="100" w:beforeAutospacing="1" w:after="100" w:afterAutospacing="1" w:line="240" w:lineRule="auto"/>
      <w:ind w:firstLineChars="500" w:firstLine="500"/>
      <w:textAlignment w:val="center"/>
    </w:pPr>
    <w:rPr>
      <w:rFonts w:ascii="Sylfaen" w:eastAsia="Times New Roman" w:hAnsi="Sylfaen" w:cs="Times New Roman"/>
      <w:i/>
      <w:iCs/>
      <w:color w:val="000000"/>
      <w:sz w:val="18"/>
      <w:szCs w:val="18"/>
      <w:lang w:val="ru-RU" w:eastAsia="ru-RU"/>
    </w:rPr>
  </w:style>
  <w:style w:type="paragraph" w:customStyle="1" w:styleId="xl118">
    <w:name w:val="xl118"/>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color w:val="000000"/>
      <w:sz w:val="18"/>
      <w:szCs w:val="18"/>
      <w:lang w:val="ru-RU" w:eastAsia="ru-RU"/>
    </w:rPr>
  </w:style>
  <w:style w:type="paragraph" w:customStyle="1" w:styleId="xl119">
    <w:name w:val="xl119"/>
    <w:basedOn w:val="Normal"/>
    <w:rsid w:val="00C82FC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FF"/>
      <w:sz w:val="18"/>
      <w:szCs w:val="18"/>
      <w:lang w:val="ru-RU" w:eastAsia="ru-RU"/>
    </w:rPr>
  </w:style>
  <w:style w:type="paragraph" w:customStyle="1" w:styleId="xl120">
    <w:name w:val="xl120"/>
    <w:basedOn w:val="Normal"/>
    <w:rsid w:val="00C82FCB"/>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val="ru-RU" w:eastAsia="ru-RU"/>
    </w:rPr>
  </w:style>
  <w:style w:type="paragraph" w:customStyle="1" w:styleId="xl121">
    <w:name w:val="xl121"/>
    <w:basedOn w:val="Normal"/>
    <w:rsid w:val="00C82FCB"/>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val="ru-RU" w:eastAsia="ru-RU"/>
    </w:rPr>
  </w:style>
  <w:style w:type="paragraph" w:customStyle="1" w:styleId="xl122">
    <w:name w:val="xl122"/>
    <w:basedOn w:val="Normal"/>
    <w:rsid w:val="00C82FCB"/>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val="ru-RU" w:eastAsia="ru-RU"/>
    </w:rPr>
  </w:style>
  <w:style w:type="paragraph" w:customStyle="1" w:styleId="xl123">
    <w:name w:val="xl123"/>
    <w:basedOn w:val="Normal"/>
    <w:rsid w:val="00C82FCB"/>
    <w:pPr>
      <w:pBdr>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val="ru-RU" w:eastAsia="ru-RU"/>
    </w:rPr>
  </w:style>
  <w:style w:type="paragraph" w:customStyle="1" w:styleId="xl124">
    <w:name w:val="xl124"/>
    <w:basedOn w:val="Normal"/>
    <w:rsid w:val="00C82FCB"/>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val="ru-RU" w:eastAsia="ru-RU"/>
    </w:rPr>
  </w:style>
  <w:style w:type="paragraph" w:customStyle="1" w:styleId="xl125">
    <w:name w:val="xl125"/>
    <w:basedOn w:val="Normal"/>
    <w:rsid w:val="00C82FCB"/>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8"/>
      <w:szCs w:val="18"/>
      <w:lang w:val="ru-RU" w:eastAsia="ru-RU"/>
    </w:rPr>
  </w:style>
  <w:style w:type="paragraph" w:customStyle="1" w:styleId="xl126">
    <w:name w:val="xl126"/>
    <w:basedOn w:val="Normal"/>
    <w:rsid w:val="00C82FCB"/>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val="ru-RU" w:eastAsia="ru-RU"/>
    </w:rPr>
  </w:style>
  <w:style w:type="paragraph" w:customStyle="1" w:styleId="xl127">
    <w:name w:val="xl127"/>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val="ru-RU" w:eastAsia="ru-RU"/>
    </w:rPr>
  </w:style>
  <w:style w:type="paragraph" w:customStyle="1" w:styleId="xl128">
    <w:name w:val="xl128"/>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val="ru-RU" w:eastAsia="ru-RU"/>
    </w:rPr>
  </w:style>
  <w:style w:type="paragraph" w:customStyle="1" w:styleId="xl129">
    <w:name w:val="xl129"/>
    <w:basedOn w:val="Normal"/>
    <w:rsid w:val="00C82FC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val="ru-RU" w:eastAsia="ru-RU"/>
    </w:rPr>
  </w:style>
  <w:style w:type="paragraph" w:customStyle="1" w:styleId="xl130">
    <w:name w:val="xl130"/>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val="ru-RU" w:eastAsia="ru-RU"/>
    </w:rPr>
  </w:style>
  <w:style w:type="paragraph" w:customStyle="1" w:styleId="xl131">
    <w:name w:val="xl131"/>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val="ru-RU" w:eastAsia="ru-RU"/>
    </w:rPr>
  </w:style>
  <w:style w:type="paragraph" w:customStyle="1" w:styleId="xl132">
    <w:name w:val="xl132"/>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val="ru-RU" w:eastAsia="ru-RU"/>
    </w:rPr>
  </w:style>
  <w:style w:type="paragraph" w:customStyle="1" w:styleId="xl133">
    <w:name w:val="xl133"/>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val="ru-RU" w:eastAsia="ru-RU"/>
    </w:rPr>
  </w:style>
  <w:style w:type="paragraph" w:customStyle="1" w:styleId="xl134">
    <w:name w:val="xl134"/>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val="ru-RU" w:eastAsia="ru-RU"/>
    </w:rPr>
  </w:style>
  <w:style w:type="paragraph" w:customStyle="1" w:styleId="xl135">
    <w:name w:val="xl135"/>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val="ru-RU" w:eastAsia="ru-RU"/>
    </w:rPr>
  </w:style>
  <w:style w:type="paragraph" w:customStyle="1" w:styleId="xl136">
    <w:name w:val="xl136"/>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val="ru-RU" w:eastAsia="ru-RU"/>
    </w:rPr>
  </w:style>
  <w:style w:type="paragraph" w:customStyle="1" w:styleId="xl137">
    <w:name w:val="xl137"/>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val="ru-RU" w:eastAsia="ru-RU"/>
    </w:rPr>
  </w:style>
  <w:style w:type="paragraph" w:customStyle="1" w:styleId="xl138">
    <w:name w:val="xl138"/>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val="ru-RU" w:eastAsia="ru-RU"/>
    </w:rPr>
  </w:style>
  <w:style w:type="paragraph" w:customStyle="1" w:styleId="xl139">
    <w:name w:val="xl139"/>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val="ru-RU" w:eastAsia="ru-RU"/>
    </w:rPr>
  </w:style>
  <w:style w:type="paragraph" w:customStyle="1" w:styleId="xl140">
    <w:name w:val="xl140"/>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val="ru-RU" w:eastAsia="ru-RU"/>
    </w:rPr>
  </w:style>
  <w:style w:type="paragraph" w:customStyle="1" w:styleId="xl141">
    <w:name w:val="xl141"/>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val="ru-RU" w:eastAsia="ru-RU"/>
    </w:rPr>
  </w:style>
  <w:style w:type="paragraph" w:customStyle="1" w:styleId="xl142">
    <w:name w:val="xl142"/>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val="ru-RU" w:eastAsia="ru-RU"/>
    </w:rPr>
  </w:style>
  <w:style w:type="paragraph" w:customStyle="1" w:styleId="xl143">
    <w:name w:val="xl143"/>
    <w:basedOn w:val="Normal"/>
    <w:rsid w:val="00C82FCB"/>
    <w:pPr>
      <w:spacing w:before="100" w:beforeAutospacing="1" w:after="100" w:afterAutospacing="1" w:line="240" w:lineRule="auto"/>
    </w:pPr>
    <w:rPr>
      <w:rFonts w:ascii="Arial" w:eastAsia="Times New Roman" w:hAnsi="Arial" w:cs="Arial"/>
      <w:sz w:val="16"/>
      <w:szCs w:val="16"/>
      <w:lang w:val="ru-RU" w:eastAsia="ru-RU"/>
    </w:rPr>
  </w:style>
  <w:style w:type="paragraph" w:customStyle="1" w:styleId="xl144">
    <w:name w:val="xl144"/>
    <w:basedOn w:val="Normal"/>
    <w:rsid w:val="00C82FCB"/>
    <w:pPr>
      <w:spacing w:before="100" w:beforeAutospacing="1" w:after="100" w:afterAutospacing="1" w:line="240" w:lineRule="auto"/>
      <w:jc w:val="center"/>
    </w:pPr>
    <w:rPr>
      <w:rFonts w:ascii="Arial" w:eastAsia="Times New Roman" w:hAnsi="Arial" w:cs="Arial"/>
      <w:sz w:val="16"/>
      <w:szCs w:val="16"/>
      <w:lang w:val="ru-RU" w:eastAsia="ru-RU"/>
    </w:rPr>
  </w:style>
  <w:style w:type="paragraph" w:customStyle="1" w:styleId="xl145">
    <w:name w:val="xl145"/>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val="ru-RU" w:eastAsia="ru-RU"/>
    </w:rPr>
  </w:style>
  <w:style w:type="paragraph" w:customStyle="1" w:styleId="xl146">
    <w:name w:val="xl146"/>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800080"/>
      <w:sz w:val="16"/>
      <w:szCs w:val="16"/>
      <w:lang w:val="ru-RU" w:eastAsia="ru-RU"/>
    </w:rPr>
  </w:style>
  <w:style w:type="paragraph" w:customStyle="1" w:styleId="xl147">
    <w:name w:val="xl147"/>
    <w:basedOn w:val="Normal"/>
    <w:rsid w:val="00C82FCB"/>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ru-RU" w:eastAsia="ru-RU"/>
    </w:rPr>
  </w:style>
  <w:style w:type="paragraph" w:customStyle="1" w:styleId="xl148">
    <w:name w:val="xl148"/>
    <w:basedOn w:val="Normal"/>
    <w:rsid w:val="00C82FCB"/>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6"/>
      <w:szCs w:val="16"/>
      <w:lang w:val="ru-RU" w:eastAsia="ru-RU"/>
    </w:rPr>
  </w:style>
  <w:style w:type="paragraph" w:customStyle="1" w:styleId="xl149">
    <w:name w:val="xl149"/>
    <w:basedOn w:val="Normal"/>
    <w:rsid w:val="00C82FCB"/>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ru-RU" w:eastAsia="ru-RU"/>
    </w:rPr>
  </w:style>
  <w:style w:type="paragraph" w:customStyle="1" w:styleId="xl150">
    <w:name w:val="xl150"/>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ru-RU" w:eastAsia="ru-RU"/>
    </w:rPr>
  </w:style>
  <w:style w:type="paragraph" w:customStyle="1" w:styleId="xl151">
    <w:name w:val="xl151"/>
    <w:basedOn w:val="Normal"/>
    <w:rsid w:val="00C82FCB"/>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ru-RU" w:eastAsia="ru-RU"/>
    </w:rPr>
  </w:style>
  <w:style w:type="paragraph" w:customStyle="1" w:styleId="xl152">
    <w:name w:val="xl152"/>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ru-RU" w:eastAsia="ru-RU"/>
    </w:rPr>
  </w:style>
  <w:style w:type="paragraph" w:customStyle="1" w:styleId="xl153">
    <w:name w:val="xl153"/>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ru-RU" w:eastAsia="ru-RU"/>
    </w:rPr>
  </w:style>
  <w:style w:type="paragraph" w:customStyle="1" w:styleId="xl154">
    <w:name w:val="xl154"/>
    <w:basedOn w:val="Normal"/>
    <w:rsid w:val="00C82FCB"/>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6"/>
      <w:szCs w:val="16"/>
      <w:lang w:val="ru-RU" w:eastAsia="ru-RU"/>
    </w:rPr>
  </w:style>
  <w:style w:type="paragraph" w:customStyle="1" w:styleId="xl155">
    <w:name w:val="xl155"/>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ru-RU" w:eastAsia="ru-RU"/>
    </w:rPr>
  </w:style>
  <w:style w:type="paragraph" w:customStyle="1" w:styleId="xl156">
    <w:name w:val="xl156"/>
    <w:basedOn w:val="Normal"/>
    <w:rsid w:val="00C82FCB"/>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ru-RU" w:eastAsia="ru-RU"/>
    </w:rPr>
  </w:style>
  <w:style w:type="paragraph" w:customStyle="1" w:styleId="xl157">
    <w:name w:val="xl157"/>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ru-RU" w:eastAsia="ru-RU"/>
    </w:rPr>
  </w:style>
  <w:style w:type="paragraph" w:customStyle="1" w:styleId="xl158">
    <w:name w:val="xl158"/>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ru-RU" w:eastAsia="ru-RU"/>
    </w:rPr>
  </w:style>
  <w:style w:type="paragraph" w:customStyle="1" w:styleId="xl159">
    <w:name w:val="xl159"/>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ru-RU" w:eastAsia="ru-RU"/>
    </w:rPr>
  </w:style>
  <w:style w:type="paragraph" w:customStyle="1" w:styleId="xl160">
    <w:name w:val="xl160"/>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ru-RU" w:eastAsia="ru-RU"/>
    </w:rPr>
  </w:style>
  <w:style w:type="paragraph" w:customStyle="1" w:styleId="xl161">
    <w:name w:val="xl161"/>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ru-RU" w:eastAsia="ru-RU"/>
    </w:rPr>
  </w:style>
  <w:style w:type="paragraph" w:customStyle="1" w:styleId="xl162">
    <w:name w:val="xl162"/>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ru-RU" w:eastAsia="ru-RU"/>
    </w:rPr>
  </w:style>
  <w:style w:type="paragraph" w:customStyle="1" w:styleId="xl163">
    <w:name w:val="xl163"/>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ru-RU" w:eastAsia="ru-RU"/>
    </w:rPr>
  </w:style>
  <w:style w:type="paragraph" w:customStyle="1" w:styleId="xl164">
    <w:name w:val="xl164"/>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ru-RU" w:eastAsia="ru-RU"/>
    </w:rPr>
  </w:style>
  <w:style w:type="paragraph" w:customStyle="1" w:styleId="xl165">
    <w:name w:val="xl165"/>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ru-RU" w:eastAsia="ru-RU"/>
    </w:rPr>
  </w:style>
  <w:style w:type="paragraph" w:customStyle="1" w:styleId="xl166">
    <w:name w:val="xl166"/>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ru-RU" w:eastAsia="ru-RU"/>
    </w:rPr>
  </w:style>
  <w:style w:type="paragraph" w:customStyle="1" w:styleId="xl167">
    <w:name w:val="xl167"/>
    <w:basedOn w:val="Normal"/>
    <w:rsid w:val="00C82FCB"/>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6"/>
      <w:szCs w:val="16"/>
      <w:lang w:val="ru-RU" w:eastAsia="ru-RU"/>
    </w:rPr>
  </w:style>
  <w:style w:type="paragraph" w:customStyle="1" w:styleId="xl168">
    <w:name w:val="xl168"/>
    <w:basedOn w:val="Normal"/>
    <w:rsid w:val="00C82FCB"/>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800080"/>
      <w:sz w:val="16"/>
      <w:szCs w:val="16"/>
      <w:lang w:val="ru-RU" w:eastAsia="ru-RU"/>
    </w:rPr>
  </w:style>
  <w:style w:type="paragraph" w:customStyle="1" w:styleId="xl169">
    <w:name w:val="xl169"/>
    <w:basedOn w:val="Normal"/>
    <w:rsid w:val="00C82FCB"/>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00"/>
      <w:sz w:val="16"/>
      <w:szCs w:val="16"/>
      <w:lang w:val="ru-RU" w:eastAsia="ru-RU"/>
    </w:rPr>
  </w:style>
  <w:style w:type="paragraph" w:customStyle="1" w:styleId="xl170">
    <w:name w:val="xl170"/>
    <w:basedOn w:val="Normal"/>
    <w:rsid w:val="00C82FCB"/>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6"/>
      <w:szCs w:val="16"/>
      <w:lang w:val="ru-RU" w:eastAsia="ru-RU"/>
    </w:rPr>
  </w:style>
  <w:style w:type="paragraph" w:customStyle="1" w:styleId="xl171">
    <w:name w:val="xl171"/>
    <w:basedOn w:val="Normal"/>
    <w:rsid w:val="00C82FCB"/>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sz w:val="16"/>
      <w:szCs w:val="16"/>
      <w:lang w:val="ru-RU" w:eastAsia="ru-RU"/>
    </w:rPr>
  </w:style>
  <w:style w:type="paragraph" w:customStyle="1" w:styleId="xl172">
    <w:name w:val="xl172"/>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val="ru-RU" w:eastAsia="ru-RU"/>
    </w:rPr>
  </w:style>
  <w:style w:type="paragraph" w:customStyle="1" w:styleId="xl173">
    <w:name w:val="xl173"/>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val="ru-RU" w:eastAsia="ru-RU"/>
    </w:rPr>
  </w:style>
  <w:style w:type="paragraph" w:customStyle="1" w:styleId="xl174">
    <w:name w:val="xl174"/>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val="ru-RU" w:eastAsia="ru-RU"/>
    </w:rPr>
  </w:style>
  <w:style w:type="paragraph" w:customStyle="1" w:styleId="xl175">
    <w:name w:val="xl175"/>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val="ru-RU" w:eastAsia="ru-RU"/>
    </w:rPr>
  </w:style>
  <w:style w:type="paragraph" w:customStyle="1" w:styleId="xl176">
    <w:name w:val="xl176"/>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val="ru-RU" w:eastAsia="ru-RU"/>
    </w:rPr>
  </w:style>
  <w:style w:type="paragraph" w:customStyle="1" w:styleId="xl177">
    <w:name w:val="xl177"/>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val="ru-RU" w:eastAsia="ru-RU"/>
    </w:rPr>
  </w:style>
  <w:style w:type="paragraph" w:customStyle="1" w:styleId="xl178">
    <w:name w:val="xl178"/>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val="ru-RU" w:eastAsia="ru-RU"/>
    </w:rPr>
  </w:style>
  <w:style w:type="paragraph" w:customStyle="1" w:styleId="xl179">
    <w:name w:val="xl179"/>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val="ru-RU" w:eastAsia="ru-RU"/>
    </w:rPr>
  </w:style>
  <w:style w:type="paragraph" w:customStyle="1" w:styleId="xl180">
    <w:name w:val="xl180"/>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val="ru-RU" w:eastAsia="ru-RU"/>
    </w:rPr>
  </w:style>
  <w:style w:type="paragraph" w:customStyle="1" w:styleId="xl181">
    <w:name w:val="xl181"/>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val="ru-RU" w:eastAsia="ru-RU"/>
    </w:rPr>
  </w:style>
  <w:style w:type="paragraph" w:customStyle="1" w:styleId="xl182">
    <w:name w:val="xl182"/>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val="ru-RU" w:eastAsia="ru-RU"/>
    </w:rPr>
  </w:style>
  <w:style w:type="paragraph" w:customStyle="1" w:styleId="xl183">
    <w:name w:val="xl183"/>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val="ru-RU" w:eastAsia="ru-RU"/>
    </w:rPr>
  </w:style>
  <w:style w:type="paragraph" w:customStyle="1" w:styleId="xl184">
    <w:name w:val="xl184"/>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val="ru-RU" w:eastAsia="ru-RU"/>
    </w:rPr>
  </w:style>
  <w:style w:type="paragraph" w:customStyle="1" w:styleId="xl185">
    <w:name w:val="xl185"/>
    <w:basedOn w:val="Normal"/>
    <w:rsid w:val="00C82FCB"/>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val="ru-RU" w:eastAsia="ru-RU"/>
    </w:rPr>
  </w:style>
  <w:style w:type="paragraph" w:customStyle="1" w:styleId="xl186">
    <w:name w:val="xl186"/>
    <w:basedOn w:val="Normal"/>
    <w:rsid w:val="00C82FC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val="ru-RU" w:eastAsia="ru-RU"/>
    </w:rPr>
  </w:style>
  <w:style w:type="paragraph" w:customStyle="1" w:styleId="xl187">
    <w:name w:val="xl187"/>
    <w:basedOn w:val="Normal"/>
    <w:rsid w:val="00C82FC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val="ru-RU" w:eastAsia="ru-RU"/>
    </w:rPr>
  </w:style>
  <w:style w:type="paragraph" w:customStyle="1" w:styleId="xl188">
    <w:name w:val="xl188"/>
    <w:basedOn w:val="Normal"/>
    <w:rsid w:val="00C82FC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val="ru-RU" w:eastAsia="ru-RU"/>
    </w:rPr>
  </w:style>
  <w:style w:type="paragraph" w:customStyle="1" w:styleId="xl189">
    <w:name w:val="xl189"/>
    <w:basedOn w:val="Normal"/>
    <w:rsid w:val="00C82FC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val="ru-RU" w:eastAsia="ru-RU"/>
    </w:rPr>
  </w:style>
  <w:style w:type="paragraph" w:customStyle="1" w:styleId="xl190">
    <w:name w:val="xl190"/>
    <w:basedOn w:val="Normal"/>
    <w:rsid w:val="00C82FC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val="ru-RU" w:eastAsia="ru-RU"/>
    </w:rPr>
  </w:style>
  <w:style w:type="paragraph" w:customStyle="1" w:styleId="xl191">
    <w:name w:val="xl191"/>
    <w:basedOn w:val="Normal"/>
    <w:rsid w:val="00C82FCB"/>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val="ru-RU" w:eastAsia="ru-RU"/>
    </w:rPr>
  </w:style>
  <w:style w:type="paragraph" w:customStyle="1" w:styleId="xl192">
    <w:name w:val="xl192"/>
    <w:basedOn w:val="Normal"/>
    <w:rsid w:val="00C82FC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ru-RU" w:eastAsia="ru-RU"/>
    </w:rPr>
  </w:style>
  <w:style w:type="paragraph" w:customStyle="1" w:styleId="xl193">
    <w:name w:val="xl193"/>
    <w:basedOn w:val="Normal"/>
    <w:rsid w:val="00C82FC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ru-RU" w:eastAsia="ru-RU"/>
    </w:rPr>
  </w:style>
  <w:style w:type="paragraph" w:customStyle="1" w:styleId="xl194">
    <w:name w:val="xl194"/>
    <w:basedOn w:val="Normal"/>
    <w:rsid w:val="00C82FC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ru-RU" w:eastAsia="ru-RU"/>
    </w:rPr>
  </w:style>
  <w:style w:type="paragraph" w:customStyle="1" w:styleId="xl195">
    <w:name w:val="xl195"/>
    <w:basedOn w:val="Normal"/>
    <w:rsid w:val="00C82FCB"/>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val="ru-RU" w:eastAsia="ru-RU"/>
    </w:rPr>
  </w:style>
  <w:style w:type="paragraph" w:customStyle="1" w:styleId="xl196">
    <w:name w:val="xl196"/>
    <w:basedOn w:val="Normal"/>
    <w:rsid w:val="00C82FCB"/>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val="ru-RU" w:eastAsia="ru-RU"/>
    </w:rPr>
  </w:style>
  <w:style w:type="paragraph" w:customStyle="1" w:styleId="xl197">
    <w:name w:val="xl197"/>
    <w:basedOn w:val="Normal"/>
    <w:rsid w:val="00C82FCB"/>
    <w:pPr>
      <w:pBdr>
        <w:top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val="ru-RU" w:eastAsia="ru-RU"/>
    </w:rPr>
  </w:style>
  <w:style w:type="paragraph" w:customStyle="1" w:styleId="xl198">
    <w:name w:val="xl198"/>
    <w:basedOn w:val="Normal"/>
    <w:rsid w:val="00C82FCB"/>
    <w:pPr>
      <w:pBdr>
        <w:top w:val="single" w:sz="8" w:space="0" w:color="auto"/>
        <w:bottom w:val="double" w:sz="6"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val="ru-RU" w:eastAsia="ru-RU"/>
    </w:rPr>
  </w:style>
  <w:style w:type="paragraph" w:customStyle="1" w:styleId="xl199">
    <w:name w:val="xl199"/>
    <w:basedOn w:val="Normal"/>
    <w:rsid w:val="00C82FC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val="ru-RU" w:eastAsia="ru-RU"/>
    </w:rPr>
  </w:style>
  <w:style w:type="paragraph" w:customStyle="1" w:styleId="xl200">
    <w:name w:val="xl200"/>
    <w:basedOn w:val="Normal"/>
    <w:rsid w:val="00C82FC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ru-RU" w:eastAsia="ru-RU"/>
    </w:rPr>
  </w:style>
  <w:style w:type="paragraph" w:customStyle="1" w:styleId="xl201">
    <w:name w:val="xl201"/>
    <w:basedOn w:val="Normal"/>
    <w:rsid w:val="00C82FC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val="ru-RU" w:eastAsia="ru-RU"/>
    </w:rPr>
  </w:style>
  <w:style w:type="paragraph" w:customStyle="1" w:styleId="xl202">
    <w:name w:val="xl202"/>
    <w:basedOn w:val="Normal"/>
    <w:rsid w:val="00C82FC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ru-RU" w:eastAsia="ru-RU"/>
    </w:rPr>
  </w:style>
  <w:style w:type="paragraph" w:customStyle="1" w:styleId="xl203">
    <w:name w:val="xl203"/>
    <w:basedOn w:val="Normal"/>
    <w:rsid w:val="00C82FC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ru-RU" w:eastAsia="ru-RU"/>
    </w:rPr>
  </w:style>
  <w:style w:type="paragraph" w:customStyle="1" w:styleId="xl204">
    <w:name w:val="xl204"/>
    <w:basedOn w:val="Normal"/>
    <w:rsid w:val="00C82FC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val="ru-RU" w:eastAsia="ru-RU"/>
    </w:rPr>
  </w:style>
  <w:style w:type="paragraph" w:customStyle="1" w:styleId="xl205">
    <w:name w:val="xl205"/>
    <w:basedOn w:val="Normal"/>
    <w:rsid w:val="00C82FC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val="ru-RU" w:eastAsia="ru-RU"/>
    </w:rPr>
  </w:style>
  <w:style w:type="paragraph" w:customStyle="1" w:styleId="xl206">
    <w:name w:val="xl206"/>
    <w:basedOn w:val="Normal"/>
    <w:rsid w:val="00C82FC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val="ru-RU" w:eastAsia="ru-RU"/>
    </w:rPr>
  </w:style>
  <w:style w:type="paragraph" w:customStyle="1" w:styleId="xl207">
    <w:name w:val="xl207"/>
    <w:basedOn w:val="Normal"/>
    <w:rsid w:val="00C82FCB"/>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val="ru-RU" w:eastAsia="ru-RU"/>
    </w:rPr>
  </w:style>
  <w:style w:type="paragraph" w:customStyle="1" w:styleId="xl208">
    <w:name w:val="xl208"/>
    <w:basedOn w:val="Normal"/>
    <w:rsid w:val="00C82FC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val="ru-RU" w:eastAsia="ru-RU"/>
    </w:rPr>
  </w:style>
  <w:style w:type="paragraph" w:customStyle="1" w:styleId="xl209">
    <w:name w:val="xl209"/>
    <w:basedOn w:val="Normal"/>
    <w:rsid w:val="00C82FC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ru-RU" w:eastAsia="ru-RU"/>
    </w:rPr>
  </w:style>
  <w:style w:type="paragraph" w:customStyle="1" w:styleId="xl210">
    <w:name w:val="xl210"/>
    <w:basedOn w:val="Normal"/>
    <w:rsid w:val="00C82FC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val="ru-RU" w:eastAsia="ru-RU"/>
    </w:rPr>
  </w:style>
  <w:style w:type="paragraph" w:customStyle="1" w:styleId="xl211">
    <w:name w:val="xl211"/>
    <w:basedOn w:val="Normal"/>
    <w:rsid w:val="00C82FCB"/>
    <w:pPr>
      <w:shd w:val="clear" w:color="000000" w:fill="FFFFFF"/>
      <w:spacing w:before="100" w:beforeAutospacing="1" w:after="100" w:afterAutospacing="1" w:line="240" w:lineRule="auto"/>
    </w:pPr>
    <w:rPr>
      <w:rFonts w:ascii="Arial" w:eastAsia="Times New Roman" w:hAnsi="Arial" w:cs="Arial"/>
      <w:sz w:val="14"/>
      <w:szCs w:val="14"/>
      <w:lang w:val="ru-RU" w:eastAsia="ru-RU"/>
    </w:rPr>
  </w:style>
  <w:style w:type="paragraph" w:customStyle="1" w:styleId="xl212">
    <w:name w:val="xl212"/>
    <w:basedOn w:val="Normal"/>
    <w:rsid w:val="00C82FCB"/>
    <w:pPr>
      <w:shd w:val="clear" w:color="000000" w:fill="FFFFFF"/>
      <w:spacing w:before="100" w:beforeAutospacing="1" w:after="100" w:afterAutospacing="1" w:line="240" w:lineRule="auto"/>
      <w:jc w:val="center"/>
    </w:pPr>
    <w:rPr>
      <w:rFonts w:ascii="Arial" w:eastAsia="Times New Roman" w:hAnsi="Arial" w:cs="Arial"/>
      <w:sz w:val="14"/>
      <w:szCs w:val="14"/>
      <w:lang w:val="ru-RU" w:eastAsia="ru-RU"/>
    </w:rPr>
  </w:style>
  <w:style w:type="paragraph" w:customStyle="1" w:styleId="xl213">
    <w:name w:val="xl213"/>
    <w:basedOn w:val="Normal"/>
    <w:rsid w:val="00C82FCB"/>
    <w:pPr>
      <w:shd w:val="clear" w:color="000000" w:fill="FFFFFF"/>
      <w:spacing w:before="100" w:beforeAutospacing="1" w:after="100" w:afterAutospacing="1" w:line="240" w:lineRule="auto"/>
      <w:textAlignment w:val="center"/>
    </w:pPr>
    <w:rPr>
      <w:rFonts w:ascii="Arial" w:eastAsia="Times New Roman" w:hAnsi="Arial" w:cs="Arial"/>
      <w:sz w:val="14"/>
      <w:szCs w:val="14"/>
      <w:lang w:val="ru-RU" w:eastAsia="ru-RU"/>
    </w:rPr>
  </w:style>
  <w:style w:type="paragraph" w:customStyle="1" w:styleId="xl214">
    <w:name w:val="xl214"/>
    <w:basedOn w:val="Normal"/>
    <w:rsid w:val="00C82FCB"/>
    <w:pP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val="ru-RU" w:eastAsia="ru-RU"/>
    </w:rPr>
  </w:style>
  <w:style w:type="paragraph" w:customStyle="1" w:styleId="xl215">
    <w:name w:val="xl215"/>
    <w:basedOn w:val="Normal"/>
    <w:rsid w:val="00C82FCB"/>
    <w:pPr>
      <w:shd w:val="clear" w:color="000000" w:fill="FFFFFF"/>
      <w:spacing w:before="100" w:beforeAutospacing="1" w:after="100" w:afterAutospacing="1" w:line="240" w:lineRule="auto"/>
    </w:pPr>
    <w:rPr>
      <w:rFonts w:ascii="Arial" w:eastAsia="Times New Roman" w:hAnsi="Arial" w:cs="Arial"/>
      <w:sz w:val="16"/>
      <w:szCs w:val="16"/>
      <w:lang w:val="ru-RU" w:eastAsia="ru-RU"/>
    </w:rPr>
  </w:style>
  <w:style w:type="paragraph" w:customStyle="1" w:styleId="xl216">
    <w:name w:val="xl216"/>
    <w:basedOn w:val="Normal"/>
    <w:rsid w:val="00C82FCB"/>
    <w:pPr>
      <w:shd w:val="clear" w:color="000000" w:fill="FFFFFF"/>
      <w:spacing w:before="100" w:beforeAutospacing="1" w:after="100" w:afterAutospacing="1" w:line="240" w:lineRule="auto"/>
      <w:jc w:val="center"/>
    </w:pPr>
    <w:rPr>
      <w:rFonts w:ascii="Arial" w:eastAsia="Times New Roman" w:hAnsi="Arial" w:cs="Arial"/>
      <w:sz w:val="16"/>
      <w:szCs w:val="16"/>
      <w:lang w:val="ru-RU" w:eastAsia="ru-RU"/>
    </w:rPr>
  </w:style>
  <w:style w:type="paragraph" w:customStyle="1" w:styleId="xl217">
    <w:name w:val="xl217"/>
    <w:basedOn w:val="Normal"/>
    <w:rsid w:val="00C82FCB"/>
    <w:pP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val="ru-RU" w:eastAsia="ru-RU"/>
    </w:rPr>
  </w:style>
  <w:style w:type="paragraph" w:customStyle="1" w:styleId="xl218">
    <w:name w:val="xl218"/>
    <w:basedOn w:val="Normal"/>
    <w:rsid w:val="00C82FC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ru-RU" w:eastAsia="ru-RU"/>
    </w:rPr>
  </w:style>
  <w:style w:type="paragraph" w:customStyle="1" w:styleId="xl219">
    <w:name w:val="xl219"/>
    <w:basedOn w:val="Normal"/>
    <w:rsid w:val="00C82FCB"/>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ru-RU" w:eastAsia="ru-RU"/>
    </w:rPr>
  </w:style>
  <w:style w:type="paragraph" w:customStyle="1" w:styleId="xl220">
    <w:name w:val="xl220"/>
    <w:basedOn w:val="Normal"/>
    <w:rsid w:val="00C82FCB"/>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ru-RU" w:eastAsia="ru-RU"/>
    </w:rPr>
  </w:style>
  <w:style w:type="paragraph" w:customStyle="1" w:styleId="xl221">
    <w:name w:val="xl221"/>
    <w:basedOn w:val="Normal"/>
    <w:rsid w:val="00C82FC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ru-RU" w:eastAsia="ru-RU"/>
    </w:rPr>
  </w:style>
  <w:style w:type="paragraph" w:customStyle="1" w:styleId="xl222">
    <w:name w:val="xl222"/>
    <w:basedOn w:val="Normal"/>
    <w:rsid w:val="00C82FCB"/>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val="ru-RU" w:eastAsia="ru-RU"/>
    </w:rPr>
  </w:style>
  <w:style w:type="paragraph" w:customStyle="1" w:styleId="xl223">
    <w:name w:val="xl223"/>
    <w:basedOn w:val="Normal"/>
    <w:rsid w:val="00C82FC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val="ru-RU" w:eastAsia="ru-RU"/>
    </w:rPr>
  </w:style>
  <w:style w:type="paragraph" w:customStyle="1" w:styleId="xl224">
    <w:name w:val="xl224"/>
    <w:basedOn w:val="Normal"/>
    <w:rsid w:val="00C82FC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ru-RU" w:eastAsia="ru-RU"/>
    </w:rPr>
  </w:style>
  <w:style w:type="paragraph" w:customStyle="1" w:styleId="xl225">
    <w:name w:val="xl225"/>
    <w:basedOn w:val="Normal"/>
    <w:rsid w:val="00C82FCB"/>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ru-RU" w:eastAsia="ru-RU"/>
    </w:rPr>
  </w:style>
  <w:style w:type="paragraph" w:customStyle="1" w:styleId="xl226">
    <w:name w:val="xl226"/>
    <w:basedOn w:val="Normal"/>
    <w:rsid w:val="00C82FCB"/>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val="ru-RU" w:eastAsia="ru-RU"/>
    </w:rPr>
  </w:style>
  <w:style w:type="paragraph" w:customStyle="1" w:styleId="xl227">
    <w:name w:val="xl227"/>
    <w:basedOn w:val="Normal"/>
    <w:rsid w:val="00C82FCB"/>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ru-RU" w:eastAsia="ru-RU"/>
    </w:rPr>
  </w:style>
  <w:style w:type="paragraph" w:customStyle="1" w:styleId="xl228">
    <w:name w:val="xl228"/>
    <w:basedOn w:val="Normal"/>
    <w:rsid w:val="00C82FCB"/>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val="ru-RU" w:eastAsia="ru-RU"/>
    </w:rPr>
  </w:style>
  <w:style w:type="paragraph" w:customStyle="1" w:styleId="xl229">
    <w:name w:val="xl229"/>
    <w:basedOn w:val="Normal"/>
    <w:rsid w:val="00C82FCB"/>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ru-RU" w:eastAsia="ru-RU"/>
    </w:rPr>
  </w:style>
  <w:style w:type="paragraph" w:customStyle="1" w:styleId="xl230">
    <w:name w:val="xl230"/>
    <w:basedOn w:val="Normal"/>
    <w:rsid w:val="00C82FC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val="ru-RU" w:eastAsia="ru-RU"/>
    </w:rPr>
  </w:style>
  <w:style w:type="paragraph" w:customStyle="1" w:styleId="xl231">
    <w:name w:val="xl231"/>
    <w:basedOn w:val="Normal"/>
    <w:rsid w:val="00C82FCB"/>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val="ru-RU" w:eastAsia="ru-RU"/>
    </w:rPr>
  </w:style>
  <w:style w:type="paragraph" w:customStyle="1" w:styleId="xl232">
    <w:name w:val="xl232"/>
    <w:basedOn w:val="Normal"/>
    <w:rsid w:val="00C82F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val="ru-RU" w:eastAsia="ru-RU"/>
    </w:rPr>
  </w:style>
  <w:style w:type="paragraph" w:customStyle="1" w:styleId="xl233">
    <w:name w:val="xl233"/>
    <w:basedOn w:val="Normal"/>
    <w:rsid w:val="00C82FC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val="ru-RU" w:eastAsia="ru-RU"/>
    </w:rPr>
  </w:style>
  <w:style w:type="paragraph" w:customStyle="1" w:styleId="xl234">
    <w:name w:val="xl234"/>
    <w:basedOn w:val="Normal"/>
    <w:rsid w:val="00C82FC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val="ru-RU" w:eastAsia="ru-RU"/>
    </w:rPr>
  </w:style>
  <w:style w:type="paragraph" w:customStyle="1" w:styleId="xl235">
    <w:name w:val="xl235"/>
    <w:basedOn w:val="Normal"/>
    <w:rsid w:val="00C82FC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val="ru-RU" w:eastAsia="ru-RU"/>
    </w:rPr>
  </w:style>
  <w:style w:type="paragraph" w:customStyle="1" w:styleId="xl236">
    <w:name w:val="xl236"/>
    <w:basedOn w:val="Normal"/>
    <w:rsid w:val="00C82FC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val="ru-RU" w:eastAsia="ru-RU"/>
    </w:rPr>
  </w:style>
  <w:style w:type="paragraph" w:customStyle="1" w:styleId="xl237">
    <w:name w:val="xl237"/>
    <w:basedOn w:val="Normal"/>
    <w:rsid w:val="00C82F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val="ru-RU" w:eastAsia="ru-RU"/>
    </w:rPr>
  </w:style>
  <w:style w:type="paragraph" w:customStyle="1" w:styleId="xl238">
    <w:name w:val="xl238"/>
    <w:basedOn w:val="Normal"/>
    <w:rsid w:val="00C82FC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val="ru-RU" w:eastAsia="ru-RU"/>
    </w:rPr>
  </w:style>
  <w:style w:type="paragraph" w:customStyle="1" w:styleId="xl239">
    <w:name w:val="xl239"/>
    <w:basedOn w:val="Normal"/>
    <w:rsid w:val="00C82FC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val="ru-RU" w:eastAsia="ru-RU"/>
    </w:rPr>
  </w:style>
  <w:style w:type="paragraph" w:customStyle="1" w:styleId="xl240">
    <w:name w:val="xl240"/>
    <w:basedOn w:val="Normal"/>
    <w:rsid w:val="00C82FC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val="ru-RU" w:eastAsia="ru-RU"/>
    </w:rPr>
  </w:style>
  <w:style w:type="paragraph" w:customStyle="1" w:styleId="xl241">
    <w:name w:val="xl241"/>
    <w:basedOn w:val="Normal"/>
    <w:rsid w:val="00C82FC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val="ru-RU" w:eastAsia="ru-RU"/>
    </w:rPr>
  </w:style>
  <w:style w:type="paragraph" w:customStyle="1" w:styleId="xl242">
    <w:name w:val="xl242"/>
    <w:basedOn w:val="Normal"/>
    <w:rsid w:val="00C82FC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val="ru-RU" w:eastAsia="ru-RU"/>
    </w:rPr>
  </w:style>
  <w:style w:type="paragraph" w:customStyle="1" w:styleId="xl243">
    <w:name w:val="xl243"/>
    <w:basedOn w:val="Normal"/>
    <w:rsid w:val="00C82FC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val="ru-RU" w:eastAsia="ru-RU"/>
    </w:rPr>
  </w:style>
  <w:style w:type="paragraph" w:customStyle="1" w:styleId="xl244">
    <w:name w:val="xl244"/>
    <w:basedOn w:val="Normal"/>
    <w:rsid w:val="00C82FC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val="ru-RU" w:eastAsia="ru-RU"/>
    </w:rPr>
  </w:style>
  <w:style w:type="paragraph" w:customStyle="1" w:styleId="xl245">
    <w:name w:val="xl245"/>
    <w:basedOn w:val="Normal"/>
    <w:rsid w:val="00C82FCB"/>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val="ru-RU" w:eastAsia="ru-RU"/>
    </w:rPr>
  </w:style>
  <w:style w:type="paragraph" w:customStyle="1" w:styleId="xl246">
    <w:name w:val="xl246"/>
    <w:basedOn w:val="Normal"/>
    <w:rsid w:val="00C82FCB"/>
    <w:pPr>
      <w:pBdr>
        <w:top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val="ru-RU" w:eastAsia="ru-RU"/>
    </w:rPr>
  </w:style>
  <w:style w:type="paragraph" w:customStyle="1" w:styleId="xl247">
    <w:name w:val="xl247"/>
    <w:basedOn w:val="Normal"/>
    <w:rsid w:val="00C82FC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val="ru-RU" w:eastAsia="ru-RU"/>
    </w:rPr>
  </w:style>
  <w:style w:type="paragraph" w:customStyle="1" w:styleId="xl248">
    <w:name w:val="xl248"/>
    <w:basedOn w:val="Normal"/>
    <w:rsid w:val="00C82FC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val="ru-RU" w:eastAsia="ru-RU"/>
    </w:rPr>
  </w:style>
  <w:style w:type="paragraph" w:customStyle="1" w:styleId="xl249">
    <w:name w:val="xl249"/>
    <w:basedOn w:val="Normal"/>
    <w:rsid w:val="00C82FCB"/>
    <w:pPr>
      <w:pBdr>
        <w:top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val="ru-RU" w:eastAsia="ru-RU"/>
    </w:rPr>
  </w:style>
  <w:style w:type="paragraph" w:customStyle="1" w:styleId="xl250">
    <w:name w:val="xl250"/>
    <w:basedOn w:val="Normal"/>
    <w:rsid w:val="00C82FCB"/>
    <w:pP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val="ru-RU" w:eastAsia="ru-RU"/>
    </w:rPr>
  </w:style>
  <w:style w:type="paragraph" w:customStyle="1" w:styleId="xl251">
    <w:name w:val="xl251"/>
    <w:basedOn w:val="Normal"/>
    <w:rsid w:val="00C82FCB"/>
    <w:pPr>
      <w:pBdr>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val="ru-RU" w:eastAsia="ru-RU"/>
    </w:rPr>
  </w:style>
  <w:style w:type="paragraph" w:customStyle="1" w:styleId="xl252">
    <w:name w:val="xl252"/>
    <w:basedOn w:val="Normal"/>
    <w:rsid w:val="00C82FC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val="ru-RU" w:eastAsia="ru-RU"/>
    </w:rPr>
  </w:style>
  <w:style w:type="paragraph" w:customStyle="1" w:styleId="xl253">
    <w:name w:val="xl253"/>
    <w:basedOn w:val="Normal"/>
    <w:rsid w:val="00C82FC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val="ru-RU" w:eastAsia="ru-RU"/>
    </w:rPr>
  </w:style>
  <w:style w:type="paragraph" w:customStyle="1" w:styleId="xl254">
    <w:name w:val="xl254"/>
    <w:basedOn w:val="Normal"/>
    <w:rsid w:val="00C82FC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val="ru-RU" w:eastAsia="ru-RU"/>
    </w:rPr>
  </w:style>
  <w:style w:type="paragraph" w:customStyle="1" w:styleId="xl255">
    <w:name w:val="xl255"/>
    <w:basedOn w:val="Normal"/>
    <w:rsid w:val="00C82FC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val="ru-RU" w:eastAsia="ru-RU"/>
    </w:rPr>
  </w:style>
  <w:style w:type="paragraph" w:customStyle="1" w:styleId="xl256">
    <w:name w:val="xl256"/>
    <w:basedOn w:val="Normal"/>
    <w:rsid w:val="00C82FCB"/>
    <w:pPr>
      <w:shd w:val="clear" w:color="000000" w:fill="FFFFFF"/>
      <w:spacing w:before="100" w:beforeAutospacing="1" w:after="100" w:afterAutospacing="1" w:line="240" w:lineRule="auto"/>
    </w:pPr>
    <w:rPr>
      <w:rFonts w:ascii="Arial" w:eastAsia="Times New Roman" w:hAnsi="Arial" w:cs="Arial"/>
      <w:sz w:val="18"/>
      <w:szCs w:val="18"/>
      <w:lang w:val="ru-RU" w:eastAsia="ru-RU"/>
    </w:rPr>
  </w:style>
  <w:style w:type="paragraph" w:customStyle="1" w:styleId="xl257">
    <w:name w:val="xl257"/>
    <w:basedOn w:val="Normal"/>
    <w:rsid w:val="00C82FCB"/>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val="ru-RU" w:eastAsia="ru-RU"/>
    </w:rPr>
  </w:style>
  <w:style w:type="paragraph" w:customStyle="1" w:styleId="xl258">
    <w:name w:val="xl258"/>
    <w:basedOn w:val="Normal"/>
    <w:rsid w:val="00C82FCB"/>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val="ru-RU" w:eastAsia="ru-RU"/>
    </w:rPr>
  </w:style>
  <w:style w:type="paragraph" w:customStyle="1" w:styleId="xl259">
    <w:name w:val="xl259"/>
    <w:basedOn w:val="Normal"/>
    <w:rsid w:val="00C82FCB"/>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8"/>
      <w:szCs w:val="18"/>
      <w:lang w:val="ru-RU" w:eastAsia="ru-RU"/>
    </w:rPr>
  </w:style>
  <w:style w:type="paragraph" w:customStyle="1" w:styleId="xl260">
    <w:name w:val="xl260"/>
    <w:basedOn w:val="Normal"/>
    <w:rsid w:val="00C82FCB"/>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val="ru-RU" w:eastAsia="ru-RU"/>
    </w:rPr>
  </w:style>
  <w:style w:type="paragraph" w:customStyle="1" w:styleId="xl261">
    <w:name w:val="xl261"/>
    <w:basedOn w:val="Normal"/>
    <w:rsid w:val="00C82FCB"/>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val="ru-RU" w:eastAsia="ru-RU"/>
    </w:rPr>
  </w:style>
  <w:style w:type="paragraph" w:customStyle="1" w:styleId="xl262">
    <w:name w:val="xl262"/>
    <w:basedOn w:val="Normal"/>
    <w:rsid w:val="00C82FCB"/>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val="ru-RU" w:eastAsia="ru-RU"/>
    </w:rPr>
  </w:style>
  <w:style w:type="paragraph" w:customStyle="1" w:styleId="xl263">
    <w:name w:val="xl263"/>
    <w:basedOn w:val="Normal"/>
    <w:rsid w:val="00C82F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val="ru-RU" w:eastAsia="ru-RU"/>
    </w:rPr>
  </w:style>
  <w:style w:type="paragraph" w:customStyle="1" w:styleId="xl264">
    <w:name w:val="xl264"/>
    <w:basedOn w:val="Normal"/>
    <w:rsid w:val="00C82F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val="ru-RU" w:eastAsia="ru-RU"/>
    </w:rPr>
  </w:style>
  <w:style w:type="paragraph" w:customStyle="1" w:styleId="xl265">
    <w:name w:val="xl265"/>
    <w:basedOn w:val="Normal"/>
    <w:rsid w:val="00C82F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ru-RU" w:eastAsia="ru-RU"/>
    </w:rPr>
  </w:style>
  <w:style w:type="paragraph" w:customStyle="1" w:styleId="xl266">
    <w:name w:val="xl266"/>
    <w:basedOn w:val="Normal"/>
    <w:rsid w:val="00C82F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ru-RU" w:eastAsia="ru-RU"/>
    </w:rPr>
  </w:style>
  <w:style w:type="paragraph" w:customStyle="1" w:styleId="xl267">
    <w:name w:val="xl267"/>
    <w:basedOn w:val="Normal"/>
    <w:rsid w:val="00C82F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val="ru-RU" w:eastAsia="ru-RU"/>
    </w:rPr>
  </w:style>
  <w:style w:type="paragraph" w:customStyle="1" w:styleId="xl268">
    <w:name w:val="xl268"/>
    <w:basedOn w:val="Normal"/>
    <w:rsid w:val="00C82F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val="ru-RU" w:eastAsia="ru-RU"/>
    </w:rPr>
  </w:style>
  <w:style w:type="paragraph" w:customStyle="1" w:styleId="xl269">
    <w:name w:val="xl269"/>
    <w:basedOn w:val="Normal"/>
    <w:rsid w:val="00C82F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val="ru-RU" w:eastAsia="ru-RU"/>
    </w:rPr>
  </w:style>
  <w:style w:type="paragraph" w:customStyle="1" w:styleId="xl270">
    <w:name w:val="xl270"/>
    <w:basedOn w:val="Normal"/>
    <w:rsid w:val="00C82F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ru-RU" w:eastAsia="ru-RU"/>
    </w:rPr>
  </w:style>
  <w:style w:type="paragraph" w:customStyle="1" w:styleId="xl271">
    <w:name w:val="xl271"/>
    <w:basedOn w:val="Normal"/>
    <w:rsid w:val="00C82F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val="ru-RU" w:eastAsia="ru-RU"/>
    </w:rPr>
  </w:style>
  <w:style w:type="paragraph" w:customStyle="1" w:styleId="xl272">
    <w:name w:val="xl272"/>
    <w:basedOn w:val="Normal"/>
    <w:rsid w:val="00C82FCB"/>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val="ru-RU" w:eastAsia="ru-RU"/>
    </w:rPr>
  </w:style>
  <w:style w:type="paragraph" w:customStyle="1" w:styleId="xl273">
    <w:name w:val="xl273"/>
    <w:basedOn w:val="Normal"/>
    <w:rsid w:val="00C82FCB"/>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val="ru-RU" w:eastAsia="ru-RU"/>
    </w:rPr>
  </w:style>
  <w:style w:type="paragraph" w:customStyle="1" w:styleId="xl274">
    <w:name w:val="xl274"/>
    <w:basedOn w:val="Normal"/>
    <w:rsid w:val="00C82FCB"/>
    <w:pP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val="ru-RU" w:eastAsia="ru-RU"/>
    </w:rPr>
  </w:style>
  <w:style w:type="paragraph" w:customStyle="1" w:styleId="xl275">
    <w:name w:val="xl275"/>
    <w:basedOn w:val="Normal"/>
    <w:rsid w:val="00C82FCB"/>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val="ru-RU" w:eastAsia="ru-RU"/>
    </w:rPr>
  </w:style>
  <w:style w:type="paragraph" w:customStyle="1" w:styleId="xl276">
    <w:name w:val="xl276"/>
    <w:basedOn w:val="Normal"/>
    <w:rsid w:val="00C82FCB"/>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val="ru-RU" w:eastAsia="ru-RU"/>
    </w:rPr>
  </w:style>
  <w:style w:type="paragraph" w:customStyle="1" w:styleId="xl277">
    <w:name w:val="xl277"/>
    <w:basedOn w:val="Normal"/>
    <w:rsid w:val="00C82FCB"/>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val="ru-RU" w:eastAsia="ru-RU"/>
    </w:rPr>
  </w:style>
  <w:style w:type="paragraph" w:customStyle="1" w:styleId="xl278">
    <w:name w:val="xl278"/>
    <w:basedOn w:val="Normal"/>
    <w:rsid w:val="00C82FCB"/>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val="ru-RU" w:eastAsia="ru-RU"/>
    </w:rPr>
  </w:style>
  <w:style w:type="paragraph" w:customStyle="1" w:styleId="xl279">
    <w:name w:val="xl279"/>
    <w:basedOn w:val="Normal"/>
    <w:rsid w:val="00C82FCB"/>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val="ru-RU" w:eastAsia="ru-RU"/>
    </w:rPr>
  </w:style>
  <w:style w:type="paragraph" w:customStyle="1" w:styleId="xl280">
    <w:name w:val="xl280"/>
    <w:basedOn w:val="Normal"/>
    <w:rsid w:val="00C82FCB"/>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val="ru-RU" w:eastAsia="ru-RU"/>
    </w:rPr>
  </w:style>
  <w:style w:type="paragraph" w:customStyle="1" w:styleId="xl281">
    <w:name w:val="xl281"/>
    <w:basedOn w:val="Normal"/>
    <w:rsid w:val="00C82FCB"/>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val="ru-RU" w:eastAsia="ru-RU"/>
    </w:rPr>
  </w:style>
  <w:style w:type="paragraph" w:customStyle="1" w:styleId="xl282">
    <w:name w:val="xl282"/>
    <w:basedOn w:val="Normal"/>
    <w:rsid w:val="00C82FC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val="ru-RU" w:eastAsia="ru-RU"/>
    </w:rPr>
  </w:style>
  <w:style w:type="paragraph" w:customStyle="1" w:styleId="xl283">
    <w:name w:val="xl283"/>
    <w:basedOn w:val="Normal"/>
    <w:rsid w:val="00C82FC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ru-RU" w:eastAsia="ru-RU"/>
    </w:rPr>
  </w:style>
  <w:style w:type="paragraph" w:customStyle="1" w:styleId="xl284">
    <w:name w:val="xl284"/>
    <w:basedOn w:val="Normal"/>
    <w:rsid w:val="00C82FC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val="ru-RU" w:eastAsia="ru-RU"/>
    </w:rPr>
  </w:style>
  <w:style w:type="paragraph" w:customStyle="1" w:styleId="xl285">
    <w:name w:val="xl285"/>
    <w:basedOn w:val="Normal"/>
    <w:rsid w:val="00C82FC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val="ru-RU" w:eastAsia="ru-RU"/>
    </w:rPr>
  </w:style>
  <w:style w:type="paragraph" w:customStyle="1" w:styleId="xl286">
    <w:name w:val="xl286"/>
    <w:basedOn w:val="Normal"/>
    <w:rsid w:val="00C82FC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val="ru-RU" w:eastAsia="ru-RU"/>
    </w:rPr>
  </w:style>
  <w:style w:type="paragraph" w:customStyle="1" w:styleId="xl287">
    <w:name w:val="xl287"/>
    <w:basedOn w:val="Normal"/>
    <w:rsid w:val="00C82FC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ru-RU" w:eastAsia="ru-RU"/>
    </w:rPr>
  </w:style>
  <w:style w:type="paragraph" w:customStyle="1" w:styleId="xl288">
    <w:name w:val="xl288"/>
    <w:basedOn w:val="Normal"/>
    <w:rsid w:val="00C82FC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ru-RU" w:eastAsia="ru-RU"/>
    </w:rPr>
  </w:style>
  <w:style w:type="paragraph" w:customStyle="1" w:styleId="xl289">
    <w:name w:val="xl289"/>
    <w:basedOn w:val="Normal"/>
    <w:rsid w:val="00C82FC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ru-RU" w:eastAsia="ru-RU"/>
    </w:rPr>
  </w:style>
  <w:style w:type="paragraph" w:customStyle="1" w:styleId="xl290">
    <w:name w:val="xl290"/>
    <w:basedOn w:val="Normal"/>
    <w:rsid w:val="00C82FC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ru-RU" w:eastAsia="ru-RU"/>
    </w:rPr>
  </w:style>
  <w:style w:type="paragraph" w:customStyle="1" w:styleId="xl291">
    <w:name w:val="xl291"/>
    <w:basedOn w:val="Normal"/>
    <w:rsid w:val="00C82FC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val="ru-RU" w:eastAsia="ru-RU"/>
    </w:rPr>
  </w:style>
  <w:style w:type="paragraph" w:customStyle="1" w:styleId="xl292">
    <w:name w:val="xl292"/>
    <w:basedOn w:val="Normal"/>
    <w:rsid w:val="00C82FC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ru-RU" w:eastAsia="ru-RU"/>
    </w:rPr>
  </w:style>
  <w:style w:type="paragraph" w:customStyle="1" w:styleId="xl293">
    <w:name w:val="xl293"/>
    <w:basedOn w:val="Normal"/>
    <w:rsid w:val="00C82FC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ru-RU" w:eastAsia="ru-RU"/>
    </w:rPr>
  </w:style>
  <w:style w:type="paragraph" w:customStyle="1" w:styleId="xl294">
    <w:name w:val="xl294"/>
    <w:basedOn w:val="Normal"/>
    <w:rsid w:val="00C82FC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ru-RU" w:eastAsia="ru-RU"/>
    </w:rPr>
  </w:style>
  <w:style w:type="paragraph" w:customStyle="1" w:styleId="xl295">
    <w:name w:val="xl295"/>
    <w:basedOn w:val="Normal"/>
    <w:rsid w:val="00C82FC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ru-RU" w:eastAsia="ru-RU"/>
    </w:rPr>
  </w:style>
  <w:style w:type="paragraph" w:customStyle="1" w:styleId="xl296">
    <w:name w:val="xl296"/>
    <w:basedOn w:val="Normal"/>
    <w:rsid w:val="00C82FC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ru-RU" w:eastAsia="ru-RU"/>
    </w:rPr>
  </w:style>
  <w:style w:type="paragraph" w:customStyle="1" w:styleId="xl297">
    <w:name w:val="xl297"/>
    <w:basedOn w:val="Normal"/>
    <w:rsid w:val="00C82FC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ru-RU" w:eastAsia="ru-RU"/>
    </w:rPr>
  </w:style>
  <w:style w:type="paragraph" w:customStyle="1" w:styleId="xl298">
    <w:name w:val="xl298"/>
    <w:basedOn w:val="Normal"/>
    <w:rsid w:val="00C82FC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val="ru-RU" w:eastAsia="ru-RU"/>
    </w:rPr>
  </w:style>
  <w:style w:type="paragraph" w:customStyle="1" w:styleId="xl299">
    <w:name w:val="xl299"/>
    <w:basedOn w:val="Normal"/>
    <w:rsid w:val="00C82FC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val="ru-RU" w:eastAsia="ru-RU"/>
    </w:rPr>
  </w:style>
  <w:style w:type="paragraph" w:customStyle="1" w:styleId="xl300">
    <w:name w:val="xl300"/>
    <w:basedOn w:val="Normal"/>
    <w:rsid w:val="00C82FC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val="ru-RU" w:eastAsia="ru-RU"/>
    </w:rPr>
  </w:style>
  <w:style w:type="paragraph" w:customStyle="1" w:styleId="xl301">
    <w:name w:val="xl301"/>
    <w:basedOn w:val="Normal"/>
    <w:rsid w:val="00C82FC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val="ru-RU" w:eastAsia="ru-RU"/>
    </w:rPr>
  </w:style>
  <w:style w:type="paragraph" w:customStyle="1" w:styleId="xl302">
    <w:name w:val="xl302"/>
    <w:basedOn w:val="Normal"/>
    <w:rsid w:val="00C82FC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val="ru-RU" w:eastAsia="ru-RU"/>
    </w:rPr>
  </w:style>
  <w:style w:type="paragraph" w:customStyle="1" w:styleId="xl303">
    <w:name w:val="xl303"/>
    <w:basedOn w:val="Normal"/>
    <w:rsid w:val="00C82FC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val="ru-RU" w:eastAsia="ru-RU"/>
    </w:rPr>
  </w:style>
  <w:style w:type="paragraph" w:customStyle="1" w:styleId="xl304">
    <w:name w:val="xl304"/>
    <w:basedOn w:val="Normal"/>
    <w:rsid w:val="00C82FC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ru-RU" w:eastAsia="ru-RU"/>
    </w:rPr>
  </w:style>
  <w:style w:type="paragraph" w:customStyle="1" w:styleId="xl305">
    <w:name w:val="xl305"/>
    <w:basedOn w:val="Normal"/>
    <w:rsid w:val="00C82FC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val="ru-RU" w:eastAsia="ru-RU"/>
    </w:rPr>
  </w:style>
  <w:style w:type="paragraph" w:customStyle="1" w:styleId="xl306">
    <w:name w:val="xl306"/>
    <w:basedOn w:val="Normal"/>
    <w:rsid w:val="00C82FC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val="ru-RU" w:eastAsia="ru-RU"/>
    </w:rPr>
  </w:style>
  <w:style w:type="paragraph" w:customStyle="1" w:styleId="xl307">
    <w:name w:val="xl307"/>
    <w:basedOn w:val="Normal"/>
    <w:rsid w:val="00C82FC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val="ru-RU" w:eastAsia="ru-RU"/>
    </w:rPr>
  </w:style>
  <w:style w:type="paragraph" w:customStyle="1" w:styleId="xl308">
    <w:name w:val="xl308"/>
    <w:basedOn w:val="Normal"/>
    <w:rsid w:val="00C82FC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ru-RU" w:eastAsia="ru-RU"/>
    </w:rPr>
  </w:style>
  <w:style w:type="paragraph" w:customStyle="1" w:styleId="xl309">
    <w:name w:val="xl309"/>
    <w:basedOn w:val="Normal"/>
    <w:rsid w:val="00C82FC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ru-RU" w:eastAsia="ru-RU"/>
    </w:rPr>
  </w:style>
  <w:style w:type="paragraph" w:customStyle="1" w:styleId="xl310">
    <w:name w:val="xl310"/>
    <w:basedOn w:val="Normal"/>
    <w:rsid w:val="00C82FC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ru-RU" w:eastAsia="ru-RU"/>
    </w:rPr>
  </w:style>
  <w:style w:type="paragraph" w:customStyle="1" w:styleId="xl311">
    <w:name w:val="xl311"/>
    <w:basedOn w:val="Normal"/>
    <w:rsid w:val="00C82FC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val="ru-RU" w:eastAsia="ru-RU"/>
    </w:rPr>
  </w:style>
  <w:style w:type="paragraph" w:customStyle="1" w:styleId="xl312">
    <w:name w:val="xl312"/>
    <w:basedOn w:val="Normal"/>
    <w:rsid w:val="00C82FC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ru-RU" w:eastAsia="ru-RU"/>
    </w:rPr>
  </w:style>
  <w:style w:type="paragraph" w:customStyle="1" w:styleId="xl313">
    <w:name w:val="xl313"/>
    <w:basedOn w:val="Normal"/>
    <w:rsid w:val="00C82FC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val="ru-RU" w:eastAsia="ru-RU"/>
    </w:rPr>
  </w:style>
  <w:style w:type="paragraph" w:customStyle="1" w:styleId="xl314">
    <w:name w:val="xl314"/>
    <w:basedOn w:val="Normal"/>
    <w:rsid w:val="00C82FC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val="ru-RU" w:eastAsia="ru-RU"/>
    </w:rPr>
  </w:style>
  <w:style w:type="paragraph" w:customStyle="1" w:styleId="xl315">
    <w:name w:val="xl315"/>
    <w:basedOn w:val="Normal"/>
    <w:rsid w:val="00C82FC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ru-RU" w:eastAsia="ru-RU"/>
    </w:rPr>
  </w:style>
  <w:style w:type="paragraph" w:customStyle="1" w:styleId="xl316">
    <w:name w:val="xl316"/>
    <w:basedOn w:val="Normal"/>
    <w:rsid w:val="00C82FC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val="ru-RU" w:eastAsia="ru-RU"/>
    </w:rPr>
  </w:style>
  <w:style w:type="paragraph" w:customStyle="1" w:styleId="xl317">
    <w:name w:val="xl317"/>
    <w:basedOn w:val="Normal"/>
    <w:rsid w:val="00C82FC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val="ru-RU" w:eastAsia="ru-RU"/>
    </w:rPr>
  </w:style>
  <w:style w:type="paragraph" w:customStyle="1" w:styleId="xl318">
    <w:name w:val="xl318"/>
    <w:basedOn w:val="Normal"/>
    <w:rsid w:val="00C82FC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val="ru-RU" w:eastAsia="ru-RU"/>
    </w:rPr>
  </w:style>
  <w:style w:type="paragraph" w:customStyle="1" w:styleId="xl319">
    <w:name w:val="xl319"/>
    <w:basedOn w:val="Normal"/>
    <w:rsid w:val="00C82FC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val="ru-RU" w:eastAsia="ru-RU"/>
    </w:rPr>
  </w:style>
  <w:style w:type="paragraph" w:customStyle="1" w:styleId="xl320">
    <w:name w:val="xl320"/>
    <w:basedOn w:val="Normal"/>
    <w:rsid w:val="00C82FC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val="ru-RU" w:eastAsia="ru-RU"/>
    </w:rPr>
  </w:style>
  <w:style w:type="paragraph" w:customStyle="1" w:styleId="xl321">
    <w:name w:val="xl321"/>
    <w:basedOn w:val="Normal"/>
    <w:rsid w:val="00C82FC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8"/>
      <w:szCs w:val="18"/>
      <w:lang w:val="ru-RU" w:eastAsia="ru-RU"/>
    </w:rPr>
  </w:style>
  <w:style w:type="paragraph" w:customStyle="1" w:styleId="xl322">
    <w:name w:val="xl322"/>
    <w:basedOn w:val="Normal"/>
    <w:rsid w:val="00C82FC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val="ru-RU" w:eastAsia="ru-RU"/>
    </w:rPr>
  </w:style>
  <w:style w:type="paragraph" w:customStyle="1" w:styleId="xl323">
    <w:name w:val="xl323"/>
    <w:basedOn w:val="Normal"/>
    <w:rsid w:val="00C82FCB"/>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val="ru-RU" w:eastAsia="ru-RU"/>
    </w:rPr>
  </w:style>
  <w:style w:type="paragraph" w:customStyle="1" w:styleId="xl324">
    <w:name w:val="xl324"/>
    <w:basedOn w:val="Normal"/>
    <w:rsid w:val="00C82FCB"/>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val="ru-RU" w:eastAsia="ru-RU"/>
    </w:rPr>
  </w:style>
  <w:style w:type="paragraph" w:customStyle="1" w:styleId="xl325">
    <w:name w:val="xl325"/>
    <w:basedOn w:val="Normal"/>
    <w:rsid w:val="00C82FCB"/>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val="ru-RU" w:eastAsia="ru-RU"/>
    </w:rPr>
  </w:style>
  <w:style w:type="paragraph" w:styleId="BalloonText">
    <w:name w:val="Balloon Text"/>
    <w:basedOn w:val="Normal"/>
    <w:link w:val="BalloonTextChar"/>
    <w:uiPriority w:val="99"/>
    <w:semiHidden/>
    <w:unhideWhenUsed/>
    <w:rsid w:val="00C82FCB"/>
    <w:pPr>
      <w:spacing w:after="0" w:line="240" w:lineRule="auto"/>
    </w:pPr>
    <w:rPr>
      <w:rFonts w:ascii="Tahoma" w:hAnsi="Tahoma" w:cs="Tahoma"/>
      <w:sz w:val="16"/>
      <w:szCs w:val="16"/>
      <w:lang w:val="ru-RU"/>
    </w:rPr>
  </w:style>
  <w:style w:type="character" w:customStyle="1" w:styleId="BalloonTextChar">
    <w:name w:val="Balloon Text Char"/>
    <w:basedOn w:val="DefaultParagraphFont"/>
    <w:link w:val="BalloonText"/>
    <w:uiPriority w:val="99"/>
    <w:semiHidden/>
    <w:rsid w:val="00C82FCB"/>
    <w:rPr>
      <w:rFonts w:ascii="Tahoma" w:hAnsi="Tahoma" w:cs="Tahoma"/>
      <w:sz w:val="16"/>
      <w:szCs w:val="16"/>
      <w:lang w:val="ru-RU"/>
    </w:rPr>
  </w:style>
  <w:style w:type="paragraph" w:customStyle="1" w:styleId="font5">
    <w:name w:val="font5"/>
    <w:basedOn w:val="Normal"/>
    <w:rsid w:val="00C82FCB"/>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Normal"/>
    <w:rsid w:val="00C82FCB"/>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75">
    <w:name w:val="xl75"/>
    <w:basedOn w:val="Normal"/>
    <w:rsid w:val="00C82FCB"/>
    <w:pPr>
      <w:spacing w:before="100" w:beforeAutospacing="1" w:after="100" w:afterAutospacing="1" w:line="240" w:lineRule="auto"/>
      <w:textAlignment w:val="center"/>
    </w:pPr>
    <w:rPr>
      <w:rFonts w:ascii="Sylfaen" w:eastAsia="Times New Roman" w:hAnsi="Sylfaen" w:cs="Times New Roman"/>
      <w:sz w:val="14"/>
      <w:szCs w:val="14"/>
    </w:rPr>
  </w:style>
  <w:style w:type="paragraph" w:customStyle="1" w:styleId="xl76">
    <w:name w:val="xl76"/>
    <w:basedOn w:val="Normal"/>
    <w:rsid w:val="00C82FCB"/>
    <w:pPr>
      <w:pBdr>
        <w:top w:val="single" w:sz="8" w:space="0" w:color="auto"/>
        <w:left w:val="single" w:sz="8" w:space="0" w:color="auto"/>
        <w:bottom w:val="double" w:sz="6"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00FF"/>
      <w:sz w:val="14"/>
      <w:szCs w:val="14"/>
    </w:rPr>
  </w:style>
  <w:style w:type="paragraph" w:customStyle="1" w:styleId="xl77">
    <w:name w:val="xl77"/>
    <w:basedOn w:val="Normal"/>
    <w:rsid w:val="00C82FCB"/>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9865</Words>
  <Characters>56235</Characters>
  <Application>Microsoft Office Word</Application>
  <DocSecurity>0</DocSecurity>
  <Lines>468</Lines>
  <Paragraphs>131</Paragraphs>
  <ScaleCrop>false</ScaleCrop>
  <Company>UGT</Company>
  <LinksUpToDate>false</LinksUpToDate>
  <CharactersWithSpaces>65969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dc:creator>
  <cp:keywords/>
  <dc:description/>
  <cp:lastModifiedBy>GN</cp:lastModifiedBy>
  <cp:revision>1</cp:revision>
  <dcterms:created xsi:type="dcterms:W3CDTF">2015-03-05T12:29:00Z</dcterms:created>
  <dcterms:modified xsi:type="dcterms:W3CDTF">2015-03-05T12:30:00Z</dcterms:modified>
</cp:coreProperties>
</file>